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0D" w:rsidRDefault="00B92F0D" w:rsidP="00B92F0D">
      <w:pPr>
        <w:pStyle w:val="NoSpacing"/>
      </w:pPr>
    </w:p>
    <w:p w:rsidR="006C49FA" w:rsidRDefault="006C49FA" w:rsidP="00B83027">
      <w:pPr>
        <w:pStyle w:val="NoSpacing"/>
        <w:sectPr w:rsidR="006C49FA" w:rsidSect="00096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810" w:header="180" w:footer="720" w:gutter="0"/>
          <w:cols w:space="720"/>
          <w:docGrid w:linePitch="360"/>
        </w:sectPr>
      </w:pPr>
    </w:p>
    <w:p w:rsidR="00C66D1E" w:rsidRPr="00F21E14" w:rsidRDefault="00C66D1E" w:rsidP="00C66D1E">
      <w:pPr>
        <w:pStyle w:val="NoSpacing"/>
        <w:jc w:val="center"/>
        <w:rPr>
          <w:sz w:val="32"/>
          <w:szCs w:val="32"/>
        </w:rPr>
      </w:pPr>
      <w:r w:rsidRPr="00F21E14">
        <w:rPr>
          <w:rFonts w:ascii="Calibri" w:hAnsi="Calibri"/>
          <w:b/>
          <w:caps/>
          <w:sz w:val="32"/>
          <w:szCs w:val="32"/>
        </w:rPr>
        <w:t>HHC Monthly Meeting</w:t>
      </w:r>
    </w:p>
    <w:p w:rsidR="00C66D1E" w:rsidRDefault="00C66D1E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United Way of Central New York</w:t>
      </w:r>
    </w:p>
    <w:p w:rsidR="00F97521" w:rsidRDefault="00F97521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Rosamond Gifford Room </w:t>
      </w:r>
    </w:p>
    <w:p w:rsidR="00F97521" w:rsidRPr="00F21E14" w:rsidRDefault="00F97521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518 James Street, Syracuse, NY 13203</w:t>
      </w:r>
    </w:p>
    <w:p w:rsidR="00C66D1E" w:rsidRPr="00F21E14" w:rsidRDefault="00D56561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September 21</w:t>
      </w:r>
      <w:r w:rsidR="00C66D1E">
        <w:rPr>
          <w:rFonts w:ascii="Calibri" w:hAnsi="Calibri"/>
          <w:b/>
          <w:sz w:val="24"/>
          <w:szCs w:val="24"/>
        </w:rPr>
        <w:t>, 2016</w:t>
      </w:r>
    </w:p>
    <w:p w:rsidR="00C66D1E" w:rsidRPr="00F21E14" w:rsidRDefault="00D56561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1:30 - 3:0</w:t>
      </w:r>
      <w:r w:rsidR="00C66D1E" w:rsidRPr="00F21E14">
        <w:rPr>
          <w:rFonts w:ascii="Calibri" w:hAnsi="Calibri"/>
          <w:b/>
          <w:sz w:val="24"/>
          <w:szCs w:val="24"/>
        </w:rPr>
        <w:t>0pm</w:t>
      </w:r>
    </w:p>
    <w:p w:rsidR="00C66D1E" w:rsidRDefault="00C66D1E" w:rsidP="00C66D1E">
      <w:pPr>
        <w:pStyle w:val="NoSpacing"/>
        <w:jc w:val="center"/>
        <w:rPr>
          <w:sz w:val="24"/>
          <w:szCs w:val="24"/>
        </w:rPr>
      </w:pPr>
    </w:p>
    <w:p w:rsidR="00C66D1E" w:rsidRPr="009B5C82" w:rsidRDefault="00C66D1E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4323E">
        <w:rPr>
          <w:rFonts w:ascii="Calibri" w:hAnsi="Calibri"/>
          <w:b/>
          <w:caps/>
          <w:color w:val="000000"/>
          <w:sz w:val="24"/>
          <w:szCs w:val="24"/>
        </w:rPr>
        <w:t>Welcome and Comments</w:t>
      </w:r>
      <w:r w:rsidRPr="0074323E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C66D1E" w:rsidRDefault="00C66D1E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Dan Sieburg</w:t>
      </w:r>
    </w:p>
    <w:p w:rsidR="00C66D1E" w:rsidRDefault="00C66D1E" w:rsidP="00C66D1E">
      <w:pPr>
        <w:pStyle w:val="NoSpacing"/>
        <w:rPr>
          <w:sz w:val="24"/>
          <w:szCs w:val="24"/>
        </w:rPr>
      </w:pPr>
    </w:p>
    <w:p w:rsidR="00C66D1E" w:rsidRDefault="00C66D1E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ORGANIZATIONAL BUSINESS: </w:t>
      </w:r>
    </w:p>
    <w:p w:rsidR="00C66D1E" w:rsidRDefault="00D5656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Collaborative Applicant Vote (Move from Onondaga County to United Way of CNY)</w:t>
      </w:r>
    </w:p>
    <w:p w:rsidR="00D56561" w:rsidRPr="00D56561" w:rsidRDefault="00D5656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  <w:r w:rsidRPr="00D56561">
        <w:rPr>
          <w:rFonts w:ascii="Calibri" w:hAnsi="Calibri"/>
          <w:b/>
          <w:i/>
          <w:color w:val="000000"/>
          <w:sz w:val="24"/>
          <w:szCs w:val="24"/>
        </w:rPr>
        <w:t>Melissa Marrone</w:t>
      </w:r>
    </w:p>
    <w:p w:rsidR="00C05414" w:rsidRDefault="003C73D2" w:rsidP="00C66D1E">
      <w:pPr>
        <w:autoSpaceDE w:val="0"/>
        <w:autoSpaceDN w:val="0"/>
        <w:adjustRightInd w:val="0"/>
        <w:jc w:val="center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Last month t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 xml:space="preserve">alked about moving the HUD Collaborative Applicant from Onondaga County to United Way of 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Central New York. Unanimous vote from 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>all eligible voting agencies in favor of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 the move. </w:t>
      </w:r>
    </w:p>
    <w:p w:rsidR="00C05414" w:rsidRDefault="00C05414" w:rsidP="00C66D1E">
      <w:pPr>
        <w:autoSpaceDE w:val="0"/>
        <w:autoSpaceDN w:val="0"/>
        <w:adjustRightInd w:val="0"/>
        <w:jc w:val="center"/>
        <w:rPr>
          <w:rFonts w:ascii="Calibri" w:hAnsi="Calibri"/>
          <w:color w:val="403152" w:themeColor="accent4" w:themeShade="80"/>
          <w:sz w:val="22"/>
          <w:szCs w:val="24"/>
        </w:rPr>
      </w:pPr>
    </w:p>
    <w:p w:rsidR="00CD3126" w:rsidRDefault="00C05414" w:rsidP="00C66D1E">
      <w:pPr>
        <w:autoSpaceDE w:val="0"/>
        <w:autoSpaceDN w:val="0"/>
        <w:adjustRightInd w:val="0"/>
        <w:jc w:val="center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Melissa t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>hanked everyone for helpi</w:t>
      </w:r>
      <w:r>
        <w:rPr>
          <w:rFonts w:ascii="Calibri" w:hAnsi="Calibri"/>
          <w:color w:val="403152" w:themeColor="accent4" w:themeShade="80"/>
          <w:sz w:val="22"/>
          <w:szCs w:val="24"/>
        </w:rPr>
        <w:t>ng with submitting the NOFA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 xml:space="preserve"> for this year. Should hear back before the start of the year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 with f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 xml:space="preserve">unds </w:t>
      </w:r>
      <w:r>
        <w:rPr>
          <w:rFonts w:ascii="Calibri" w:hAnsi="Calibri"/>
          <w:color w:val="403152" w:themeColor="accent4" w:themeShade="80"/>
          <w:sz w:val="22"/>
          <w:szCs w:val="24"/>
        </w:rPr>
        <w:t>distributed by 2017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>.</w:t>
      </w:r>
    </w:p>
    <w:p w:rsidR="00C05414" w:rsidRPr="003C73D2" w:rsidRDefault="00C05414" w:rsidP="00C66D1E">
      <w:pPr>
        <w:autoSpaceDE w:val="0"/>
        <w:autoSpaceDN w:val="0"/>
        <w:adjustRightInd w:val="0"/>
        <w:jc w:val="center"/>
        <w:rPr>
          <w:rFonts w:ascii="Calibri" w:hAnsi="Calibri"/>
          <w:color w:val="403152" w:themeColor="accent4" w:themeShade="80"/>
          <w:sz w:val="22"/>
          <w:szCs w:val="24"/>
        </w:rPr>
      </w:pPr>
    </w:p>
    <w:p w:rsidR="00C66D1E" w:rsidRDefault="00D5656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New HHC Website</w:t>
      </w:r>
    </w:p>
    <w:p w:rsidR="00C66D1E" w:rsidRPr="00554E6A" w:rsidRDefault="00C66D1E" w:rsidP="00D56561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  <w:r w:rsidRPr="00554E6A">
        <w:rPr>
          <w:rFonts w:ascii="Calibri" w:hAnsi="Calibri"/>
          <w:b/>
          <w:i/>
          <w:color w:val="000000"/>
          <w:sz w:val="24"/>
          <w:szCs w:val="24"/>
        </w:rPr>
        <w:t>Melissa Marrone</w:t>
      </w:r>
    </w:p>
    <w:p w:rsidR="00C66D1E" w:rsidRDefault="00C05414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Viewed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 xml:space="preserve"> new webs</w:t>
      </w:r>
      <w:r>
        <w:rPr>
          <w:rFonts w:ascii="Calibri" w:hAnsi="Calibri"/>
          <w:color w:val="403152" w:themeColor="accent4" w:themeShade="80"/>
          <w:sz w:val="22"/>
          <w:szCs w:val="24"/>
        </w:rPr>
        <w:t>ite on room presentation screen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 xml:space="preserve">. Rapid Rehousing section will be updated on the website because it is a new resource. PSH section will be added as well. HMIS documents such as the procedure manuals and necessary documents </w:t>
      </w:r>
      <w:r>
        <w:rPr>
          <w:rFonts w:ascii="Calibri" w:hAnsi="Calibri"/>
          <w:color w:val="403152" w:themeColor="accent4" w:themeShade="80"/>
          <w:sz w:val="22"/>
          <w:szCs w:val="24"/>
        </w:rPr>
        <w:t>are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 xml:space="preserve"> on the website as well. Th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ere is a direct link to </w:t>
      </w:r>
      <w:proofErr w:type="spellStart"/>
      <w:r>
        <w:rPr>
          <w:rFonts w:ascii="Calibri" w:hAnsi="Calibri"/>
          <w:color w:val="403152" w:themeColor="accent4" w:themeShade="80"/>
          <w:sz w:val="22"/>
          <w:szCs w:val="24"/>
        </w:rPr>
        <w:t>ServicePoint</w:t>
      </w:r>
      <w:proofErr w:type="spellEnd"/>
      <w:r>
        <w:rPr>
          <w:rFonts w:ascii="Calibri" w:hAnsi="Calibri"/>
          <w:color w:val="403152" w:themeColor="accent4" w:themeShade="80"/>
          <w:sz w:val="22"/>
          <w:szCs w:val="24"/>
        </w:rPr>
        <w:t xml:space="preserve"> and </w:t>
      </w:r>
      <w:r w:rsidR="00357C47">
        <w:rPr>
          <w:rFonts w:ascii="Calibri" w:hAnsi="Calibri"/>
          <w:color w:val="403152" w:themeColor="accent4" w:themeShade="80"/>
          <w:sz w:val="22"/>
          <w:szCs w:val="24"/>
        </w:rPr>
        <w:t xml:space="preserve">training site. </w:t>
      </w:r>
    </w:p>
    <w:p w:rsidR="0088134B" w:rsidRDefault="0088134B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88134B" w:rsidRDefault="00C05414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There will be a meeting on Friday 9/30/16 at 11 AM to discuss the Youth Demonstration Project</w:t>
      </w:r>
      <w:r w:rsidR="0088134B">
        <w:rPr>
          <w:rFonts w:ascii="Calibri" w:hAnsi="Calibri"/>
          <w:color w:val="403152" w:themeColor="accent4" w:themeShade="80"/>
          <w:sz w:val="22"/>
          <w:szCs w:val="24"/>
        </w:rPr>
        <w:t xml:space="preserve">. </w:t>
      </w:r>
    </w:p>
    <w:p w:rsidR="004906B8" w:rsidRDefault="004906B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4906B8" w:rsidRDefault="004906B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 xml:space="preserve">Melissa asked the new 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 xml:space="preserve">FY2015 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PSH and Rapid Re-housing programs to 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 xml:space="preserve">describe their projects that will </w:t>
      </w:r>
      <w:r>
        <w:rPr>
          <w:rFonts w:ascii="Calibri" w:hAnsi="Calibri"/>
          <w:color w:val="403152" w:themeColor="accent4" w:themeShade="80"/>
          <w:sz w:val="22"/>
          <w:szCs w:val="24"/>
        </w:rPr>
        <w:t>be opening soon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 xml:space="preserve"> when the funding is received</w:t>
      </w:r>
      <w:r>
        <w:rPr>
          <w:rFonts w:ascii="Calibri" w:hAnsi="Calibri"/>
          <w:color w:val="403152" w:themeColor="accent4" w:themeShade="80"/>
          <w:sz w:val="22"/>
          <w:szCs w:val="24"/>
        </w:rPr>
        <w:t>:</w:t>
      </w:r>
    </w:p>
    <w:p w:rsidR="003A66E8" w:rsidRDefault="003A66E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3A66E8" w:rsidRDefault="00C05414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ACR H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ealth, LGBT 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RRH 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>- 18-24 LGBT, don’t have to identify. 12 spots for up to 24 months of housing per individual</w:t>
      </w:r>
      <w:r w:rsidR="004906B8">
        <w:rPr>
          <w:rFonts w:ascii="Calibri" w:hAnsi="Calibri"/>
          <w:color w:val="403152" w:themeColor="accent4" w:themeShade="80"/>
          <w:sz w:val="22"/>
          <w:szCs w:val="24"/>
        </w:rPr>
        <w:t xml:space="preserve"> including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 case management. After 24 months the goal is for them to be self-</w:t>
      </w:r>
      <w:r w:rsidR="004906B8">
        <w:rPr>
          <w:rFonts w:ascii="Calibri" w:hAnsi="Calibri"/>
          <w:color w:val="403152" w:themeColor="accent4" w:themeShade="80"/>
          <w:sz w:val="22"/>
          <w:szCs w:val="24"/>
        </w:rPr>
        <w:t>sufficient bu</w:t>
      </w:r>
      <w:r>
        <w:rPr>
          <w:rFonts w:ascii="Calibri" w:hAnsi="Calibri"/>
          <w:color w:val="403152" w:themeColor="accent4" w:themeShade="80"/>
          <w:sz w:val="22"/>
          <w:szCs w:val="24"/>
        </w:rPr>
        <w:t>t</w:t>
      </w:r>
      <w:r w:rsidR="004906B8">
        <w:rPr>
          <w:rFonts w:ascii="Calibri" w:hAnsi="Calibri"/>
          <w:color w:val="403152" w:themeColor="accent4" w:themeShade="80"/>
          <w:sz w:val="22"/>
          <w:szCs w:val="24"/>
        </w:rPr>
        <w:t xml:space="preserve"> 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can provide case management up to 6 months after the first 24 months. Caseworker to deal with concerns for the individuals. Another worker to deal with unemployment and working towards employment. </w:t>
      </w:r>
    </w:p>
    <w:p w:rsidR="00C05414" w:rsidRDefault="00C05414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3A66E8" w:rsidRDefault="004906B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SBH – Brian Nicholas – KEES III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 PSH program (30-1 BR apartments) with case management and PERMANENT housing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 xml:space="preserve"> for the chronically homeless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. 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>RRH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 -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 20 </w:t>
      </w:r>
      <w:r>
        <w:rPr>
          <w:rFonts w:ascii="Calibri" w:hAnsi="Calibri"/>
          <w:color w:val="403152" w:themeColor="accent4" w:themeShade="80"/>
          <w:sz w:val="22"/>
          <w:szCs w:val="24"/>
        </w:rPr>
        <w:t>individuals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 with case management with rental assistance up to 24 months. </w:t>
      </w:r>
    </w:p>
    <w:p w:rsidR="003A66E8" w:rsidRDefault="003A66E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3A66E8" w:rsidRDefault="003A66E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CC Rapid Rehousin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>g – able to serve anyone</w:t>
      </w:r>
      <w:r>
        <w:rPr>
          <w:rFonts w:ascii="Calibri" w:hAnsi="Calibri"/>
          <w:color w:val="403152" w:themeColor="accent4" w:themeShade="80"/>
          <w:sz w:val="22"/>
          <w:szCs w:val="24"/>
        </w:rPr>
        <w:t>.</w:t>
      </w:r>
    </w:p>
    <w:p w:rsidR="003A66E8" w:rsidRDefault="003A66E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3A66E8" w:rsidRDefault="004906B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 xml:space="preserve">OCO - </w:t>
      </w:r>
      <w:r w:rsidR="003A66E8">
        <w:rPr>
          <w:rFonts w:ascii="Calibri" w:hAnsi="Calibri"/>
          <w:color w:val="403152" w:themeColor="accent4" w:themeShade="80"/>
          <w:sz w:val="22"/>
          <w:szCs w:val="24"/>
        </w:rPr>
        <w:t xml:space="preserve">Rapid Rehousing – </w:t>
      </w:r>
      <w:r w:rsidR="00C05414">
        <w:rPr>
          <w:rFonts w:ascii="Calibri" w:hAnsi="Calibri"/>
          <w:color w:val="403152" w:themeColor="accent4" w:themeShade="80"/>
          <w:sz w:val="22"/>
          <w:szCs w:val="24"/>
        </w:rPr>
        <w:t>able to serve anyone in Oswego County</w:t>
      </w:r>
      <w:r w:rsidR="00BC35C0">
        <w:rPr>
          <w:rFonts w:ascii="Calibri" w:hAnsi="Calibri"/>
          <w:color w:val="403152" w:themeColor="accent4" w:themeShade="80"/>
          <w:sz w:val="22"/>
          <w:szCs w:val="24"/>
        </w:rPr>
        <w:t xml:space="preserve">. </w:t>
      </w:r>
    </w:p>
    <w:p w:rsidR="00AA00FE" w:rsidRDefault="00AA00FE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 xml:space="preserve">OCO PSH – able to serve anyone in Oswego County who meets the chronically homeless definition. </w:t>
      </w:r>
    </w:p>
    <w:p w:rsidR="00BC35C0" w:rsidRDefault="00BC35C0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BC35C0" w:rsidRDefault="00BC35C0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 xml:space="preserve">CC PSH – 30 bed project for chronically homeless scattered sites. Consolidated 9 grants to 6. Projected to start in October 2016. </w:t>
      </w:r>
    </w:p>
    <w:p w:rsidR="00BC35C0" w:rsidRDefault="00BC35C0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BC35C0" w:rsidRDefault="004906B8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color w:val="403152" w:themeColor="accent4" w:themeShade="80"/>
          <w:sz w:val="22"/>
          <w:szCs w:val="24"/>
        </w:rPr>
        <w:t>Tom -</w:t>
      </w:r>
      <w:r w:rsidR="00BC35C0">
        <w:rPr>
          <w:rFonts w:ascii="Calibri" w:hAnsi="Calibri"/>
          <w:color w:val="403152" w:themeColor="accent4" w:themeShade="80"/>
          <w:sz w:val="22"/>
          <w:szCs w:val="24"/>
        </w:rPr>
        <w:t xml:space="preserve"> Salvation Army – Rapid Rehousing- 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ages </w:t>
      </w:r>
      <w:r w:rsidR="00BC35C0">
        <w:rPr>
          <w:rFonts w:ascii="Calibri" w:hAnsi="Calibri"/>
          <w:color w:val="403152" w:themeColor="accent4" w:themeShade="80"/>
          <w:sz w:val="22"/>
          <w:szCs w:val="24"/>
        </w:rPr>
        <w:t>18-24 – youth co-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ed 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- </w:t>
      </w:r>
      <w:r w:rsidR="00BC35C0">
        <w:rPr>
          <w:rFonts w:ascii="Calibri" w:hAnsi="Calibri"/>
          <w:color w:val="403152" w:themeColor="accent4" w:themeShade="80"/>
          <w:sz w:val="22"/>
          <w:szCs w:val="24"/>
        </w:rPr>
        <w:t>20 slots in program.</w:t>
      </w:r>
    </w:p>
    <w:p w:rsidR="00AA00FE" w:rsidRDefault="00AA00FE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</w:p>
    <w:p w:rsidR="00AA00FE" w:rsidRDefault="00AA00FE" w:rsidP="00C66D1E">
      <w:pPr>
        <w:pStyle w:val="NoSpacing"/>
        <w:rPr>
          <w:rFonts w:ascii="Calibri" w:hAnsi="Calibri"/>
          <w:color w:val="403152" w:themeColor="accent4" w:themeShade="80"/>
          <w:sz w:val="22"/>
          <w:szCs w:val="24"/>
        </w:rPr>
      </w:pPr>
      <w:r w:rsidRPr="00AA00FE">
        <w:rPr>
          <w:rFonts w:ascii="Calibri" w:hAnsi="Calibri"/>
          <w:color w:val="403152" w:themeColor="accent4" w:themeShade="80"/>
          <w:sz w:val="22"/>
          <w:szCs w:val="24"/>
        </w:rPr>
        <w:t>Liberty Resources –</w:t>
      </w:r>
      <w:r>
        <w:rPr>
          <w:rFonts w:ascii="Calibri" w:hAnsi="Calibri"/>
          <w:color w:val="403152" w:themeColor="accent4" w:themeShade="80"/>
          <w:sz w:val="22"/>
          <w:szCs w:val="24"/>
        </w:rPr>
        <w:t xml:space="preserve"> </w:t>
      </w:r>
      <w:r w:rsidRPr="00AA00FE">
        <w:rPr>
          <w:rFonts w:ascii="Calibri" w:hAnsi="Calibri"/>
          <w:color w:val="403152" w:themeColor="accent4" w:themeShade="80"/>
          <w:sz w:val="22"/>
          <w:szCs w:val="24"/>
        </w:rPr>
        <w:t>29 slots to fill fo</w:t>
      </w:r>
      <w:r>
        <w:rPr>
          <w:rFonts w:ascii="Calibri" w:hAnsi="Calibri"/>
          <w:color w:val="403152" w:themeColor="accent4" w:themeShade="80"/>
          <w:sz w:val="22"/>
          <w:szCs w:val="24"/>
        </w:rPr>
        <w:t>r HUD funded programs for the chronically homeless (families and individuals)</w:t>
      </w:r>
    </w:p>
    <w:p w:rsidR="00AA00FE" w:rsidRPr="003C73D2" w:rsidRDefault="00AA00FE" w:rsidP="00C66D1E">
      <w:pPr>
        <w:pStyle w:val="NoSpacing"/>
        <w:rPr>
          <w:color w:val="403152" w:themeColor="accent4" w:themeShade="80"/>
          <w:sz w:val="22"/>
          <w:szCs w:val="24"/>
        </w:rPr>
      </w:pPr>
    </w:p>
    <w:p w:rsidR="00C66D1E" w:rsidRPr="0074323E" w:rsidRDefault="00C66D1E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000000"/>
          <w:sz w:val="24"/>
          <w:szCs w:val="24"/>
        </w:rPr>
      </w:pPr>
      <w:r w:rsidRPr="0074323E">
        <w:rPr>
          <w:rFonts w:ascii="Calibri" w:hAnsi="Calibri"/>
          <w:b/>
          <w:caps/>
          <w:color w:val="000000"/>
          <w:sz w:val="24"/>
          <w:szCs w:val="24"/>
        </w:rPr>
        <w:t>reports &amp; Updates</w:t>
      </w:r>
    </w:p>
    <w:p w:rsidR="00C66D1E" w:rsidRPr="003C73D2" w:rsidRDefault="00C66D1E" w:rsidP="003C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 w:rsidRPr="003C73D2">
        <w:rPr>
          <w:rFonts w:ascii="Calibri" w:hAnsi="Calibri"/>
          <w:b/>
          <w:color w:val="000000"/>
          <w:sz w:val="24"/>
          <w:szCs w:val="24"/>
        </w:rPr>
        <w:t xml:space="preserve">County </w:t>
      </w:r>
      <w:smartTag w:uri="urn:schemas-microsoft-com:office:smarttags" w:element="stockticker">
        <w:r w:rsidRPr="003C73D2">
          <w:rPr>
            <w:rFonts w:ascii="Calibri" w:hAnsi="Calibri"/>
            <w:b/>
            <w:color w:val="000000"/>
            <w:sz w:val="24"/>
            <w:szCs w:val="24"/>
          </w:rPr>
          <w:t>DSS</w:t>
        </w:r>
      </w:smartTag>
      <w:r w:rsidRPr="003C73D2">
        <w:rPr>
          <w:rFonts w:ascii="Calibri" w:hAnsi="Calibri"/>
          <w:b/>
          <w:color w:val="000000"/>
          <w:sz w:val="24"/>
          <w:szCs w:val="24"/>
        </w:rPr>
        <w:t xml:space="preserve"> Report</w:t>
      </w:r>
      <w:r w:rsidR="003C73D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8852BF">
        <w:rPr>
          <w:rFonts w:ascii="Calibri" w:hAnsi="Calibri"/>
          <w:b/>
          <w:color w:val="000000"/>
          <w:sz w:val="24"/>
          <w:szCs w:val="24"/>
        </w:rPr>
        <w:t>–</w:t>
      </w:r>
      <w:r w:rsidR="003C73D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Monica – </w:t>
      </w:r>
      <w:r w:rsidR="008852BF" w:rsidRPr="004906B8">
        <w:rPr>
          <w:rFonts w:ascii="Calibri" w:hAnsi="Calibri"/>
          <w:color w:val="403152" w:themeColor="accent4" w:themeShade="80"/>
          <w:szCs w:val="24"/>
        </w:rPr>
        <w:t xml:space="preserve">Total 37 individuals in hotels (7 families), last year at this time there is a 534 per person decrease, and the year before that 1000 people under where we were in 2014. Still working hard at getting Salvation Army Emergency Shelter licensed. CC </w:t>
      </w:r>
      <w:r w:rsidR="00357C47" w:rsidRPr="004906B8">
        <w:rPr>
          <w:rFonts w:ascii="Calibri" w:hAnsi="Calibri"/>
          <w:color w:val="403152" w:themeColor="accent4" w:themeShade="80"/>
          <w:szCs w:val="24"/>
        </w:rPr>
        <w:t>men’s</w:t>
      </w:r>
      <w:r w:rsidR="008852BF" w:rsidRPr="004906B8">
        <w:rPr>
          <w:rFonts w:ascii="Calibri" w:hAnsi="Calibri"/>
          <w:color w:val="403152" w:themeColor="accent4" w:themeShade="80"/>
          <w:szCs w:val="24"/>
        </w:rPr>
        <w:t xml:space="preserve"> shelter still working to submit their licensing application.</w:t>
      </w:r>
    </w:p>
    <w:p w:rsidR="00C66D1E" w:rsidRPr="0074323E" w:rsidRDefault="00C66D1E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 w:rsidRPr="0074323E">
        <w:rPr>
          <w:rFonts w:ascii="Calibri" w:hAnsi="Calibri"/>
          <w:b/>
          <w:color w:val="000000"/>
          <w:sz w:val="24"/>
          <w:szCs w:val="24"/>
        </w:rPr>
        <w:t>County Community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Development Office Report –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 Not present</w:t>
      </w:r>
    </w:p>
    <w:p w:rsidR="00C66D1E" w:rsidRPr="0074323E" w:rsidRDefault="00C66D1E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 w:rsidRPr="0074323E">
        <w:rPr>
          <w:rFonts w:ascii="Calibri" w:hAnsi="Calibri"/>
          <w:b/>
          <w:color w:val="000000"/>
          <w:sz w:val="24"/>
          <w:szCs w:val="24"/>
        </w:rPr>
        <w:t>City Neighborhood &amp; Business Development Office Report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Grants went live on Monday for ESG CDBG, or community block grants due 10/27/16. They went 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>green this year meaning all RFP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s are electronic and need to be submitted electronically.</w:t>
      </w:r>
    </w:p>
    <w:p w:rsidR="00C66D1E" w:rsidRDefault="00C66D1E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 w:rsidRPr="0074323E">
        <w:rPr>
          <w:rFonts w:ascii="Calibri" w:hAnsi="Calibri"/>
          <w:b/>
          <w:color w:val="000000"/>
          <w:sz w:val="24"/>
          <w:szCs w:val="24"/>
        </w:rPr>
        <w:t>Committee Progress/Status</w:t>
      </w:r>
      <w:r>
        <w:rPr>
          <w:rFonts w:ascii="Calibri" w:hAnsi="Calibri"/>
          <w:b/>
          <w:color w:val="000000"/>
          <w:sz w:val="24"/>
          <w:szCs w:val="24"/>
        </w:rPr>
        <w:t xml:space="preserve"> Reports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Next meeting first Tuesday at 2 PM at CC.</w:t>
      </w:r>
    </w:p>
    <w:p w:rsidR="00C66D1E" w:rsidRDefault="00C66D1E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1. Operations Committee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A00FE">
        <w:rPr>
          <w:rFonts w:ascii="Calibri" w:hAnsi="Calibri"/>
          <w:b/>
          <w:color w:val="000000"/>
          <w:sz w:val="24"/>
          <w:szCs w:val="24"/>
        </w:rPr>
        <w:t>–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A00FE">
        <w:rPr>
          <w:rFonts w:ascii="Calibri" w:hAnsi="Calibri"/>
          <w:color w:val="000000"/>
          <w:sz w:val="22"/>
          <w:szCs w:val="22"/>
        </w:rPr>
        <w:t>meeting October 2</w:t>
      </w:r>
      <w:r w:rsidR="00AA00FE" w:rsidRPr="00AA00FE">
        <w:rPr>
          <w:rFonts w:ascii="Calibri" w:hAnsi="Calibri"/>
          <w:color w:val="000000"/>
          <w:sz w:val="22"/>
          <w:szCs w:val="22"/>
          <w:vertAlign w:val="superscript"/>
        </w:rPr>
        <w:t>nd</w:t>
      </w:r>
      <w:r w:rsidR="00AA00FE">
        <w:rPr>
          <w:rFonts w:ascii="Calibri" w:hAnsi="Calibri"/>
          <w:color w:val="000000"/>
          <w:sz w:val="22"/>
          <w:szCs w:val="22"/>
        </w:rPr>
        <w:t xml:space="preserve"> at 2pm at Catholic Charities</w:t>
      </w:r>
    </w:p>
    <w:p w:rsidR="00C66D1E" w:rsidRDefault="00357C47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2. Data Administrators </w:t>
      </w:r>
      <w:r w:rsidR="00C66D1E">
        <w:rPr>
          <w:rFonts w:ascii="Calibri" w:hAnsi="Calibri"/>
          <w:b/>
          <w:color w:val="000000"/>
          <w:sz w:val="24"/>
          <w:szCs w:val="24"/>
        </w:rPr>
        <w:t>Committee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Sent out Email stating 10/6/16 930-1130 at 960 James Street is the next meeting. New data requirements for HUD coming out by 10/1/16. Annual homeless assessment report is due 12/1/16. They are starting to clean up data and information in HMIS to run the necessary reports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. Talk about </w:t>
      </w:r>
      <w:proofErr w:type="spellStart"/>
      <w:r w:rsidR="00AA00FE">
        <w:rPr>
          <w:rFonts w:ascii="Calibri" w:hAnsi="Calibri"/>
          <w:color w:val="403152" w:themeColor="accent4" w:themeShade="80"/>
          <w:sz w:val="22"/>
          <w:szCs w:val="24"/>
        </w:rPr>
        <w:t>Service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Point</w:t>
      </w:r>
      <w:proofErr w:type="spellEnd"/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 6 and new “click” tool. Service Point 6 is very user friendly.</w:t>
      </w:r>
    </w:p>
    <w:p w:rsidR="00C66D1E" w:rsidRDefault="00C66D1E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3. Strategic Initiatives Committee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Not meeting this month. Trying to get the board structure to where it accommodates the merger.</w:t>
      </w:r>
    </w:p>
    <w:p w:rsidR="00C66D1E" w:rsidRDefault="00CA15E4" w:rsidP="00C66D1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4</w:t>
      </w:r>
      <w:r w:rsidR="00C66D1E">
        <w:rPr>
          <w:rFonts w:ascii="Calibri" w:hAnsi="Calibri"/>
          <w:b/>
          <w:color w:val="000000"/>
          <w:sz w:val="24"/>
          <w:szCs w:val="24"/>
        </w:rPr>
        <w:t>. Housing Service Providers Workgroup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357C47">
        <w:rPr>
          <w:rFonts w:ascii="Calibri" w:hAnsi="Calibri"/>
          <w:b/>
          <w:color w:val="000000"/>
          <w:sz w:val="24"/>
          <w:szCs w:val="24"/>
        </w:rPr>
        <w:t>–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357C47">
        <w:rPr>
          <w:rFonts w:ascii="Calibri" w:hAnsi="Calibri"/>
          <w:b/>
          <w:color w:val="000000"/>
          <w:sz w:val="24"/>
          <w:szCs w:val="24"/>
        </w:rPr>
        <w:t xml:space="preserve">Kristen – 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>Had to reschedule safe talk, so Friday 9/30/16 at 9</w:t>
      </w:r>
      <w:r w:rsidR="00CF3A35">
        <w:rPr>
          <w:rFonts w:ascii="Calibri" w:hAnsi="Calibri"/>
          <w:color w:val="403152" w:themeColor="accent4" w:themeShade="80"/>
          <w:sz w:val="22"/>
          <w:szCs w:val="24"/>
        </w:rPr>
        <w:t>: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>30 is next Safe Talk training (2.5-3 hours).</w:t>
      </w:r>
      <w:r w:rsidR="00357C47" w:rsidRPr="004906B8">
        <w:rPr>
          <w:rFonts w:ascii="Calibri" w:hAnsi="Calibri"/>
          <w:b/>
          <w:color w:val="403152" w:themeColor="accent4" w:themeShade="80"/>
          <w:sz w:val="22"/>
          <w:szCs w:val="24"/>
        </w:rPr>
        <w:t xml:space="preserve"> </w:t>
      </w:r>
    </w:p>
    <w:p w:rsidR="00C66D1E" w:rsidRDefault="00CA15E4" w:rsidP="00AA00F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5</w:t>
      </w:r>
      <w:r w:rsidR="00C66D1E">
        <w:rPr>
          <w:rFonts w:ascii="Calibri" w:hAnsi="Calibri"/>
          <w:b/>
          <w:color w:val="000000"/>
          <w:sz w:val="24"/>
          <w:szCs w:val="24"/>
        </w:rPr>
        <w:t>. Runaway and Homeless Youth Workgroup</w:t>
      </w:r>
      <w:r w:rsidR="00357C47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9/2/16, next meeting is November. Next October HHC meeting </w:t>
      </w:r>
      <w:r w:rsidR="00CF3A35">
        <w:rPr>
          <w:rFonts w:ascii="Calibri" w:hAnsi="Calibri"/>
          <w:color w:val="403152" w:themeColor="accent4" w:themeShade="80"/>
          <w:sz w:val="22"/>
          <w:szCs w:val="24"/>
        </w:rPr>
        <w:t xml:space="preserve">McKinney-Vento 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school </w:t>
      </w:r>
      <w:r w:rsidR="00CF3A35">
        <w:rPr>
          <w:rFonts w:ascii="Calibri" w:hAnsi="Calibri"/>
          <w:color w:val="403152" w:themeColor="accent4" w:themeShade="80"/>
          <w:sz w:val="22"/>
          <w:szCs w:val="24"/>
        </w:rPr>
        <w:t xml:space="preserve">liaisons will do a presentation. </w:t>
      </w:r>
    </w:p>
    <w:p w:rsidR="00C66D1E" w:rsidRDefault="00CA15E4" w:rsidP="00AA00F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6</w:t>
      </w:r>
      <w:r w:rsidR="00C66D1E">
        <w:rPr>
          <w:rFonts w:ascii="Calibri" w:hAnsi="Calibri"/>
          <w:b/>
          <w:color w:val="000000"/>
          <w:sz w:val="24"/>
          <w:szCs w:val="24"/>
        </w:rPr>
        <w:t>. Outreach Workgroup</w:t>
      </w:r>
      <w:r w:rsidR="00357C47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>Amber – Gar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>y Mann has transitioned to Auburn branch of Rescue Mission, Amber is stepping in as the chair of the outreach workgroup. Identified 3 people as consistently sleeping outside. 10/12/16 at 2 PM on 8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  <w:vertAlign w:val="superscript"/>
        </w:rPr>
        <w:t>th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 floor of civic center.</w:t>
      </w:r>
    </w:p>
    <w:p w:rsidR="00C66D1E" w:rsidRPr="004906B8" w:rsidRDefault="00CA15E4" w:rsidP="00AA00F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403152" w:themeColor="accent4" w:themeShade="80"/>
          <w:sz w:val="22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7</w:t>
      </w:r>
      <w:r w:rsidR="00C66D1E">
        <w:rPr>
          <w:rFonts w:ascii="Calibri" w:hAnsi="Calibri"/>
          <w:b/>
          <w:color w:val="000000"/>
          <w:sz w:val="24"/>
          <w:szCs w:val="24"/>
        </w:rPr>
        <w:t>. Coordinated Entry Workgroup</w:t>
      </w:r>
      <w:r w:rsidR="008852BF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Stopped groups for now. Will be revising the process. All housing providers will be reviewing the process of which new participants are chosen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 per the Coordinated Entry Policy and Procedure Manual that was emailed out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. New participants have to be coming off of the Coordinated Entry list 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in HMIS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for HUD funded 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>(</w:t>
      </w:r>
      <w:proofErr w:type="spellStart"/>
      <w:r w:rsidR="00AA00FE">
        <w:rPr>
          <w:rFonts w:ascii="Calibri" w:hAnsi="Calibri"/>
          <w:color w:val="403152" w:themeColor="accent4" w:themeShade="80"/>
          <w:sz w:val="22"/>
          <w:szCs w:val="24"/>
        </w:rPr>
        <w:t>CoC</w:t>
      </w:r>
      <w:proofErr w:type="spellEnd"/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/ESG) 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programs. 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Shelter and Outreach Providers need to use the VI-SPDAT and other SPDAT-related assessment tools that fit their population. </w:t>
      </w:r>
      <w:r w:rsidR="00CF3A35">
        <w:rPr>
          <w:rFonts w:ascii="Calibri" w:hAnsi="Calibri"/>
          <w:color w:val="403152" w:themeColor="accent4" w:themeShade="80"/>
          <w:sz w:val="22"/>
          <w:szCs w:val="24"/>
        </w:rPr>
        <w:t>8-18 is PSH ONLY</w:t>
      </w:r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, 4-7 </w:t>
      </w:r>
      <w:proofErr w:type="gramStart"/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>Rapid</w:t>
      </w:r>
      <w:proofErr w:type="gramEnd"/>
      <w:r w:rsidR="008852BF" w:rsidRPr="004906B8">
        <w:rPr>
          <w:rFonts w:ascii="Calibri" w:hAnsi="Calibri"/>
          <w:color w:val="403152" w:themeColor="accent4" w:themeShade="80"/>
          <w:sz w:val="22"/>
          <w:szCs w:val="24"/>
        </w:rPr>
        <w:t xml:space="preserve"> rehousing ONLY, Anything below that is stabilization ONLY</w:t>
      </w:r>
      <w:r w:rsidR="00AA00FE">
        <w:rPr>
          <w:rFonts w:ascii="Calibri" w:hAnsi="Calibri"/>
          <w:color w:val="403152" w:themeColor="accent4" w:themeShade="80"/>
          <w:sz w:val="22"/>
          <w:szCs w:val="24"/>
        </w:rPr>
        <w:t xml:space="preserve">. </w:t>
      </w:r>
    </w:p>
    <w:p w:rsidR="00357C47" w:rsidRDefault="00CA15E4" w:rsidP="00AA00F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8</w:t>
      </w:r>
      <w:r w:rsidR="00C66D1E">
        <w:rPr>
          <w:rFonts w:ascii="Calibri" w:hAnsi="Calibri"/>
          <w:b/>
          <w:color w:val="000000"/>
          <w:sz w:val="24"/>
          <w:szCs w:val="24"/>
        </w:rPr>
        <w:t>. Veterans Workgroup</w:t>
      </w:r>
      <w:r w:rsidR="00357C47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357C47" w:rsidRPr="004906B8">
        <w:rPr>
          <w:rFonts w:ascii="Calibri" w:hAnsi="Calibri"/>
          <w:color w:val="403152" w:themeColor="accent4" w:themeShade="80"/>
          <w:sz w:val="22"/>
          <w:szCs w:val="24"/>
        </w:rPr>
        <w:t>– 15 veterans in shelter at this time. Meeting Friday 9/23/16 at 11 AM @ city hall commons. 1 Street homeless veteran in Auburn according to HMIS.</w:t>
      </w:r>
    </w:p>
    <w:p w:rsidR="00BC35C0" w:rsidRPr="00357C47" w:rsidRDefault="00BC35C0" w:rsidP="00BC35C0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</w:p>
    <w:p w:rsidR="00C66D1E" w:rsidRPr="00F21E14" w:rsidRDefault="00C66D1E" w:rsidP="00357C47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 w:rsidRPr="00F751AA">
        <w:rPr>
          <w:rFonts w:ascii="Calibri" w:hAnsi="Calibri"/>
          <w:b/>
          <w:color w:val="000000"/>
          <w:sz w:val="24"/>
          <w:szCs w:val="24"/>
        </w:rPr>
        <w:t xml:space="preserve">Other quick updates from members </w:t>
      </w:r>
      <w:r>
        <w:rPr>
          <w:rFonts w:ascii="Calibri" w:hAnsi="Calibri"/>
          <w:b/>
          <w:color w:val="000000"/>
          <w:sz w:val="24"/>
          <w:szCs w:val="24"/>
        </w:rPr>
        <w:t>(</w:t>
      </w:r>
      <w:r w:rsidRPr="00F751AA">
        <w:rPr>
          <w:rFonts w:ascii="Calibri" w:hAnsi="Calibri"/>
          <w:b/>
          <w:color w:val="000000"/>
          <w:sz w:val="24"/>
          <w:szCs w:val="24"/>
        </w:rPr>
        <w:t xml:space="preserve">i.e. </w:t>
      </w:r>
      <w:r w:rsidR="004906B8">
        <w:rPr>
          <w:rFonts w:ascii="Calibri" w:hAnsi="Calibri"/>
          <w:b/>
          <w:color w:val="000000"/>
          <w:sz w:val="24"/>
          <w:szCs w:val="24"/>
        </w:rPr>
        <w:t>what’s</w:t>
      </w:r>
      <w:r>
        <w:rPr>
          <w:rFonts w:ascii="Calibri" w:hAnsi="Calibri"/>
          <w:b/>
          <w:color w:val="000000"/>
          <w:sz w:val="24"/>
          <w:szCs w:val="24"/>
        </w:rPr>
        <w:t xml:space="preserve"> new at your agency?)</w:t>
      </w:r>
    </w:p>
    <w:p w:rsidR="00682BB8" w:rsidRDefault="00682BB8" w:rsidP="00C66D1E">
      <w:pPr>
        <w:rPr>
          <w:rFonts w:ascii="Calibri" w:hAnsi="Calibri"/>
          <w:color w:val="403152" w:themeColor="accent4" w:themeShade="80"/>
          <w:szCs w:val="24"/>
        </w:rPr>
      </w:pPr>
    </w:p>
    <w:p w:rsidR="00395BC2" w:rsidRPr="00CF3A35" w:rsidRDefault="00AA00FE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</w:rPr>
      </w:pPr>
      <w:r w:rsidRPr="00CF3A35">
        <w:rPr>
          <w:rFonts w:ascii="Calibri" w:hAnsi="Calibri"/>
          <w:color w:val="403152" w:themeColor="accent4" w:themeShade="80"/>
        </w:rPr>
        <w:t>Chrissie</w:t>
      </w:r>
      <w:r w:rsidR="00BC35C0" w:rsidRPr="00CF3A35">
        <w:rPr>
          <w:rFonts w:ascii="Calibri" w:hAnsi="Calibri"/>
          <w:color w:val="403152" w:themeColor="accent4" w:themeShade="80"/>
        </w:rPr>
        <w:t xml:space="preserve"> – chapel house – onl</w:t>
      </w:r>
      <w:r w:rsidR="004906B8" w:rsidRPr="00CF3A35">
        <w:rPr>
          <w:rFonts w:ascii="Calibri" w:hAnsi="Calibri"/>
          <w:color w:val="403152" w:themeColor="accent4" w:themeShade="80"/>
        </w:rPr>
        <w:t>y</w:t>
      </w:r>
      <w:r w:rsidR="00BC35C0" w:rsidRPr="00CF3A35">
        <w:rPr>
          <w:rFonts w:ascii="Calibri" w:hAnsi="Calibri"/>
          <w:color w:val="403152" w:themeColor="accent4" w:themeShade="80"/>
        </w:rPr>
        <w:t xml:space="preserve"> shelter in Auburn (19 bed</w:t>
      </w:r>
      <w:r w:rsidR="00682BB8" w:rsidRPr="00CF3A35">
        <w:rPr>
          <w:rFonts w:ascii="Calibri" w:hAnsi="Calibri"/>
          <w:color w:val="403152" w:themeColor="accent4" w:themeShade="80"/>
        </w:rPr>
        <w:t>s</w:t>
      </w:r>
      <w:r w:rsidR="00BC35C0" w:rsidRPr="00CF3A35">
        <w:rPr>
          <w:rFonts w:ascii="Calibri" w:hAnsi="Calibri"/>
          <w:color w:val="403152" w:themeColor="accent4" w:themeShade="80"/>
        </w:rPr>
        <w:t>), transitional housing is full at 16, PSH full as well.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Chris A.  – CCA – Freedom </w:t>
      </w:r>
      <w:r w:rsidR="004906B8" w:rsidRPr="00CF3A35">
        <w:rPr>
          <w:rFonts w:ascii="Calibri" w:hAnsi="Calibri"/>
          <w:color w:val="403152" w:themeColor="accent4" w:themeShade="80"/>
          <w:szCs w:val="24"/>
        </w:rPr>
        <w:t>Commons waiting for fund</w:t>
      </w:r>
      <w:r w:rsidRPr="00CF3A35">
        <w:rPr>
          <w:rFonts w:ascii="Calibri" w:hAnsi="Calibri"/>
          <w:color w:val="403152" w:themeColor="accent4" w:themeShade="80"/>
          <w:szCs w:val="24"/>
        </w:rPr>
        <w:t>ing for 57 units, 45 units of affordable housing and 9 units of PSH housing, 3 unit for emergency shelter for those being released from incarceration.</w:t>
      </w:r>
      <w:bookmarkStart w:id="0" w:name="_GoBack"/>
      <w:bookmarkEnd w:id="0"/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Access CNY – At max/full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 xml:space="preserve"> capacity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Liberty Resources – </w:t>
      </w:r>
      <w:r w:rsidR="004906B8" w:rsidRPr="00CF3A35">
        <w:rPr>
          <w:rFonts w:ascii="Calibri" w:hAnsi="Calibri"/>
          <w:color w:val="403152" w:themeColor="accent4" w:themeShade="80"/>
          <w:szCs w:val="24"/>
        </w:rPr>
        <w:t>De palmer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house (2 beds open), 1 other opening for HIV positive or with AIDS and homeless. 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Syr. Housing Authority – No new referrals, TBD</w:t>
      </w:r>
      <w:r w:rsidR="004906B8" w:rsidRPr="00CF3A35">
        <w:rPr>
          <w:rFonts w:ascii="Calibri" w:hAnsi="Calibri"/>
          <w:color w:val="403152" w:themeColor="accent4" w:themeShade="80"/>
          <w:szCs w:val="24"/>
        </w:rPr>
        <w:t xml:space="preserve"> when the program will be re-opened.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Oswego DSS – Temp assistance has lost more staff, reconstructing that department.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Rescue 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>Mission -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Emergency Shelter 171 people,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 xml:space="preserve"> of those, 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43 were women. </w:t>
      </w:r>
    </w:p>
    <w:p w:rsidR="00BC35C0" w:rsidRPr="00CF3A35" w:rsidRDefault="00682BB8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Vera House - </w:t>
      </w:r>
      <w:r w:rsidR="00BC35C0" w:rsidRPr="00CF3A35">
        <w:rPr>
          <w:rFonts w:ascii="Calibri" w:hAnsi="Calibri"/>
          <w:color w:val="403152" w:themeColor="accent4" w:themeShade="80"/>
          <w:szCs w:val="24"/>
        </w:rPr>
        <w:t>Sky Armory - 10/19/16 at 12 PM annual report to the community from Vera House</w:t>
      </w:r>
      <w:r w:rsidRPr="00CF3A35">
        <w:rPr>
          <w:rFonts w:ascii="Calibri" w:hAnsi="Calibri"/>
          <w:color w:val="403152" w:themeColor="accent4" w:themeShade="80"/>
          <w:szCs w:val="24"/>
        </w:rPr>
        <w:t>.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Upstate Medical University – 9/11/1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>6 annual day of service with students went well.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Arise – 9/22/16 12 PM residential services meeting, speaker from volunteer lawyer’s project speaking about criminal background checks and a speaker from the 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>Salvation Army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seniors 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>program.</w:t>
      </w:r>
    </w:p>
    <w:p w:rsid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CC – Carol S. – Annual allocation of EFSP FEMA money for rent arrears or first month’s rent is now available, not a lot available. 262 E Onondaga Street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>, 315-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475-3807. </w:t>
      </w:r>
    </w:p>
    <w:p w:rsidR="00BC35C0" w:rsidRPr="00CF3A35" w:rsidRDefault="00CF3A35" w:rsidP="00CF3A35">
      <w:pPr>
        <w:pStyle w:val="ListParagraph"/>
        <w:numPr>
          <w:ilvl w:val="1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CC Shelters – Men’s shelter is at 85% capacity, women’s shelter is at 105% capacity</w:t>
      </w:r>
    </w:p>
    <w:p w:rsidR="00BC35C0" w:rsidRPr="00CF3A35" w:rsidRDefault="00BC35C0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Salvation Army – Winner of NYS Supported Housing money – Next month 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>to open new housing programs.</w:t>
      </w:r>
    </w:p>
    <w:p w:rsidR="00CF3A35" w:rsidRPr="00CF3A35" w:rsidRDefault="0088134B" w:rsidP="00CF3A35">
      <w:pPr>
        <w:pStyle w:val="ListParagraph"/>
        <w:numPr>
          <w:ilvl w:val="1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Women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>’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s shelter – 14 or 15 current in shelter – Case Manager 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>Position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currently open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>.</w:t>
      </w:r>
      <w:r w:rsidR="00CF3A35" w:rsidRPr="00CF3A35">
        <w:rPr>
          <w:rFonts w:ascii="Calibri" w:hAnsi="Calibri"/>
          <w:color w:val="403152" w:themeColor="accent4" w:themeShade="80"/>
          <w:szCs w:val="24"/>
        </w:rPr>
        <w:t xml:space="preserve"> </w:t>
      </w:r>
    </w:p>
    <w:p w:rsidR="00CF3A35" w:rsidRPr="00CF3A35" w:rsidRDefault="00CF3A35" w:rsidP="00CF3A35">
      <w:pPr>
        <w:pStyle w:val="ListParagraph"/>
        <w:numPr>
          <w:ilvl w:val="1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Pathways to Independence program – helping seniors in finding PSH 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CNY Services – Catherine and Willow St. new housing program location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 xml:space="preserve"> opening soon.</w:t>
      </w:r>
    </w:p>
    <w:p w:rsidR="0088134B" w:rsidRPr="00CF3A35" w:rsidRDefault="00CF3A35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Greater Syracuse 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>Tenants Network – Only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 xml:space="preserve"> 1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 xml:space="preserve"> training for Fall/Winter 2016, will be emailed out</w:t>
      </w:r>
      <w:r w:rsidR="00682BB8" w:rsidRPr="00CF3A35">
        <w:rPr>
          <w:rFonts w:ascii="Calibri" w:hAnsi="Calibri"/>
          <w:color w:val="403152" w:themeColor="accent4" w:themeShade="80"/>
          <w:szCs w:val="24"/>
        </w:rPr>
        <w:t xml:space="preserve"> the date and time and location.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OCM – Now called </w:t>
      </w:r>
      <w:proofErr w:type="spellStart"/>
      <w:r w:rsidRPr="00CF3A35">
        <w:rPr>
          <w:rFonts w:ascii="Calibri" w:hAnsi="Calibri"/>
          <w:color w:val="403152" w:themeColor="accent4" w:themeShade="80"/>
          <w:szCs w:val="24"/>
        </w:rPr>
        <w:t>Circare</w:t>
      </w:r>
      <w:proofErr w:type="spellEnd"/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Volunte</w:t>
      </w:r>
      <w:r w:rsidR="00CF3A35">
        <w:rPr>
          <w:rFonts w:ascii="Calibri" w:hAnsi="Calibri"/>
          <w:color w:val="403152" w:themeColor="accent4" w:themeShade="80"/>
          <w:szCs w:val="24"/>
        </w:rPr>
        <w:t>er Lawyers P</w:t>
      </w:r>
      <w:r w:rsidR="00AA00FE" w:rsidRPr="00CF3A35">
        <w:rPr>
          <w:rFonts w:ascii="Calibri" w:hAnsi="Calibri"/>
          <w:color w:val="403152" w:themeColor="accent4" w:themeShade="80"/>
          <w:szCs w:val="24"/>
        </w:rPr>
        <w:t xml:space="preserve">roject – offering </w:t>
      </w:r>
      <w:proofErr w:type="spellStart"/>
      <w:r w:rsidR="00AA00FE" w:rsidRPr="00CF3A35">
        <w:rPr>
          <w:rFonts w:ascii="Calibri" w:hAnsi="Calibri"/>
          <w:color w:val="403152" w:themeColor="accent4" w:themeShade="80"/>
          <w:szCs w:val="24"/>
        </w:rPr>
        <w:t>Co</w:t>
      </w:r>
      <w:r w:rsidRPr="00CF3A35">
        <w:rPr>
          <w:rFonts w:ascii="Calibri" w:hAnsi="Calibri"/>
          <w:color w:val="403152" w:themeColor="accent4" w:themeShade="80"/>
          <w:szCs w:val="24"/>
        </w:rPr>
        <w:t>C</w:t>
      </w:r>
      <w:proofErr w:type="spellEnd"/>
      <w:r w:rsidR="00AA00FE" w:rsidRPr="00CF3A35">
        <w:rPr>
          <w:rFonts w:ascii="Calibri" w:hAnsi="Calibri"/>
          <w:color w:val="403152" w:themeColor="accent4" w:themeShade="80"/>
          <w:szCs w:val="24"/>
        </w:rPr>
        <w:t>/ESG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trainings for housing providers about LGBT laws that recently were updated. 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Chadwick Residence – offering transitional housing for homeless and their children – also have PSH – 1 single open bed in transitional. 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SBH – Recovery Arts Festival – 9/23/16 6 to 8 PM at the NYS Fairgrounds.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OCDSS – ESG funds available -contact David Kribs.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 xml:space="preserve">Onondaga County </w:t>
      </w:r>
      <w:r w:rsidR="00CF3A35" w:rsidRPr="00CF3A35">
        <w:rPr>
          <w:rFonts w:ascii="Calibri" w:hAnsi="Calibri"/>
          <w:color w:val="403152" w:themeColor="accent4" w:themeShade="80"/>
          <w:szCs w:val="24"/>
        </w:rPr>
        <w:t>Comptroller’s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Office – working on report for </w:t>
      </w:r>
      <w:proofErr w:type="gramStart"/>
      <w:r w:rsidRPr="00CF3A35">
        <w:rPr>
          <w:rFonts w:ascii="Calibri" w:hAnsi="Calibri"/>
          <w:color w:val="403152" w:themeColor="accent4" w:themeShade="80"/>
          <w:szCs w:val="24"/>
        </w:rPr>
        <w:t>veterans</w:t>
      </w:r>
      <w:proofErr w:type="gramEnd"/>
      <w:r w:rsidRPr="00CF3A35">
        <w:rPr>
          <w:rFonts w:ascii="Calibri" w:hAnsi="Calibri"/>
          <w:color w:val="403152" w:themeColor="accent4" w:themeShade="80"/>
          <w:szCs w:val="24"/>
        </w:rPr>
        <w:t xml:space="preserve"> homelessness.</w:t>
      </w:r>
    </w:p>
    <w:p w:rsidR="0088134B" w:rsidRPr="00CF3A35" w:rsidRDefault="0088134B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 w:rsidRPr="00CF3A35">
        <w:rPr>
          <w:rFonts w:ascii="Calibri" w:hAnsi="Calibri"/>
          <w:color w:val="403152" w:themeColor="accent4" w:themeShade="80"/>
          <w:szCs w:val="24"/>
        </w:rPr>
        <w:t>Onondaga County – When a client enters homelessness they need to apply on the 2</w:t>
      </w:r>
      <w:r w:rsidRPr="00CF3A35">
        <w:rPr>
          <w:rFonts w:ascii="Calibri" w:hAnsi="Calibri"/>
          <w:color w:val="403152" w:themeColor="accent4" w:themeShade="80"/>
          <w:szCs w:val="24"/>
          <w:vertAlign w:val="superscript"/>
        </w:rPr>
        <w:t>nd</w:t>
      </w:r>
      <w:r w:rsidRPr="00CF3A35">
        <w:rPr>
          <w:rFonts w:ascii="Calibri" w:hAnsi="Calibri"/>
          <w:color w:val="403152" w:themeColor="accent4" w:themeShade="80"/>
          <w:szCs w:val="24"/>
        </w:rPr>
        <w:t xml:space="preserve"> floor of the civic center.</w:t>
      </w:r>
    </w:p>
    <w:p w:rsidR="0088134B" w:rsidRPr="00CF3A35" w:rsidRDefault="00CF3A35" w:rsidP="00CF3A35">
      <w:pPr>
        <w:pStyle w:val="ListParagraph"/>
        <w:numPr>
          <w:ilvl w:val="0"/>
          <w:numId w:val="3"/>
        </w:numPr>
        <w:rPr>
          <w:rFonts w:ascii="Calibri" w:hAnsi="Calibri"/>
          <w:color w:val="403152" w:themeColor="accent4" w:themeShade="80"/>
          <w:szCs w:val="24"/>
        </w:rPr>
      </w:pPr>
      <w:r>
        <w:rPr>
          <w:rFonts w:ascii="Calibri" w:hAnsi="Calibri"/>
          <w:color w:val="403152" w:themeColor="accent4" w:themeShade="80"/>
          <w:szCs w:val="24"/>
        </w:rPr>
        <w:t>ACR H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 xml:space="preserve">ealth – new position in HHS </w:t>
      </w:r>
      <w:r w:rsidR="004906B8" w:rsidRPr="00CF3A35">
        <w:rPr>
          <w:rFonts w:ascii="Calibri" w:hAnsi="Calibri"/>
          <w:color w:val="403152" w:themeColor="accent4" w:themeShade="80"/>
          <w:szCs w:val="24"/>
        </w:rPr>
        <w:t>D</w:t>
      </w:r>
      <w:r w:rsidR="0088134B" w:rsidRPr="00CF3A35">
        <w:rPr>
          <w:rFonts w:ascii="Calibri" w:hAnsi="Calibri"/>
          <w:color w:val="403152" w:themeColor="accent4" w:themeShade="80"/>
          <w:szCs w:val="24"/>
        </w:rPr>
        <w:t xml:space="preserve">epartment </w:t>
      </w:r>
    </w:p>
    <w:p w:rsidR="0088134B" w:rsidRDefault="0088134B" w:rsidP="00C66D1E">
      <w:pPr>
        <w:rPr>
          <w:rFonts w:ascii="Calibri" w:hAnsi="Calibri"/>
          <w:b/>
          <w:color w:val="000000"/>
          <w:sz w:val="24"/>
          <w:szCs w:val="24"/>
        </w:rPr>
      </w:pPr>
    </w:p>
    <w:p w:rsidR="0088134B" w:rsidRPr="006E3C20" w:rsidRDefault="0088134B" w:rsidP="00C66D1E">
      <w:pPr>
        <w:rPr>
          <w:rFonts w:ascii="Calibri" w:hAnsi="Calibri"/>
          <w:b/>
          <w:color w:val="000000"/>
          <w:sz w:val="24"/>
          <w:szCs w:val="24"/>
        </w:rPr>
      </w:pPr>
    </w:p>
    <w:sectPr w:rsidR="0088134B" w:rsidRPr="006E3C20" w:rsidSect="004D0CCF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3D" w:rsidRDefault="0047733D" w:rsidP="00D96A05">
      <w:r>
        <w:separator/>
      </w:r>
    </w:p>
  </w:endnote>
  <w:endnote w:type="continuationSeparator" w:id="0">
    <w:p w:rsidR="0047733D" w:rsidRDefault="0047733D" w:rsidP="00D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3D" w:rsidRDefault="0047733D" w:rsidP="00D96A05">
      <w:r>
        <w:separator/>
      </w:r>
    </w:p>
  </w:footnote>
  <w:footnote w:type="continuationSeparator" w:id="0">
    <w:p w:rsidR="0047733D" w:rsidRDefault="0047733D" w:rsidP="00D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05" w:rsidRDefault="0009679E" w:rsidP="0009679E">
    <w:pPr>
      <w:pStyle w:val="Header"/>
      <w:ind w:left="-630"/>
      <w:jc w:val="center"/>
    </w:pPr>
    <w:r>
      <w:rPr>
        <w:noProof/>
      </w:rPr>
      <w:drawing>
        <wp:inline distT="0" distB="0" distL="0" distR="0">
          <wp:extent cx="7277100" cy="1455420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graphic_revised_7.13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20" w:rsidRDefault="006E3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D5"/>
    <w:multiLevelType w:val="hybridMultilevel"/>
    <w:tmpl w:val="40487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20542"/>
    <w:multiLevelType w:val="hybridMultilevel"/>
    <w:tmpl w:val="C6F6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25D0"/>
    <w:multiLevelType w:val="hybridMultilevel"/>
    <w:tmpl w:val="C516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05"/>
    <w:rsid w:val="00040BB6"/>
    <w:rsid w:val="0009679E"/>
    <w:rsid w:val="000D2D62"/>
    <w:rsid w:val="00104C20"/>
    <w:rsid w:val="001B4456"/>
    <w:rsid w:val="001C6A9F"/>
    <w:rsid w:val="001D4A86"/>
    <w:rsid w:val="001E49FC"/>
    <w:rsid w:val="0022069B"/>
    <w:rsid w:val="00246657"/>
    <w:rsid w:val="00283F2B"/>
    <w:rsid w:val="002B0EC9"/>
    <w:rsid w:val="00357C47"/>
    <w:rsid w:val="00395BC2"/>
    <w:rsid w:val="00397E72"/>
    <w:rsid w:val="003A66E8"/>
    <w:rsid w:val="003B6A05"/>
    <w:rsid w:val="003C73D2"/>
    <w:rsid w:val="003F0E51"/>
    <w:rsid w:val="004204EA"/>
    <w:rsid w:val="00442AFA"/>
    <w:rsid w:val="00444D61"/>
    <w:rsid w:val="00454F51"/>
    <w:rsid w:val="0047733D"/>
    <w:rsid w:val="004779C6"/>
    <w:rsid w:val="004906B8"/>
    <w:rsid w:val="004A7C26"/>
    <w:rsid w:val="004D0CCF"/>
    <w:rsid w:val="005074CB"/>
    <w:rsid w:val="00593097"/>
    <w:rsid w:val="00610CBC"/>
    <w:rsid w:val="00660CD9"/>
    <w:rsid w:val="00680668"/>
    <w:rsid w:val="00682BB8"/>
    <w:rsid w:val="00685CFC"/>
    <w:rsid w:val="006C49FA"/>
    <w:rsid w:val="006E3C20"/>
    <w:rsid w:val="008005FA"/>
    <w:rsid w:val="00857A85"/>
    <w:rsid w:val="00870783"/>
    <w:rsid w:val="0088134B"/>
    <w:rsid w:val="0088303A"/>
    <w:rsid w:val="008852BF"/>
    <w:rsid w:val="00945466"/>
    <w:rsid w:val="009E137A"/>
    <w:rsid w:val="009E1AF8"/>
    <w:rsid w:val="00A3707E"/>
    <w:rsid w:val="00AA00FE"/>
    <w:rsid w:val="00B31BEA"/>
    <w:rsid w:val="00B83027"/>
    <w:rsid w:val="00B92F0D"/>
    <w:rsid w:val="00BC35C0"/>
    <w:rsid w:val="00C05414"/>
    <w:rsid w:val="00C23DFD"/>
    <w:rsid w:val="00C66D1E"/>
    <w:rsid w:val="00CA15E4"/>
    <w:rsid w:val="00CD3126"/>
    <w:rsid w:val="00CF3A35"/>
    <w:rsid w:val="00D35602"/>
    <w:rsid w:val="00D56561"/>
    <w:rsid w:val="00D96A05"/>
    <w:rsid w:val="00DA4052"/>
    <w:rsid w:val="00E26A36"/>
    <w:rsid w:val="00F92639"/>
    <w:rsid w:val="00F97521"/>
    <w:rsid w:val="00FD39A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5:docId w15:val="{BEE16386-AB2E-45F1-8A12-BB1653F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07E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E725-BCBF-419E-9841-B7889185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Rescue Mission</dc:creator>
  <cp:lastModifiedBy>Marrone, Melissa (DFA3-A31)</cp:lastModifiedBy>
  <cp:revision>3</cp:revision>
  <cp:lastPrinted>2016-07-15T17:01:00Z</cp:lastPrinted>
  <dcterms:created xsi:type="dcterms:W3CDTF">2016-09-22T19:37:00Z</dcterms:created>
  <dcterms:modified xsi:type="dcterms:W3CDTF">2016-10-17T16:13:00Z</dcterms:modified>
</cp:coreProperties>
</file>