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06" w:rsidRDefault="00D41F06">
      <w:pPr>
        <w:spacing w:before="8"/>
        <w:rPr>
          <w:rFonts w:ascii="Times New Roman" w:eastAsia="Times New Roman" w:hAnsi="Times New Roman" w:cs="Times New Roman"/>
          <w:sz w:val="7"/>
          <w:szCs w:val="7"/>
        </w:rPr>
      </w:pPr>
      <w:bookmarkStart w:id="0" w:name="_GoBack"/>
      <w:bookmarkEnd w:id="0"/>
    </w:p>
    <w:p w:rsidR="00D41F06" w:rsidRDefault="001E3222">
      <w:pPr>
        <w:spacing w:line="962" w:lineRule="exact"/>
        <w:ind w:left="303"/>
        <w:rPr>
          <w:rFonts w:ascii="Times New Roman" w:eastAsia="Times New Roman" w:hAnsi="Times New Roman" w:cs="Times New Roman"/>
          <w:sz w:val="20"/>
          <w:szCs w:val="20"/>
        </w:rPr>
      </w:pPr>
      <w:r>
        <w:rPr>
          <w:rFonts w:ascii="Times New Roman" w:eastAsia="Times New Roman" w:hAnsi="Times New Roman" w:cs="Times New Roman"/>
          <w:noProof/>
          <w:position w:val="-18"/>
          <w:sz w:val="20"/>
          <w:szCs w:val="20"/>
        </w:rPr>
        <mc:AlternateContent>
          <mc:Choice Requires="wps">
            <w:drawing>
              <wp:inline distT="0" distB="0" distL="0" distR="0">
                <wp:extent cx="6347460" cy="611505"/>
                <wp:effectExtent l="0" t="1905" r="0" b="0"/>
                <wp:docPr id="29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611505"/>
                        </a:xfrm>
                        <a:prstGeom prst="rect">
                          <a:avLst/>
                        </a:prstGeom>
                        <a:solidFill>
                          <a:srgbClr val="B8CC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924" w:rsidRDefault="00235924">
                            <w:pPr>
                              <w:ind w:right="6"/>
                              <w:jc w:val="center"/>
                              <w:rPr>
                                <w:rFonts w:ascii="Calibri"/>
                                <w:b/>
                                <w:sz w:val="32"/>
                              </w:rPr>
                            </w:pPr>
                            <w:proofErr w:type="spellStart"/>
                            <w:r>
                              <w:rPr>
                                <w:rFonts w:ascii="Calibri"/>
                                <w:b/>
                                <w:spacing w:val="-1"/>
                                <w:w w:val="99"/>
                                <w:sz w:val="32"/>
                              </w:rPr>
                              <w:t>Co</w:t>
                            </w:r>
                            <w:r>
                              <w:rPr>
                                <w:rFonts w:ascii="Calibri"/>
                                <w:b/>
                                <w:w w:val="99"/>
                                <w:sz w:val="32"/>
                              </w:rPr>
                              <w:t>C</w:t>
                            </w:r>
                            <w:proofErr w:type="spellEnd"/>
                            <w:r w:rsidR="007B484A">
                              <w:rPr>
                                <w:rFonts w:ascii="Calibri"/>
                                <w:b/>
                                <w:sz w:val="32"/>
                              </w:rPr>
                              <w:t xml:space="preserve"> NY-505 (Syracuse/Auburn, Onondaga,</w:t>
                            </w:r>
                            <w:r>
                              <w:rPr>
                                <w:rFonts w:ascii="Calibri"/>
                                <w:b/>
                                <w:sz w:val="32"/>
                              </w:rPr>
                              <w:t xml:space="preserve"> Oswego</w:t>
                            </w:r>
                            <w:r w:rsidR="007B484A">
                              <w:rPr>
                                <w:rFonts w:ascii="Calibri"/>
                                <w:b/>
                                <w:sz w:val="32"/>
                              </w:rPr>
                              <w:t>, and Cayuga</w:t>
                            </w:r>
                            <w:r>
                              <w:rPr>
                                <w:rFonts w:ascii="Calibri"/>
                                <w:b/>
                                <w:sz w:val="32"/>
                              </w:rPr>
                              <w:t xml:space="preserve"> Counties) </w:t>
                            </w:r>
                          </w:p>
                          <w:p w:rsidR="00235924" w:rsidRDefault="00235924">
                            <w:pPr>
                              <w:ind w:right="6"/>
                              <w:jc w:val="center"/>
                              <w:rPr>
                                <w:rFonts w:ascii="Calibri" w:eastAsia="Calibri" w:hAnsi="Calibri" w:cs="Calibri"/>
                                <w:sz w:val="32"/>
                                <w:szCs w:val="32"/>
                              </w:rPr>
                            </w:pPr>
                            <w:r>
                              <w:rPr>
                                <w:rFonts w:ascii="Calibri"/>
                                <w:b/>
                                <w:spacing w:val="-1"/>
                                <w:w w:val="99"/>
                                <w:sz w:val="32"/>
                              </w:rPr>
                              <w:t>Pro</w:t>
                            </w:r>
                            <w:r>
                              <w:rPr>
                                <w:rFonts w:ascii="Calibri"/>
                                <w:b/>
                                <w:spacing w:val="2"/>
                                <w:w w:val="99"/>
                                <w:sz w:val="32"/>
                              </w:rPr>
                              <w:t>g</w:t>
                            </w:r>
                            <w:r>
                              <w:rPr>
                                <w:rFonts w:ascii="Calibri"/>
                                <w:b/>
                                <w:spacing w:val="-1"/>
                                <w:w w:val="99"/>
                                <w:sz w:val="32"/>
                              </w:rPr>
                              <w:t>ra</w:t>
                            </w:r>
                            <w:r>
                              <w:rPr>
                                <w:rFonts w:ascii="Calibri"/>
                                <w:b/>
                                <w:w w:val="99"/>
                                <w:sz w:val="32"/>
                              </w:rPr>
                              <w:t>m</w:t>
                            </w:r>
                            <w:r>
                              <w:rPr>
                                <w:rFonts w:ascii="Calibri"/>
                                <w:b/>
                                <w:sz w:val="32"/>
                              </w:rPr>
                              <w:t xml:space="preserve"> </w:t>
                            </w:r>
                            <w:r>
                              <w:rPr>
                                <w:rFonts w:ascii="Calibri"/>
                                <w:b/>
                                <w:spacing w:val="-1"/>
                                <w:w w:val="99"/>
                                <w:sz w:val="32"/>
                              </w:rPr>
                              <w:t>Gr</w:t>
                            </w:r>
                            <w:r>
                              <w:rPr>
                                <w:rFonts w:ascii="Calibri"/>
                                <w:b/>
                                <w:spacing w:val="2"/>
                                <w:w w:val="99"/>
                                <w:sz w:val="32"/>
                              </w:rPr>
                              <w:t>a</w:t>
                            </w:r>
                            <w:r>
                              <w:rPr>
                                <w:rFonts w:ascii="Calibri"/>
                                <w:b/>
                                <w:spacing w:val="1"/>
                                <w:w w:val="99"/>
                                <w:sz w:val="32"/>
                              </w:rPr>
                              <w:t>n</w:t>
                            </w:r>
                            <w:r>
                              <w:rPr>
                                <w:rFonts w:ascii="Calibri"/>
                                <w:b/>
                                <w:w w:val="99"/>
                                <w:sz w:val="32"/>
                              </w:rPr>
                              <w:t>t</w:t>
                            </w:r>
                            <w:r>
                              <w:rPr>
                                <w:rFonts w:ascii="Calibri"/>
                                <w:b/>
                                <w:spacing w:val="-1"/>
                                <w:sz w:val="32"/>
                              </w:rPr>
                              <w:t xml:space="preserve"> </w:t>
                            </w:r>
                            <w:r>
                              <w:rPr>
                                <w:rFonts w:ascii="Calibri"/>
                                <w:b/>
                                <w:spacing w:val="-1"/>
                                <w:w w:val="99"/>
                                <w:sz w:val="32"/>
                              </w:rPr>
                              <w:t>M</w:t>
                            </w:r>
                            <w:r>
                              <w:rPr>
                                <w:rFonts w:ascii="Calibri"/>
                                <w:b/>
                                <w:w w:val="99"/>
                                <w:sz w:val="32"/>
                              </w:rPr>
                              <w:t>anag</w:t>
                            </w:r>
                            <w:r>
                              <w:rPr>
                                <w:rFonts w:ascii="Calibri"/>
                                <w:b/>
                                <w:spacing w:val="2"/>
                                <w:w w:val="99"/>
                                <w:sz w:val="32"/>
                              </w:rPr>
                              <w:t>e</w:t>
                            </w:r>
                            <w:r>
                              <w:rPr>
                                <w:rFonts w:ascii="Calibri"/>
                                <w:b/>
                                <w:spacing w:val="-1"/>
                                <w:w w:val="99"/>
                                <w:sz w:val="32"/>
                              </w:rPr>
                              <w:t>m</w:t>
                            </w:r>
                            <w:r>
                              <w:rPr>
                                <w:rFonts w:ascii="Calibri"/>
                                <w:b/>
                                <w:spacing w:val="1"/>
                                <w:w w:val="99"/>
                                <w:sz w:val="32"/>
                              </w:rPr>
                              <w:t>e</w:t>
                            </w:r>
                            <w:r>
                              <w:rPr>
                                <w:rFonts w:ascii="Calibri"/>
                                <w:b/>
                                <w:spacing w:val="-1"/>
                                <w:w w:val="99"/>
                                <w:sz w:val="32"/>
                              </w:rPr>
                              <w:t>n</w:t>
                            </w:r>
                            <w:r>
                              <w:rPr>
                                <w:rFonts w:ascii="Calibri"/>
                                <w:b/>
                                <w:w w:val="99"/>
                                <w:sz w:val="32"/>
                              </w:rPr>
                              <w:t>t</w:t>
                            </w:r>
                          </w:p>
                          <w:p w:rsidR="00235924" w:rsidRDefault="00235924">
                            <w:pPr>
                              <w:spacing w:before="180"/>
                              <w:ind w:right="3"/>
                              <w:jc w:val="center"/>
                              <w:rPr>
                                <w:rFonts w:ascii="Calibri" w:eastAsia="Calibri" w:hAnsi="Calibri" w:cs="Calibri"/>
                                <w:sz w:val="28"/>
                                <w:szCs w:val="28"/>
                              </w:rPr>
                            </w:pPr>
                            <w:proofErr w:type="spellStart"/>
                            <w:r>
                              <w:rPr>
                                <w:rFonts w:ascii="Calibri"/>
                                <w:spacing w:val="-1"/>
                                <w:sz w:val="28"/>
                              </w:rPr>
                              <w:t>Su</w:t>
                            </w:r>
                            <w:r>
                              <w:rPr>
                                <w:rFonts w:ascii="Calibri"/>
                                <w:spacing w:val="-2"/>
                                <w:sz w:val="28"/>
                              </w:rPr>
                              <w:t>b</w:t>
                            </w:r>
                            <w:r>
                              <w:rPr>
                                <w:rFonts w:ascii="Calibri"/>
                                <w:sz w:val="28"/>
                              </w:rPr>
                              <w:t>re</w:t>
                            </w:r>
                            <w:r>
                              <w:rPr>
                                <w:rFonts w:ascii="Calibri"/>
                                <w:spacing w:val="-2"/>
                                <w:sz w:val="28"/>
                              </w:rPr>
                              <w:t>c</w:t>
                            </w:r>
                            <w:r>
                              <w:rPr>
                                <w:rFonts w:ascii="Calibri"/>
                                <w:sz w:val="28"/>
                              </w:rPr>
                              <w:t>ipi</w:t>
                            </w:r>
                            <w:r>
                              <w:rPr>
                                <w:rFonts w:ascii="Calibri"/>
                                <w:spacing w:val="-2"/>
                                <w:sz w:val="28"/>
                              </w:rPr>
                              <w:t>en</w:t>
                            </w:r>
                            <w:r>
                              <w:rPr>
                                <w:rFonts w:ascii="Calibri"/>
                                <w:sz w:val="28"/>
                              </w:rPr>
                              <w:t>t</w:t>
                            </w:r>
                            <w:proofErr w:type="spellEnd"/>
                            <w:r>
                              <w:rPr>
                                <w:rFonts w:ascii="Calibri"/>
                                <w:spacing w:val="-2"/>
                                <w:sz w:val="28"/>
                              </w:rPr>
                              <w:t xml:space="preserve"> </w:t>
                            </w:r>
                            <w:r>
                              <w:rPr>
                                <w:rFonts w:ascii="Calibri"/>
                                <w:sz w:val="28"/>
                              </w:rPr>
                              <w:t>Monitori</w:t>
                            </w:r>
                            <w:r>
                              <w:rPr>
                                <w:rFonts w:ascii="Calibri"/>
                                <w:spacing w:val="-2"/>
                                <w:sz w:val="28"/>
                              </w:rPr>
                              <w:t>n</w:t>
                            </w:r>
                            <w:r>
                              <w:rPr>
                                <w:rFonts w:ascii="Calibri"/>
                                <w:sz w:val="28"/>
                              </w:rPr>
                              <w:t>g</w:t>
                            </w:r>
                            <w:r>
                              <w:rPr>
                                <w:rFonts w:ascii="Calibri"/>
                                <w:spacing w:val="-2"/>
                                <w:sz w:val="28"/>
                              </w:rPr>
                              <w:t xml:space="preserve"> </w:t>
                            </w:r>
                            <w:r>
                              <w:rPr>
                                <w:rFonts w:ascii="Calibri"/>
                                <w:spacing w:val="-1"/>
                                <w:sz w:val="28"/>
                              </w:rPr>
                              <w:t>C</w:t>
                            </w:r>
                            <w:r>
                              <w:rPr>
                                <w:rFonts w:ascii="Calibri"/>
                                <w:spacing w:val="-2"/>
                                <w:sz w:val="28"/>
                              </w:rPr>
                              <w:t>h</w:t>
                            </w:r>
                            <w:r>
                              <w:rPr>
                                <w:rFonts w:ascii="Calibri"/>
                                <w:sz w:val="28"/>
                              </w:rPr>
                              <w:t>e</w:t>
                            </w:r>
                            <w:r>
                              <w:rPr>
                                <w:rFonts w:ascii="Calibri"/>
                                <w:spacing w:val="-2"/>
                                <w:sz w:val="28"/>
                              </w:rPr>
                              <w:t>c</w:t>
                            </w:r>
                            <w:r>
                              <w:rPr>
                                <w:rFonts w:ascii="Calibri"/>
                                <w:sz w:val="28"/>
                              </w:rPr>
                              <w:t>klist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84" o:spid="_x0000_s1026" type="#_x0000_t202" style="width:499.8pt;height:4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oAgQIAAAMFAAAOAAAAZHJzL2Uyb0RvYy54bWysVNtu2zAMfR+wfxD0nvpS52KjTtGkzTAg&#10;uwDtPkCR5FiYLWmSErsb9u+j5DhtdwGGYXlQKJM6InkOdXXdtw06cmOFkiVOLmKMuKSKCbkv8aeH&#10;zWSBkXVEMtIoyUv8yC2+Xr5+ddXpgqeqVg3jBgGItEWnS1w7p4sosrTmLbEXSnMJzkqZljjYmn3E&#10;DOkAvW2iNI5nUacM00ZRbi18vR2ceBnwq4pT96GqLHeoKTHk5sJqwrrza7S8IsXeEF0LekqD/EMW&#10;LRESLj1D3RJH0MGIX6BaQY2yqnIXVLWRqipBeagBqknin6q5r4nmoRZojtXnNtn/B0vfHz8aJFiJ&#10;0zzDSJIWSHrgvUMr1aN0kfkOddoWEHivIdT14ACmQ7VWbxX9bJFU65rIPb8xRnU1JwwyTPzJ6NnR&#10;Acd6kF33TjG4iBycCkB9ZVrfPmgIAnRg6vHMjk+GwsfZZTbPZuCi4JslyTSehitIMZ7Wxro3XLXI&#10;GyU2wH5AJ8etdT4bUowh/jKrGsE2omnCxux368agIwGlrBbr9d3lCf1FWCN9sFT+2IA4fIEk4Q7v&#10;8+kG5r/lSZrFqzSfbGaL+STbZNNJPo8XkzjJV/kszvLsdvPdJ5hkRS0Y43IrJB9VmGR/x/JpHgb9&#10;BB2irsT5NJ0OFP2xyDj8fldkKxwMZSPaEi/OQaTwxN5JBmWTwhHRDHb0Mv3QZejB+B+6EmTgmR80&#10;4PpdDyheGzvFHkEQRgFfQC28JGDUynzFqIOpLLH9ciCGY9S8lSAqP8KjYUZjNxpEUjhaYofRYK7d&#10;MOoHbcS+BuRBtlLdgPAqETTxlMVJrjBpIfnTq+BH+fk+RD29XcsfAAAA//8DAFBLAwQUAAYACAAA&#10;ACEAKZ5podwAAAAEAQAADwAAAGRycy9kb3ducmV2LnhtbEyPQUvDQBCF74L/YRnBm92oGEzMphRF&#10;ELFQGwWP0+w0Cc3Ohuy2jf56Ry96Gd7whve+KeaT69WBxtB5NnA5S0AR19523Bh4qx4vbkGFiGyx&#10;90wGPinAvDw9KTC3/sivdFjHRkkIhxwNtDEOudahbslhmPmBWLytHx1GWcdG2xGPEu56fZUkqXbY&#10;sTS0ONB9S/VuvXcGlqvnxfa9yj6WeFOlu6fkS3cvD8acn02LO1CRpvh3DD/4gg6lMG38nm1QvQF5&#10;JP5O8bIsS0FtRKTXoMtC/4cvvwEAAP//AwBQSwECLQAUAAYACAAAACEAtoM4kv4AAADhAQAAEwAA&#10;AAAAAAAAAAAAAAAAAAAAW0NvbnRlbnRfVHlwZXNdLnhtbFBLAQItABQABgAIAAAAIQA4/SH/1gAA&#10;AJQBAAALAAAAAAAAAAAAAAAAAC8BAABfcmVscy8ucmVsc1BLAQItABQABgAIAAAAIQB5VyoAgQIA&#10;AAMFAAAOAAAAAAAAAAAAAAAAAC4CAABkcnMvZTJvRG9jLnhtbFBLAQItABQABgAIAAAAIQApnmmh&#10;3AAAAAQBAAAPAAAAAAAAAAAAAAAAANsEAABkcnMvZG93bnJldi54bWxQSwUGAAAAAAQABADzAAAA&#10;5AUAAAAA&#10;" fillcolor="#b8cce3" stroked="f">
                <v:textbox inset="0,0,0,0">
                  <w:txbxContent>
                    <w:p w:rsidR="00235924" w:rsidRDefault="00235924">
                      <w:pPr>
                        <w:ind w:right="6"/>
                        <w:jc w:val="center"/>
                        <w:rPr>
                          <w:rFonts w:ascii="Calibri"/>
                          <w:b/>
                          <w:sz w:val="32"/>
                        </w:rPr>
                      </w:pPr>
                      <w:r>
                        <w:rPr>
                          <w:rFonts w:ascii="Calibri"/>
                          <w:b/>
                          <w:spacing w:val="-1"/>
                          <w:w w:val="99"/>
                          <w:sz w:val="32"/>
                        </w:rPr>
                        <w:t>Co</w:t>
                      </w:r>
                      <w:r>
                        <w:rPr>
                          <w:rFonts w:ascii="Calibri"/>
                          <w:b/>
                          <w:w w:val="99"/>
                          <w:sz w:val="32"/>
                        </w:rPr>
                        <w:t>C</w:t>
                      </w:r>
                      <w:r w:rsidR="007B484A">
                        <w:rPr>
                          <w:rFonts w:ascii="Calibri"/>
                          <w:b/>
                          <w:sz w:val="32"/>
                        </w:rPr>
                        <w:t xml:space="preserve"> NY-505 (Syracuse/Auburn, Onondaga,</w:t>
                      </w:r>
                      <w:r>
                        <w:rPr>
                          <w:rFonts w:ascii="Calibri"/>
                          <w:b/>
                          <w:sz w:val="32"/>
                        </w:rPr>
                        <w:t xml:space="preserve"> Oswego</w:t>
                      </w:r>
                      <w:r w:rsidR="007B484A">
                        <w:rPr>
                          <w:rFonts w:ascii="Calibri"/>
                          <w:b/>
                          <w:sz w:val="32"/>
                        </w:rPr>
                        <w:t>, and Cayuga</w:t>
                      </w:r>
                      <w:r>
                        <w:rPr>
                          <w:rFonts w:ascii="Calibri"/>
                          <w:b/>
                          <w:sz w:val="32"/>
                        </w:rPr>
                        <w:t xml:space="preserve"> Counties) </w:t>
                      </w:r>
                    </w:p>
                    <w:p w:rsidR="00235924" w:rsidRDefault="00235924">
                      <w:pPr>
                        <w:ind w:right="6"/>
                        <w:jc w:val="center"/>
                        <w:rPr>
                          <w:rFonts w:ascii="Calibri" w:eastAsia="Calibri" w:hAnsi="Calibri" w:cs="Calibri"/>
                          <w:sz w:val="32"/>
                          <w:szCs w:val="32"/>
                        </w:rPr>
                      </w:pPr>
                      <w:r>
                        <w:rPr>
                          <w:rFonts w:ascii="Calibri"/>
                          <w:b/>
                          <w:spacing w:val="-1"/>
                          <w:w w:val="99"/>
                          <w:sz w:val="32"/>
                        </w:rPr>
                        <w:t>Pro</w:t>
                      </w:r>
                      <w:r>
                        <w:rPr>
                          <w:rFonts w:ascii="Calibri"/>
                          <w:b/>
                          <w:spacing w:val="2"/>
                          <w:w w:val="99"/>
                          <w:sz w:val="32"/>
                        </w:rPr>
                        <w:t>g</w:t>
                      </w:r>
                      <w:r>
                        <w:rPr>
                          <w:rFonts w:ascii="Calibri"/>
                          <w:b/>
                          <w:spacing w:val="-1"/>
                          <w:w w:val="99"/>
                          <w:sz w:val="32"/>
                        </w:rPr>
                        <w:t>ra</w:t>
                      </w:r>
                      <w:r>
                        <w:rPr>
                          <w:rFonts w:ascii="Calibri"/>
                          <w:b/>
                          <w:w w:val="99"/>
                          <w:sz w:val="32"/>
                        </w:rPr>
                        <w:t>m</w:t>
                      </w:r>
                      <w:r>
                        <w:rPr>
                          <w:rFonts w:ascii="Calibri"/>
                          <w:b/>
                          <w:sz w:val="32"/>
                        </w:rPr>
                        <w:t xml:space="preserve"> </w:t>
                      </w:r>
                      <w:r>
                        <w:rPr>
                          <w:rFonts w:ascii="Calibri"/>
                          <w:b/>
                          <w:spacing w:val="-1"/>
                          <w:w w:val="99"/>
                          <w:sz w:val="32"/>
                        </w:rPr>
                        <w:t>Gr</w:t>
                      </w:r>
                      <w:r>
                        <w:rPr>
                          <w:rFonts w:ascii="Calibri"/>
                          <w:b/>
                          <w:spacing w:val="2"/>
                          <w:w w:val="99"/>
                          <w:sz w:val="32"/>
                        </w:rPr>
                        <w:t>a</w:t>
                      </w:r>
                      <w:r>
                        <w:rPr>
                          <w:rFonts w:ascii="Calibri"/>
                          <w:b/>
                          <w:spacing w:val="1"/>
                          <w:w w:val="99"/>
                          <w:sz w:val="32"/>
                        </w:rPr>
                        <w:t>n</w:t>
                      </w:r>
                      <w:r>
                        <w:rPr>
                          <w:rFonts w:ascii="Calibri"/>
                          <w:b/>
                          <w:w w:val="99"/>
                          <w:sz w:val="32"/>
                        </w:rPr>
                        <w:t>t</w:t>
                      </w:r>
                      <w:r>
                        <w:rPr>
                          <w:rFonts w:ascii="Calibri"/>
                          <w:b/>
                          <w:spacing w:val="-1"/>
                          <w:sz w:val="32"/>
                        </w:rPr>
                        <w:t xml:space="preserve"> </w:t>
                      </w:r>
                      <w:r>
                        <w:rPr>
                          <w:rFonts w:ascii="Calibri"/>
                          <w:b/>
                          <w:spacing w:val="-1"/>
                          <w:w w:val="99"/>
                          <w:sz w:val="32"/>
                        </w:rPr>
                        <w:t>M</w:t>
                      </w:r>
                      <w:r>
                        <w:rPr>
                          <w:rFonts w:ascii="Calibri"/>
                          <w:b/>
                          <w:w w:val="99"/>
                          <w:sz w:val="32"/>
                        </w:rPr>
                        <w:t>anag</w:t>
                      </w:r>
                      <w:r>
                        <w:rPr>
                          <w:rFonts w:ascii="Calibri"/>
                          <w:b/>
                          <w:spacing w:val="2"/>
                          <w:w w:val="99"/>
                          <w:sz w:val="32"/>
                        </w:rPr>
                        <w:t>e</w:t>
                      </w:r>
                      <w:r>
                        <w:rPr>
                          <w:rFonts w:ascii="Calibri"/>
                          <w:b/>
                          <w:spacing w:val="-1"/>
                          <w:w w:val="99"/>
                          <w:sz w:val="32"/>
                        </w:rPr>
                        <w:t>m</w:t>
                      </w:r>
                      <w:r>
                        <w:rPr>
                          <w:rFonts w:ascii="Calibri"/>
                          <w:b/>
                          <w:spacing w:val="1"/>
                          <w:w w:val="99"/>
                          <w:sz w:val="32"/>
                        </w:rPr>
                        <w:t>e</w:t>
                      </w:r>
                      <w:r>
                        <w:rPr>
                          <w:rFonts w:ascii="Calibri"/>
                          <w:b/>
                          <w:spacing w:val="-1"/>
                          <w:w w:val="99"/>
                          <w:sz w:val="32"/>
                        </w:rPr>
                        <w:t>n</w:t>
                      </w:r>
                      <w:r>
                        <w:rPr>
                          <w:rFonts w:ascii="Calibri"/>
                          <w:b/>
                          <w:w w:val="99"/>
                          <w:sz w:val="32"/>
                        </w:rPr>
                        <w:t>t</w:t>
                      </w:r>
                    </w:p>
                    <w:p w:rsidR="00235924" w:rsidRDefault="00235924">
                      <w:pPr>
                        <w:spacing w:before="180"/>
                        <w:ind w:right="3"/>
                        <w:jc w:val="center"/>
                        <w:rPr>
                          <w:rFonts w:ascii="Calibri" w:eastAsia="Calibri" w:hAnsi="Calibri" w:cs="Calibri"/>
                          <w:sz w:val="28"/>
                          <w:szCs w:val="28"/>
                        </w:rPr>
                      </w:pPr>
                      <w:r>
                        <w:rPr>
                          <w:rFonts w:ascii="Calibri"/>
                          <w:spacing w:val="-1"/>
                          <w:sz w:val="28"/>
                        </w:rPr>
                        <w:t>Su</w:t>
                      </w:r>
                      <w:r>
                        <w:rPr>
                          <w:rFonts w:ascii="Calibri"/>
                          <w:spacing w:val="-2"/>
                          <w:sz w:val="28"/>
                        </w:rPr>
                        <w:t>b</w:t>
                      </w:r>
                      <w:r>
                        <w:rPr>
                          <w:rFonts w:ascii="Calibri"/>
                          <w:sz w:val="28"/>
                        </w:rPr>
                        <w:t>re</w:t>
                      </w:r>
                      <w:r>
                        <w:rPr>
                          <w:rFonts w:ascii="Calibri"/>
                          <w:spacing w:val="-2"/>
                          <w:sz w:val="28"/>
                        </w:rPr>
                        <w:t>c</w:t>
                      </w:r>
                      <w:r>
                        <w:rPr>
                          <w:rFonts w:ascii="Calibri"/>
                          <w:sz w:val="28"/>
                        </w:rPr>
                        <w:t>ipi</w:t>
                      </w:r>
                      <w:r>
                        <w:rPr>
                          <w:rFonts w:ascii="Calibri"/>
                          <w:spacing w:val="-2"/>
                          <w:sz w:val="28"/>
                        </w:rPr>
                        <w:t>en</w:t>
                      </w:r>
                      <w:r>
                        <w:rPr>
                          <w:rFonts w:ascii="Calibri"/>
                          <w:sz w:val="28"/>
                        </w:rPr>
                        <w:t>t</w:t>
                      </w:r>
                      <w:r>
                        <w:rPr>
                          <w:rFonts w:ascii="Calibri"/>
                          <w:spacing w:val="-2"/>
                          <w:sz w:val="28"/>
                        </w:rPr>
                        <w:t xml:space="preserve"> </w:t>
                      </w:r>
                      <w:r>
                        <w:rPr>
                          <w:rFonts w:ascii="Calibri"/>
                          <w:sz w:val="28"/>
                        </w:rPr>
                        <w:t>Monitori</w:t>
                      </w:r>
                      <w:r>
                        <w:rPr>
                          <w:rFonts w:ascii="Calibri"/>
                          <w:spacing w:val="-2"/>
                          <w:sz w:val="28"/>
                        </w:rPr>
                        <w:t>n</w:t>
                      </w:r>
                      <w:r>
                        <w:rPr>
                          <w:rFonts w:ascii="Calibri"/>
                          <w:sz w:val="28"/>
                        </w:rPr>
                        <w:t>g</w:t>
                      </w:r>
                      <w:r>
                        <w:rPr>
                          <w:rFonts w:ascii="Calibri"/>
                          <w:spacing w:val="-2"/>
                          <w:sz w:val="28"/>
                        </w:rPr>
                        <w:t xml:space="preserve"> </w:t>
                      </w:r>
                      <w:r>
                        <w:rPr>
                          <w:rFonts w:ascii="Calibri"/>
                          <w:spacing w:val="-1"/>
                          <w:sz w:val="28"/>
                        </w:rPr>
                        <w:t>C</w:t>
                      </w:r>
                      <w:r>
                        <w:rPr>
                          <w:rFonts w:ascii="Calibri"/>
                          <w:spacing w:val="-2"/>
                          <w:sz w:val="28"/>
                        </w:rPr>
                        <w:t>h</w:t>
                      </w:r>
                      <w:r>
                        <w:rPr>
                          <w:rFonts w:ascii="Calibri"/>
                          <w:sz w:val="28"/>
                        </w:rPr>
                        <w:t>e</w:t>
                      </w:r>
                      <w:r>
                        <w:rPr>
                          <w:rFonts w:ascii="Calibri"/>
                          <w:spacing w:val="-2"/>
                          <w:sz w:val="28"/>
                        </w:rPr>
                        <w:t>c</w:t>
                      </w:r>
                      <w:r>
                        <w:rPr>
                          <w:rFonts w:ascii="Calibri"/>
                          <w:sz w:val="28"/>
                        </w:rPr>
                        <w:t>klist</w:t>
                      </w:r>
                    </w:p>
                  </w:txbxContent>
                </v:textbox>
                <w10:anchorlock/>
              </v:shape>
            </w:pict>
          </mc:Fallback>
        </mc:AlternateContent>
      </w:r>
    </w:p>
    <w:p w:rsidR="00D41F06" w:rsidRDefault="00D41F06">
      <w:pPr>
        <w:spacing w:before="4"/>
        <w:rPr>
          <w:rFonts w:ascii="Times New Roman" w:eastAsia="Times New Roman" w:hAnsi="Times New Roman" w:cs="Times New Roman"/>
          <w:sz w:val="16"/>
          <w:szCs w:val="16"/>
        </w:rPr>
      </w:pPr>
    </w:p>
    <w:tbl>
      <w:tblPr>
        <w:tblW w:w="10223" w:type="dxa"/>
        <w:tblInd w:w="101" w:type="dxa"/>
        <w:tblLayout w:type="fixed"/>
        <w:tblCellMar>
          <w:left w:w="0" w:type="dxa"/>
          <w:right w:w="0" w:type="dxa"/>
        </w:tblCellMar>
        <w:tblLook w:val="01E0" w:firstRow="1" w:lastRow="1" w:firstColumn="1" w:lastColumn="1" w:noHBand="0" w:noVBand="0"/>
      </w:tblPr>
      <w:tblGrid>
        <w:gridCol w:w="1989"/>
        <w:gridCol w:w="8234"/>
      </w:tblGrid>
      <w:tr w:rsidR="00D41F06" w:rsidTr="00466112">
        <w:trPr>
          <w:trHeight w:hRule="exact" w:val="386"/>
        </w:trPr>
        <w:tc>
          <w:tcPr>
            <w:tcW w:w="10223" w:type="dxa"/>
            <w:gridSpan w:val="2"/>
            <w:tcBorders>
              <w:top w:val="nil"/>
              <w:left w:val="nil"/>
              <w:bottom w:val="nil"/>
              <w:right w:val="nil"/>
            </w:tcBorders>
          </w:tcPr>
          <w:p w:rsidR="00D41F06" w:rsidRDefault="00852AB0">
            <w:pPr>
              <w:pStyle w:val="TableParagraph"/>
              <w:spacing w:before="11"/>
              <w:ind w:left="230"/>
              <w:rPr>
                <w:rFonts w:ascii="Calibri" w:eastAsia="Calibri" w:hAnsi="Calibri" w:cs="Calibri"/>
                <w:sz w:val="24"/>
                <w:szCs w:val="24"/>
              </w:rPr>
            </w:pPr>
            <w:proofErr w:type="spellStart"/>
            <w:r>
              <w:rPr>
                <w:rFonts w:ascii="Calibri"/>
                <w:b/>
                <w:sz w:val="24"/>
              </w:rPr>
              <w:t>CoC</w:t>
            </w:r>
            <w:proofErr w:type="spellEnd"/>
            <w:r>
              <w:rPr>
                <w:rFonts w:ascii="Calibri"/>
                <w:b/>
                <w:sz w:val="24"/>
              </w:rPr>
              <w:t xml:space="preserve"> NY-505 Monitoring Team</w:t>
            </w:r>
            <w:r>
              <w:rPr>
                <w:rFonts w:ascii="Calibri"/>
                <w:b/>
                <w:spacing w:val="-18"/>
                <w:sz w:val="24"/>
              </w:rPr>
              <w:t xml:space="preserve"> </w:t>
            </w:r>
            <w:r>
              <w:rPr>
                <w:rFonts w:ascii="Calibri"/>
                <w:b/>
                <w:sz w:val="24"/>
              </w:rPr>
              <w:t>Information</w:t>
            </w:r>
          </w:p>
        </w:tc>
      </w:tr>
      <w:tr w:rsidR="00D41F06" w:rsidTr="00466112">
        <w:trPr>
          <w:trHeight w:hRule="exact" w:val="761"/>
        </w:trPr>
        <w:tc>
          <w:tcPr>
            <w:tcW w:w="10223" w:type="dxa"/>
            <w:gridSpan w:val="2"/>
            <w:tcBorders>
              <w:top w:val="nil"/>
              <w:left w:val="nil"/>
              <w:bottom w:val="nil"/>
              <w:right w:val="nil"/>
            </w:tcBorders>
          </w:tcPr>
          <w:p w:rsidR="00D41F06" w:rsidRDefault="00852AB0" w:rsidP="003A3B26">
            <w:pPr>
              <w:pStyle w:val="TableParagraph"/>
              <w:tabs>
                <w:tab w:val="left" w:pos="2750"/>
                <w:tab w:val="left" w:pos="10272"/>
              </w:tabs>
              <w:spacing w:before="38"/>
              <w:ind w:left="230" w:right="-50"/>
              <w:rPr>
                <w:rFonts w:ascii="Calibri" w:eastAsia="Calibri" w:hAnsi="Calibri" w:cs="Calibri"/>
                <w:sz w:val="24"/>
                <w:szCs w:val="24"/>
              </w:rPr>
            </w:pPr>
            <w:r>
              <w:rPr>
                <w:rFonts w:ascii="Calibri"/>
                <w:sz w:val="24"/>
              </w:rPr>
              <w:t>Monitoring</w:t>
            </w:r>
            <w:r>
              <w:rPr>
                <w:rFonts w:ascii="Calibri"/>
                <w:spacing w:val="-8"/>
                <w:sz w:val="24"/>
              </w:rPr>
              <w:t xml:space="preserve"> </w:t>
            </w:r>
            <w:r>
              <w:rPr>
                <w:rFonts w:ascii="Calibri"/>
                <w:sz w:val="24"/>
              </w:rPr>
              <w:t>Staff:</w:t>
            </w:r>
            <w:r>
              <w:rPr>
                <w:rFonts w:ascii="Calibri"/>
                <w:sz w:val="24"/>
              </w:rPr>
              <w:tab/>
            </w:r>
            <w:r>
              <w:rPr>
                <w:rFonts w:ascii="Calibri"/>
                <w:sz w:val="24"/>
                <w:u w:val="single" w:color="000000"/>
              </w:rPr>
              <w:tab/>
            </w:r>
          </w:p>
        </w:tc>
      </w:tr>
      <w:tr w:rsidR="00D41F06" w:rsidTr="00466112">
        <w:trPr>
          <w:trHeight w:hRule="exact" w:val="422"/>
        </w:trPr>
        <w:tc>
          <w:tcPr>
            <w:tcW w:w="10223" w:type="dxa"/>
            <w:gridSpan w:val="2"/>
            <w:tcBorders>
              <w:top w:val="nil"/>
              <w:left w:val="nil"/>
              <w:bottom w:val="nil"/>
              <w:right w:val="nil"/>
            </w:tcBorders>
          </w:tcPr>
          <w:p w:rsidR="00D41F06" w:rsidRDefault="00852AB0">
            <w:pPr>
              <w:pStyle w:val="TableParagraph"/>
              <w:spacing w:before="124"/>
              <w:ind w:left="230"/>
              <w:rPr>
                <w:rFonts w:ascii="Calibri" w:eastAsia="Calibri" w:hAnsi="Calibri" w:cs="Calibri"/>
                <w:sz w:val="24"/>
                <w:szCs w:val="24"/>
              </w:rPr>
            </w:pPr>
            <w:r>
              <w:rPr>
                <w:rFonts w:ascii="Calibri"/>
                <w:sz w:val="24"/>
              </w:rPr>
              <w:t>Date of Monitoring</w:t>
            </w:r>
            <w:r>
              <w:rPr>
                <w:rFonts w:ascii="Calibri"/>
                <w:spacing w:val="-11"/>
                <w:sz w:val="24"/>
              </w:rPr>
              <w:t xml:space="preserve"> </w:t>
            </w:r>
            <w:r>
              <w:rPr>
                <w:rFonts w:ascii="Calibri"/>
                <w:sz w:val="24"/>
              </w:rPr>
              <w:t>Visit:</w:t>
            </w:r>
            <w:r w:rsidR="00EA3687">
              <w:rPr>
                <w:rFonts w:ascii="Calibri"/>
                <w:sz w:val="24"/>
              </w:rPr>
              <w:t xml:space="preserve"> </w:t>
            </w:r>
            <w:r w:rsidR="00B51FD5">
              <w:rPr>
                <w:rFonts w:ascii="Calibri"/>
                <w:sz w:val="24"/>
              </w:rPr>
              <w:t>______________________________________________________________</w:t>
            </w:r>
          </w:p>
        </w:tc>
      </w:tr>
      <w:tr w:rsidR="00D41F06" w:rsidTr="00466112">
        <w:trPr>
          <w:trHeight w:hRule="exact" w:val="1015"/>
        </w:trPr>
        <w:tc>
          <w:tcPr>
            <w:tcW w:w="10223" w:type="dxa"/>
            <w:gridSpan w:val="2"/>
            <w:tcBorders>
              <w:top w:val="nil"/>
              <w:left w:val="nil"/>
              <w:bottom w:val="nil"/>
              <w:right w:val="nil"/>
            </w:tcBorders>
          </w:tcPr>
          <w:p w:rsidR="00D41F06" w:rsidRDefault="00D41F06">
            <w:pPr>
              <w:pStyle w:val="TableParagraph"/>
              <w:rPr>
                <w:rFonts w:ascii="Times New Roman" w:eastAsia="Times New Roman" w:hAnsi="Times New Roman" w:cs="Times New Roman"/>
                <w:sz w:val="24"/>
                <w:szCs w:val="24"/>
              </w:rPr>
            </w:pPr>
          </w:p>
          <w:p w:rsidR="00D41F06" w:rsidRDefault="00D41F06">
            <w:pPr>
              <w:pStyle w:val="TableParagraph"/>
              <w:spacing w:before="8"/>
              <w:rPr>
                <w:rFonts w:ascii="Times New Roman" w:eastAsia="Times New Roman" w:hAnsi="Times New Roman" w:cs="Times New Roman"/>
                <w:sz w:val="31"/>
                <w:szCs w:val="31"/>
              </w:rPr>
            </w:pPr>
          </w:p>
          <w:p w:rsidR="00D41F06" w:rsidRDefault="00852AB0">
            <w:pPr>
              <w:pStyle w:val="TableParagraph"/>
              <w:ind w:left="230"/>
              <w:rPr>
                <w:rFonts w:ascii="Calibri" w:eastAsia="Calibri" w:hAnsi="Calibri" w:cs="Calibri"/>
                <w:sz w:val="24"/>
                <w:szCs w:val="24"/>
              </w:rPr>
            </w:pPr>
            <w:proofErr w:type="spellStart"/>
            <w:r>
              <w:rPr>
                <w:rFonts w:ascii="Calibri"/>
                <w:b/>
                <w:sz w:val="24"/>
              </w:rPr>
              <w:t>CoC</w:t>
            </w:r>
            <w:proofErr w:type="spellEnd"/>
            <w:r>
              <w:rPr>
                <w:rFonts w:ascii="Calibri"/>
                <w:b/>
                <w:sz w:val="24"/>
              </w:rPr>
              <w:t xml:space="preserve"> Program Grantee: Agency and Program</w:t>
            </w:r>
            <w:r>
              <w:rPr>
                <w:rFonts w:ascii="Calibri"/>
                <w:b/>
                <w:spacing w:val="-15"/>
                <w:sz w:val="24"/>
              </w:rPr>
              <w:t xml:space="preserve"> </w:t>
            </w:r>
            <w:r>
              <w:rPr>
                <w:rFonts w:ascii="Calibri"/>
                <w:b/>
                <w:sz w:val="24"/>
              </w:rPr>
              <w:t>Information</w:t>
            </w:r>
          </w:p>
        </w:tc>
      </w:tr>
      <w:tr w:rsidR="00D41F06" w:rsidTr="00466112">
        <w:trPr>
          <w:trHeight w:hRule="exact" w:val="336"/>
        </w:trPr>
        <w:tc>
          <w:tcPr>
            <w:tcW w:w="10223" w:type="dxa"/>
            <w:gridSpan w:val="2"/>
            <w:tcBorders>
              <w:top w:val="nil"/>
              <w:left w:val="nil"/>
              <w:bottom w:val="nil"/>
              <w:right w:val="nil"/>
            </w:tcBorders>
          </w:tcPr>
          <w:p w:rsidR="00D41F06" w:rsidRDefault="00852AB0">
            <w:pPr>
              <w:pStyle w:val="TableParagraph"/>
              <w:spacing w:before="38"/>
              <w:ind w:left="230"/>
              <w:rPr>
                <w:rFonts w:ascii="Calibri" w:eastAsia="Calibri" w:hAnsi="Calibri" w:cs="Calibri"/>
                <w:sz w:val="24"/>
                <w:szCs w:val="24"/>
              </w:rPr>
            </w:pPr>
            <w:r>
              <w:rPr>
                <w:rFonts w:ascii="Calibri"/>
                <w:sz w:val="24"/>
              </w:rPr>
              <w:t>Agency:</w:t>
            </w:r>
            <w:r w:rsidR="002E4179">
              <w:rPr>
                <w:rFonts w:ascii="Calibri"/>
                <w:sz w:val="24"/>
              </w:rPr>
              <w:t xml:space="preserve">                               </w:t>
            </w:r>
          </w:p>
        </w:tc>
      </w:tr>
      <w:tr w:rsidR="00D41F06" w:rsidTr="00466112">
        <w:trPr>
          <w:trHeight w:hRule="exact" w:val="505"/>
        </w:trPr>
        <w:tc>
          <w:tcPr>
            <w:tcW w:w="10223" w:type="dxa"/>
            <w:gridSpan w:val="2"/>
            <w:tcBorders>
              <w:top w:val="nil"/>
              <w:left w:val="nil"/>
              <w:bottom w:val="nil"/>
              <w:right w:val="nil"/>
            </w:tcBorders>
          </w:tcPr>
          <w:p w:rsidR="00D41F06" w:rsidRDefault="00852AB0">
            <w:pPr>
              <w:pStyle w:val="TableParagraph"/>
              <w:tabs>
                <w:tab w:val="left" w:pos="2750"/>
                <w:tab w:val="left" w:pos="10272"/>
              </w:tabs>
              <w:spacing w:before="125"/>
              <w:ind w:left="230" w:right="-50"/>
              <w:rPr>
                <w:rFonts w:ascii="Calibri" w:eastAsia="Calibri" w:hAnsi="Calibri" w:cs="Calibri"/>
                <w:sz w:val="24"/>
                <w:szCs w:val="24"/>
              </w:rPr>
            </w:pPr>
            <w:r>
              <w:rPr>
                <w:rFonts w:ascii="Calibri"/>
                <w:sz w:val="24"/>
              </w:rPr>
              <w:t>Program</w:t>
            </w:r>
            <w:r>
              <w:rPr>
                <w:rFonts w:ascii="Calibri"/>
                <w:spacing w:val="-5"/>
                <w:sz w:val="24"/>
              </w:rPr>
              <w:t xml:space="preserve"> </w:t>
            </w:r>
            <w:r>
              <w:rPr>
                <w:rFonts w:ascii="Calibri"/>
                <w:sz w:val="24"/>
              </w:rPr>
              <w:t>Name:</w:t>
            </w:r>
            <w:r>
              <w:rPr>
                <w:rFonts w:ascii="Calibri"/>
                <w:sz w:val="24"/>
              </w:rPr>
              <w:tab/>
            </w:r>
            <w:r>
              <w:rPr>
                <w:rFonts w:ascii="Calibri"/>
                <w:sz w:val="24"/>
                <w:u w:val="single" w:color="000000"/>
              </w:rPr>
              <w:t xml:space="preserve"> </w:t>
            </w:r>
            <w:r>
              <w:rPr>
                <w:rFonts w:ascii="Calibri"/>
                <w:sz w:val="24"/>
                <w:u w:val="single" w:color="000000"/>
              </w:rPr>
              <w:tab/>
            </w:r>
          </w:p>
        </w:tc>
      </w:tr>
      <w:tr w:rsidR="00D41F06" w:rsidTr="00466112">
        <w:trPr>
          <w:trHeight w:hRule="exact" w:val="422"/>
        </w:trPr>
        <w:tc>
          <w:tcPr>
            <w:tcW w:w="10223" w:type="dxa"/>
            <w:gridSpan w:val="2"/>
            <w:tcBorders>
              <w:top w:val="nil"/>
              <w:left w:val="nil"/>
              <w:bottom w:val="nil"/>
              <w:right w:val="nil"/>
            </w:tcBorders>
          </w:tcPr>
          <w:p w:rsidR="00D41F06" w:rsidRDefault="00852AB0">
            <w:pPr>
              <w:pStyle w:val="TableParagraph"/>
              <w:tabs>
                <w:tab w:val="left" w:pos="2750"/>
                <w:tab w:val="left" w:pos="10272"/>
              </w:tabs>
              <w:spacing w:before="42"/>
              <w:ind w:left="230" w:right="-50"/>
              <w:rPr>
                <w:rFonts w:ascii="Calibri" w:eastAsia="Calibri" w:hAnsi="Calibri" w:cs="Calibri"/>
                <w:sz w:val="24"/>
                <w:szCs w:val="24"/>
              </w:rPr>
            </w:pPr>
            <w:r>
              <w:rPr>
                <w:rFonts w:ascii="Calibri"/>
                <w:sz w:val="24"/>
              </w:rPr>
              <w:t>Agency staff</w:t>
            </w:r>
            <w:r>
              <w:rPr>
                <w:rFonts w:ascii="Calibri"/>
                <w:spacing w:val="-11"/>
                <w:sz w:val="24"/>
              </w:rPr>
              <w:t xml:space="preserve"> </w:t>
            </w:r>
            <w:r>
              <w:rPr>
                <w:rFonts w:ascii="Calibri"/>
                <w:sz w:val="24"/>
              </w:rPr>
              <w:t>consulted:</w:t>
            </w:r>
            <w:r>
              <w:rPr>
                <w:rFonts w:ascii="Calibri"/>
                <w:sz w:val="24"/>
              </w:rPr>
              <w:tab/>
            </w:r>
            <w:r>
              <w:rPr>
                <w:rFonts w:ascii="Calibri"/>
                <w:sz w:val="24"/>
                <w:u w:val="single" w:color="000000"/>
              </w:rPr>
              <w:t xml:space="preserve"> </w:t>
            </w:r>
            <w:r>
              <w:rPr>
                <w:rFonts w:ascii="Calibri"/>
                <w:sz w:val="24"/>
                <w:u w:val="single" w:color="000000"/>
              </w:rPr>
              <w:tab/>
            </w:r>
          </w:p>
        </w:tc>
      </w:tr>
      <w:tr w:rsidR="00D41F06" w:rsidTr="00466112">
        <w:trPr>
          <w:trHeight w:hRule="exact" w:val="424"/>
        </w:trPr>
        <w:tc>
          <w:tcPr>
            <w:tcW w:w="10223" w:type="dxa"/>
            <w:gridSpan w:val="2"/>
            <w:tcBorders>
              <w:top w:val="nil"/>
              <w:left w:val="nil"/>
              <w:bottom w:val="nil"/>
              <w:right w:val="nil"/>
            </w:tcBorders>
          </w:tcPr>
          <w:p w:rsidR="00D41F06" w:rsidRDefault="00852AB0">
            <w:pPr>
              <w:pStyle w:val="TableParagraph"/>
              <w:tabs>
                <w:tab w:val="left" w:pos="2750"/>
                <w:tab w:val="left" w:pos="10272"/>
              </w:tabs>
              <w:spacing w:before="42"/>
              <w:ind w:left="230" w:right="-50"/>
              <w:rPr>
                <w:rFonts w:ascii="Calibri" w:eastAsia="Calibri" w:hAnsi="Calibri" w:cs="Calibri"/>
                <w:sz w:val="24"/>
                <w:szCs w:val="24"/>
              </w:rPr>
            </w:pPr>
            <w:r>
              <w:rPr>
                <w:rFonts w:ascii="Calibri"/>
                <w:sz w:val="24"/>
              </w:rPr>
              <w:t>Grant</w:t>
            </w:r>
            <w:r>
              <w:rPr>
                <w:rFonts w:ascii="Calibri"/>
                <w:spacing w:val="-4"/>
                <w:sz w:val="24"/>
              </w:rPr>
              <w:t xml:space="preserve"> </w:t>
            </w:r>
            <w:r>
              <w:rPr>
                <w:rFonts w:ascii="Calibri"/>
                <w:sz w:val="24"/>
              </w:rPr>
              <w:t>Amount:</w:t>
            </w:r>
            <w:r>
              <w:rPr>
                <w:rFonts w:ascii="Calibri"/>
                <w:sz w:val="24"/>
              </w:rPr>
              <w:tab/>
            </w:r>
            <w:r>
              <w:rPr>
                <w:rFonts w:ascii="Calibri"/>
                <w:sz w:val="24"/>
                <w:u w:val="single" w:color="000000"/>
              </w:rPr>
              <w:t xml:space="preserve"> </w:t>
            </w:r>
            <w:r>
              <w:rPr>
                <w:rFonts w:ascii="Calibri"/>
                <w:sz w:val="24"/>
                <w:u w:val="single" w:color="000000"/>
              </w:rPr>
              <w:tab/>
            </w:r>
          </w:p>
        </w:tc>
      </w:tr>
      <w:tr w:rsidR="00D41F06" w:rsidTr="00466112">
        <w:trPr>
          <w:trHeight w:hRule="exact" w:val="593"/>
        </w:trPr>
        <w:tc>
          <w:tcPr>
            <w:tcW w:w="10223" w:type="dxa"/>
            <w:gridSpan w:val="2"/>
            <w:tcBorders>
              <w:top w:val="nil"/>
              <w:left w:val="nil"/>
              <w:bottom w:val="nil"/>
              <w:right w:val="nil"/>
            </w:tcBorders>
          </w:tcPr>
          <w:p w:rsidR="00D41F06" w:rsidRDefault="00852AB0">
            <w:pPr>
              <w:pStyle w:val="TableParagraph"/>
              <w:tabs>
                <w:tab w:val="left" w:pos="2750"/>
                <w:tab w:val="left" w:pos="10272"/>
              </w:tabs>
              <w:spacing w:before="44"/>
              <w:ind w:left="230" w:right="-50"/>
              <w:rPr>
                <w:rFonts w:ascii="Calibri" w:eastAsia="Calibri" w:hAnsi="Calibri" w:cs="Calibri"/>
                <w:sz w:val="24"/>
                <w:szCs w:val="24"/>
              </w:rPr>
            </w:pPr>
            <w:r>
              <w:rPr>
                <w:rFonts w:ascii="Calibri"/>
                <w:sz w:val="24"/>
              </w:rPr>
              <w:t>Contract</w:t>
            </w:r>
            <w:r>
              <w:rPr>
                <w:rFonts w:ascii="Calibri"/>
                <w:spacing w:val="-7"/>
                <w:sz w:val="24"/>
              </w:rPr>
              <w:t xml:space="preserve"> </w:t>
            </w:r>
            <w:r>
              <w:rPr>
                <w:rFonts w:ascii="Calibri"/>
                <w:sz w:val="24"/>
              </w:rPr>
              <w:t>Number:</w:t>
            </w:r>
            <w:r>
              <w:rPr>
                <w:rFonts w:ascii="Calibri"/>
                <w:sz w:val="24"/>
              </w:rPr>
              <w:tab/>
            </w:r>
            <w:r>
              <w:rPr>
                <w:rFonts w:ascii="Calibri"/>
                <w:sz w:val="24"/>
                <w:u w:val="single" w:color="000000"/>
              </w:rPr>
              <w:t xml:space="preserve"> </w:t>
            </w:r>
            <w:r>
              <w:rPr>
                <w:rFonts w:ascii="Calibri"/>
                <w:sz w:val="24"/>
                <w:u w:val="single" w:color="000000"/>
              </w:rPr>
              <w:tab/>
            </w:r>
          </w:p>
        </w:tc>
      </w:tr>
      <w:tr w:rsidR="00D41F06" w:rsidTr="00466112">
        <w:trPr>
          <w:trHeight w:hRule="exact" w:val="661"/>
        </w:trPr>
        <w:tc>
          <w:tcPr>
            <w:tcW w:w="1989" w:type="dxa"/>
            <w:tcBorders>
              <w:top w:val="nil"/>
              <w:left w:val="nil"/>
              <w:bottom w:val="nil"/>
              <w:right w:val="nil"/>
            </w:tcBorders>
          </w:tcPr>
          <w:p w:rsidR="00D41F06" w:rsidRDefault="00D41F06">
            <w:pPr>
              <w:pStyle w:val="TableParagraph"/>
              <w:spacing w:before="10"/>
              <w:rPr>
                <w:rFonts w:ascii="Times New Roman" w:eastAsia="Times New Roman" w:hAnsi="Times New Roman" w:cs="Times New Roman"/>
                <w:sz w:val="24"/>
                <w:szCs w:val="24"/>
              </w:rPr>
            </w:pPr>
          </w:p>
          <w:p w:rsidR="00D41F06" w:rsidRDefault="00852AB0">
            <w:pPr>
              <w:pStyle w:val="TableParagraph"/>
              <w:ind w:left="230"/>
              <w:rPr>
                <w:rFonts w:ascii="Calibri" w:eastAsia="Calibri" w:hAnsi="Calibri" w:cs="Calibri"/>
                <w:sz w:val="24"/>
                <w:szCs w:val="24"/>
              </w:rPr>
            </w:pPr>
            <w:r>
              <w:rPr>
                <w:rFonts w:ascii="Calibri"/>
                <w:sz w:val="24"/>
              </w:rPr>
              <w:t>Program</w:t>
            </w:r>
            <w:r>
              <w:rPr>
                <w:rFonts w:ascii="Calibri"/>
                <w:spacing w:val="-3"/>
                <w:sz w:val="24"/>
              </w:rPr>
              <w:t xml:space="preserve"> </w:t>
            </w:r>
            <w:r>
              <w:rPr>
                <w:rFonts w:ascii="Calibri"/>
                <w:sz w:val="24"/>
              </w:rPr>
              <w:t>Type:</w:t>
            </w:r>
          </w:p>
        </w:tc>
        <w:tc>
          <w:tcPr>
            <w:tcW w:w="8234" w:type="dxa"/>
            <w:tcBorders>
              <w:top w:val="nil"/>
              <w:left w:val="nil"/>
              <w:bottom w:val="nil"/>
              <w:right w:val="nil"/>
            </w:tcBorders>
          </w:tcPr>
          <w:p w:rsidR="00D41F06" w:rsidRDefault="00D41F06">
            <w:pPr>
              <w:pStyle w:val="TableParagraph"/>
              <w:spacing w:before="8"/>
              <w:rPr>
                <w:rFonts w:ascii="Times New Roman" w:eastAsia="Times New Roman" w:hAnsi="Times New Roman" w:cs="Times New Roman"/>
                <w:sz w:val="19"/>
                <w:szCs w:val="19"/>
              </w:rPr>
            </w:pPr>
          </w:p>
          <w:p w:rsidR="00D41F06" w:rsidRDefault="00852AB0" w:rsidP="00A344CA">
            <w:pPr>
              <w:pStyle w:val="TableParagraph"/>
              <w:tabs>
                <w:tab w:val="left" w:pos="2663"/>
                <w:tab w:val="left" w:pos="3582"/>
                <w:tab w:val="left" w:pos="4360"/>
              </w:tabs>
              <w:ind w:left="1765"/>
              <w:rPr>
                <w:rFonts w:ascii="Calibri" w:eastAsia="Calibri" w:hAnsi="Calibri" w:cs="Calibri"/>
                <w:sz w:val="24"/>
                <w:szCs w:val="24"/>
              </w:rPr>
            </w:pPr>
            <w:r>
              <w:rPr>
                <w:rFonts w:ascii="Cambria" w:eastAsia="Cambria" w:hAnsi="Cambria" w:cs="Cambria"/>
                <w:sz w:val="24"/>
                <w:szCs w:val="24"/>
              </w:rPr>
              <w:t>⎕</w:t>
            </w:r>
            <w:r>
              <w:rPr>
                <w:rFonts w:ascii="Calibri" w:eastAsia="Calibri" w:hAnsi="Calibri" w:cs="Calibri"/>
                <w:sz w:val="24"/>
                <w:szCs w:val="24"/>
              </w:rPr>
              <w:t>PSH</w:t>
            </w:r>
            <w:r>
              <w:rPr>
                <w:rFonts w:ascii="Calibri" w:eastAsia="Calibri" w:hAnsi="Calibri" w:cs="Calibri"/>
                <w:sz w:val="24"/>
                <w:szCs w:val="24"/>
              </w:rPr>
              <w:tab/>
            </w:r>
            <w:r>
              <w:rPr>
                <w:rFonts w:ascii="Cambria" w:eastAsia="Cambria" w:hAnsi="Cambria" w:cs="Cambria"/>
                <w:spacing w:val="-1"/>
                <w:sz w:val="24"/>
                <w:szCs w:val="24"/>
              </w:rPr>
              <w:t>⎕</w:t>
            </w:r>
            <w:r>
              <w:rPr>
                <w:rFonts w:ascii="Calibri" w:eastAsia="Calibri" w:hAnsi="Calibri" w:cs="Calibri"/>
                <w:spacing w:val="-1"/>
                <w:sz w:val="24"/>
                <w:szCs w:val="24"/>
              </w:rPr>
              <w:t>RRH</w:t>
            </w:r>
            <w:r>
              <w:rPr>
                <w:rFonts w:ascii="Calibri" w:eastAsia="Calibri" w:hAnsi="Calibri" w:cs="Calibri"/>
                <w:spacing w:val="-1"/>
                <w:sz w:val="24"/>
                <w:szCs w:val="24"/>
              </w:rPr>
              <w:tab/>
            </w:r>
          </w:p>
        </w:tc>
      </w:tr>
      <w:tr w:rsidR="00D41F06" w:rsidTr="00466112">
        <w:trPr>
          <w:trHeight w:hRule="exact" w:val="418"/>
        </w:trPr>
        <w:tc>
          <w:tcPr>
            <w:tcW w:w="10223" w:type="dxa"/>
            <w:gridSpan w:val="2"/>
            <w:tcBorders>
              <w:top w:val="nil"/>
              <w:left w:val="nil"/>
              <w:bottom w:val="nil"/>
              <w:right w:val="nil"/>
            </w:tcBorders>
          </w:tcPr>
          <w:p w:rsidR="00D41F06" w:rsidRDefault="00852AB0">
            <w:pPr>
              <w:pStyle w:val="TableParagraph"/>
              <w:tabs>
                <w:tab w:val="left" w:pos="3382"/>
                <w:tab w:val="left" w:pos="10272"/>
              </w:tabs>
              <w:spacing w:before="38"/>
              <w:ind w:left="230" w:right="-50"/>
              <w:rPr>
                <w:rFonts w:ascii="Calibri" w:eastAsia="Calibri" w:hAnsi="Calibri" w:cs="Calibri"/>
                <w:sz w:val="24"/>
                <w:szCs w:val="24"/>
              </w:rPr>
            </w:pPr>
            <w:r>
              <w:rPr>
                <w:rFonts w:ascii="Calibri"/>
                <w:sz w:val="24"/>
              </w:rPr>
              <w:t>Number to be</w:t>
            </w:r>
            <w:r>
              <w:rPr>
                <w:rFonts w:ascii="Calibri"/>
                <w:spacing w:val="-8"/>
                <w:sz w:val="24"/>
              </w:rPr>
              <w:t xml:space="preserve"> </w:t>
            </w:r>
            <w:r>
              <w:rPr>
                <w:rFonts w:ascii="Calibri"/>
                <w:sz w:val="24"/>
              </w:rPr>
              <w:t>served:</w:t>
            </w:r>
            <w:r>
              <w:rPr>
                <w:rFonts w:ascii="Calibri"/>
                <w:sz w:val="24"/>
              </w:rPr>
              <w:tab/>
            </w:r>
            <w:r>
              <w:rPr>
                <w:rFonts w:ascii="Calibri"/>
                <w:sz w:val="24"/>
                <w:u w:val="single" w:color="000000"/>
              </w:rPr>
              <w:t xml:space="preserve"> </w:t>
            </w:r>
            <w:r>
              <w:rPr>
                <w:rFonts w:ascii="Calibri"/>
                <w:sz w:val="24"/>
                <w:u w:val="single" w:color="000000"/>
              </w:rPr>
              <w:tab/>
            </w:r>
          </w:p>
        </w:tc>
      </w:tr>
      <w:tr w:rsidR="00D41F06" w:rsidTr="00466112">
        <w:trPr>
          <w:trHeight w:hRule="exact" w:val="592"/>
        </w:trPr>
        <w:tc>
          <w:tcPr>
            <w:tcW w:w="10223" w:type="dxa"/>
            <w:gridSpan w:val="2"/>
            <w:tcBorders>
              <w:top w:val="nil"/>
              <w:left w:val="nil"/>
              <w:bottom w:val="nil"/>
              <w:right w:val="nil"/>
            </w:tcBorders>
          </w:tcPr>
          <w:p w:rsidR="00D41F06" w:rsidRDefault="00852AB0">
            <w:pPr>
              <w:pStyle w:val="TableParagraph"/>
              <w:tabs>
                <w:tab w:val="left" w:pos="10272"/>
              </w:tabs>
              <w:spacing w:before="42"/>
              <w:ind w:left="230" w:right="-50"/>
              <w:rPr>
                <w:rFonts w:ascii="Calibri" w:eastAsia="Calibri" w:hAnsi="Calibri" w:cs="Calibri"/>
                <w:sz w:val="24"/>
                <w:szCs w:val="24"/>
              </w:rPr>
            </w:pPr>
            <w:r>
              <w:rPr>
                <w:rFonts w:ascii="Calibri"/>
                <w:sz w:val="24"/>
              </w:rPr>
              <w:t>Number of chronic</w:t>
            </w:r>
            <w:r>
              <w:rPr>
                <w:rFonts w:ascii="Calibri"/>
                <w:spacing w:val="-17"/>
                <w:sz w:val="24"/>
              </w:rPr>
              <w:t xml:space="preserve"> </w:t>
            </w:r>
            <w:r>
              <w:rPr>
                <w:rFonts w:ascii="Calibri"/>
                <w:sz w:val="24"/>
              </w:rPr>
              <w:t xml:space="preserve">beds/units:  </w:t>
            </w:r>
            <w:r>
              <w:rPr>
                <w:rFonts w:ascii="Calibri"/>
                <w:spacing w:val="3"/>
                <w:sz w:val="24"/>
              </w:rPr>
              <w:t xml:space="preserve"> </w:t>
            </w:r>
            <w:r>
              <w:rPr>
                <w:rFonts w:ascii="Calibri"/>
                <w:sz w:val="24"/>
                <w:u w:val="single" w:color="000000"/>
              </w:rPr>
              <w:t xml:space="preserve"> </w:t>
            </w:r>
            <w:r>
              <w:rPr>
                <w:rFonts w:ascii="Calibri"/>
                <w:sz w:val="24"/>
                <w:u w:val="single" w:color="000000"/>
              </w:rPr>
              <w:tab/>
            </w:r>
          </w:p>
        </w:tc>
      </w:tr>
      <w:tr w:rsidR="00D41F06" w:rsidTr="00466112">
        <w:trPr>
          <w:trHeight w:hRule="exact" w:val="809"/>
        </w:trPr>
        <w:tc>
          <w:tcPr>
            <w:tcW w:w="10223" w:type="dxa"/>
            <w:gridSpan w:val="2"/>
            <w:tcBorders>
              <w:top w:val="nil"/>
              <w:left w:val="nil"/>
              <w:bottom w:val="nil"/>
              <w:right w:val="nil"/>
            </w:tcBorders>
          </w:tcPr>
          <w:p w:rsidR="00D41F06" w:rsidRDefault="00D41F06">
            <w:pPr>
              <w:pStyle w:val="TableParagraph"/>
              <w:spacing w:before="8"/>
              <w:rPr>
                <w:rFonts w:ascii="Times New Roman" w:eastAsia="Times New Roman" w:hAnsi="Times New Roman" w:cs="Times New Roman"/>
                <w:sz w:val="19"/>
                <w:szCs w:val="19"/>
              </w:rPr>
            </w:pPr>
          </w:p>
          <w:p w:rsidR="00D41F06" w:rsidRDefault="00852AB0">
            <w:pPr>
              <w:pStyle w:val="TableParagraph"/>
              <w:tabs>
                <w:tab w:val="left" w:pos="2133"/>
                <w:tab w:val="left" w:pos="3744"/>
                <w:tab w:val="left" w:pos="5105"/>
              </w:tabs>
              <w:ind w:left="230"/>
              <w:rPr>
                <w:rFonts w:ascii="Calibri" w:eastAsia="Calibri" w:hAnsi="Calibri" w:cs="Calibri"/>
                <w:sz w:val="24"/>
                <w:szCs w:val="24"/>
              </w:rPr>
            </w:pPr>
            <w:r>
              <w:rPr>
                <w:rFonts w:ascii="Calibri" w:eastAsia="Calibri" w:hAnsi="Calibri" w:cs="Calibri"/>
                <w:sz w:val="24"/>
                <w:szCs w:val="24"/>
              </w:rPr>
              <w:t>Program</w:t>
            </w:r>
            <w:r>
              <w:rPr>
                <w:rFonts w:ascii="Calibri" w:eastAsia="Calibri" w:hAnsi="Calibri" w:cs="Calibri"/>
                <w:spacing w:val="-4"/>
                <w:sz w:val="24"/>
                <w:szCs w:val="24"/>
              </w:rPr>
              <w:t xml:space="preserve"> </w:t>
            </w:r>
            <w:r>
              <w:rPr>
                <w:rFonts w:ascii="Calibri" w:eastAsia="Calibri" w:hAnsi="Calibri" w:cs="Calibri"/>
                <w:sz w:val="24"/>
                <w:szCs w:val="24"/>
              </w:rPr>
              <w:t>serves:</w:t>
            </w:r>
            <w:r>
              <w:rPr>
                <w:rFonts w:ascii="Calibri" w:eastAsia="Calibri" w:hAnsi="Calibri" w:cs="Calibri"/>
                <w:sz w:val="24"/>
                <w:szCs w:val="24"/>
              </w:rPr>
              <w:tab/>
            </w:r>
            <w:r>
              <w:rPr>
                <w:rFonts w:ascii="Cambria" w:eastAsia="Cambria" w:hAnsi="Cambria" w:cs="Cambria"/>
                <w:sz w:val="24"/>
                <w:szCs w:val="24"/>
              </w:rPr>
              <w:t>⎕</w:t>
            </w:r>
            <w:r>
              <w:rPr>
                <w:rFonts w:ascii="Cambria" w:eastAsia="Cambria" w:hAnsi="Cambria" w:cs="Cambria"/>
                <w:spacing w:val="-2"/>
                <w:sz w:val="24"/>
                <w:szCs w:val="24"/>
              </w:rPr>
              <w:t xml:space="preserve"> </w:t>
            </w:r>
            <w:r>
              <w:rPr>
                <w:rFonts w:ascii="Calibri" w:eastAsia="Calibri" w:hAnsi="Calibri" w:cs="Calibri"/>
                <w:sz w:val="24"/>
                <w:szCs w:val="24"/>
              </w:rPr>
              <w:t>Individuals</w:t>
            </w:r>
            <w:r>
              <w:rPr>
                <w:rFonts w:ascii="Calibri" w:eastAsia="Calibri" w:hAnsi="Calibri" w:cs="Calibri"/>
                <w:sz w:val="24"/>
                <w:szCs w:val="24"/>
              </w:rPr>
              <w:tab/>
            </w:r>
            <w:r>
              <w:rPr>
                <w:rFonts w:ascii="Cambria" w:eastAsia="Cambria" w:hAnsi="Cambria" w:cs="Cambria"/>
                <w:sz w:val="24"/>
                <w:szCs w:val="24"/>
              </w:rPr>
              <w:t>⎕</w:t>
            </w:r>
            <w:r>
              <w:rPr>
                <w:rFonts w:ascii="Cambria" w:eastAsia="Cambria" w:hAnsi="Cambria" w:cs="Cambria"/>
                <w:spacing w:val="-3"/>
                <w:sz w:val="24"/>
                <w:szCs w:val="24"/>
              </w:rPr>
              <w:t xml:space="preserve"> </w:t>
            </w:r>
            <w:r>
              <w:rPr>
                <w:rFonts w:ascii="Calibri" w:eastAsia="Calibri" w:hAnsi="Calibri" w:cs="Calibri"/>
                <w:sz w:val="24"/>
                <w:szCs w:val="24"/>
              </w:rPr>
              <w:t>Families</w:t>
            </w:r>
            <w:r>
              <w:rPr>
                <w:rFonts w:ascii="Calibri" w:eastAsia="Calibri" w:hAnsi="Calibri" w:cs="Calibri"/>
                <w:sz w:val="24"/>
                <w:szCs w:val="24"/>
              </w:rPr>
              <w:tab/>
            </w:r>
            <w:r>
              <w:rPr>
                <w:rFonts w:ascii="Cambria" w:eastAsia="Cambria" w:hAnsi="Cambria" w:cs="Cambria"/>
                <w:sz w:val="24"/>
                <w:szCs w:val="24"/>
              </w:rPr>
              <w:t xml:space="preserve">⎕ </w:t>
            </w:r>
            <w:r>
              <w:rPr>
                <w:rFonts w:ascii="Calibri" w:eastAsia="Calibri" w:hAnsi="Calibri" w:cs="Calibri"/>
                <w:sz w:val="24"/>
                <w:szCs w:val="24"/>
              </w:rPr>
              <w:t>Both Individuals and</w:t>
            </w:r>
            <w:r>
              <w:rPr>
                <w:rFonts w:ascii="Calibri" w:eastAsia="Calibri" w:hAnsi="Calibri" w:cs="Calibri"/>
                <w:spacing w:val="-11"/>
                <w:sz w:val="24"/>
                <w:szCs w:val="24"/>
              </w:rPr>
              <w:t xml:space="preserve"> </w:t>
            </w:r>
            <w:r>
              <w:rPr>
                <w:rFonts w:ascii="Calibri" w:eastAsia="Calibri" w:hAnsi="Calibri" w:cs="Calibri"/>
                <w:sz w:val="24"/>
                <w:szCs w:val="24"/>
              </w:rPr>
              <w:t>Families</w:t>
            </w:r>
          </w:p>
        </w:tc>
      </w:tr>
      <w:tr w:rsidR="00D41F06" w:rsidTr="00466112">
        <w:trPr>
          <w:trHeight w:hRule="exact" w:val="613"/>
        </w:trPr>
        <w:tc>
          <w:tcPr>
            <w:tcW w:w="10223" w:type="dxa"/>
            <w:gridSpan w:val="2"/>
            <w:tcBorders>
              <w:top w:val="nil"/>
              <w:left w:val="nil"/>
              <w:bottom w:val="nil"/>
              <w:right w:val="nil"/>
            </w:tcBorders>
          </w:tcPr>
          <w:p w:rsidR="00D41F06" w:rsidRDefault="00D41F06">
            <w:pPr>
              <w:pStyle w:val="TableParagraph"/>
              <w:spacing w:before="4"/>
              <w:rPr>
                <w:rFonts w:ascii="Times New Roman" w:eastAsia="Times New Roman" w:hAnsi="Times New Roman" w:cs="Times New Roman"/>
                <w:sz w:val="21"/>
                <w:szCs w:val="21"/>
              </w:rPr>
            </w:pPr>
          </w:p>
          <w:p w:rsidR="00D41F06" w:rsidRDefault="00852AB0">
            <w:pPr>
              <w:pStyle w:val="TableParagraph"/>
              <w:ind w:left="230"/>
              <w:rPr>
                <w:rFonts w:ascii="Calibri" w:eastAsia="Calibri" w:hAnsi="Calibri" w:cs="Calibri"/>
                <w:sz w:val="24"/>
                <w:szCs w:val="24"/>
              </w:rPr>
            </w:pPr>
            <w:proofErr w:type="spellStart"/>
            <w:r>
              <w:rPr>
                <w:rFonts w:ascii="Calibri"/>
                <w:sz w:val="24"/>
              </w:rPr>
              <w:t>CoC</w:t>
            </w:r>
            <w:proofErr w:type="spellEnd"/>
            <w:r>
              <w:rPr>
                <w:rFonts w:ascii="Calibri"/>
                <w:sz w:val="24"/>
              </w:rPr>
              <w:t xml:space="preserve"> Program grant funds are used</w:t>
            </w:r>
            <w:r>
              <w:rPr>
                <w:rFonts w:ascii="Calibri"/>
                <w:spacing w:val="-18"/>
                <w:sz w:val="24"/>
              </w:rPr>
              <w:t xml:space="preserve"> </w:t>
            </w:r>
            <w:r>
              <w:rPr>
                <w:rFonts w:ascii="Calibri"/>
                <w:sz w:val="24"/>
              </w:rPr>
              <w:t>for:</w:t>
            </w:r>
          </w:p>
        </w:tc>
      </w:tr>
      <w:tr w:rsidR="00D41F06" w:rsidTr="00466112">
        <w:trPr>
          <w:trHeight w:hRule="exact" w:val="413"/>
        </w:trPr>
        <w:tc>
          <w:tcPr>
            <w:tcW w:w="10223" w:type="dxa"/>
            <w:gridSpan w:val="2"/>
            <w:tcBorders>
              <w:top w:val="nil"/>
              <w:left w:val="nil"/>
              <w:bottom w:val="nil"/>
              <w:right w:val="nil"/>
            </w:tcBorders>
          </w:tcPr>
          <w:p w:rsidR="00D41F06" w:rsidRDefault="00852AB0">
            <w:pPr>
              <w:pStyle w:val="TableParagraph"/>
              <w:tabs>
                <w:tab w:val="left" w:pos="4855"/>
              </w:tabs>
              <w:spacing w:before="45"/>
              <w:ind w:left="2318"/>
              <w:rPr>
                <w:rFonts w:ascii="Calibri" w:eastAsia="Calibri" w:hAnsi="Calibri" w:cs="Calibri"/>
                <w:sz w:val="24"/>
                <w:szCs w:val="24"/>
              </w:rPr>
            </w:pPr>
            <w:r>
              <w:rPr>
                <w:rFonts w:ascii="Cambria" w:eastAsia="Cambria" w:hAnsi="Cambria" w:cs="Cambria"/>
                <w:sz w:val="24"/>
                <w:szCs w:val="24"/>
              </w:rPr>
              <w:t xml:space="preserve">⎕ </w:t>
            </w:r>
            <w:r>
              <w:rPr>
                <w:rFonts w:ascii="Calibri" w:eastAsia="Calibri" w:hAnsi="Calibri" w:cs="Calibri"/>
                <w:sz w:val="24"/>
                <w:szCs w:val="24"/>
              </w:rPr>
              <w:t>Rental</w:t>
            </w:r>
            <w:r>
              <w:rPr>
                <w:rFonts w:ascii="Calibri" w:eastAsia="Calibri" w:hAnsi="Calibri" w:cs="Calibri"/>
                <w:spacing w:val="-2"/>
                <w:sz w:val="24"/>
                <w:szCs w:val="24"/>
              </w:rPr>
              <w:t xml:space="preserve"> </w:t>
            </w:r>
            <w:r>
              <w:rPr>
                <w:rFonts w:ascii="Calibri" w:eastAsia="Calibri" w:hAnsi="Calibri" w:cs="Calibri"/>
                <w:sz w:val="24"/>
                <w:szCs w:val="24"/>
              </w:rPr>
              <w:t>Assistance</w:t>
            </w:r>
            <w:r>
              <w:rPr>
                <w:rFonts w:ascii="Calibri" w:eastAsia="Calibri" w:hAnsi="Calibri" w:cs="Calibri"/>
                <w:sz w:val="24"/>
                <w:szCs w:val="24"/>
              </w:rPr>
              <w:tab/>
            </w:r>
            <w:r>
              <w:rPr>
                <w:rFonts w:ascii="Cambria" w:eastAsia="Cambria" w:hAnsi="Cambria" w:cs="Cambria"/>
                <w:sz w:val="24"/>
                <w:szCs w:val="24"/>
              </w:rPr>
              <w:t xml:space="preserve">⎕ </w:t>
            </w:r>
            <w:r>
              <w:rPr>
                <w:rFonts w:ascii="Calibri" w:eastAsia="Calibri" w:hAnsi="Calibri" w:cs="Calibri"/>
                <w:sz w:val="24"/>
                <w:szCs w:val="24"/>
              </w:rPr>
              <w:t>Leasing (no match</w:t>
            </w:r>
            <w:r>
              <w:rPr>
                <w:rFonts w:ascii="Calibri" w:eastAsia="Calibri" w:hAnsi="Calibri" w:cs="Calibri"/>
                <w:spacing w:val="-13"/>
                <w:sz w:val="24"/>
                <w:szCs w:val="24"/>
              </w:rPr>
              <w:t xml:space="preserve"> </w:t>
            </w:r>
            <w:r>
              <w:rPr>
                <w:rFonts w:ascii="Calibri" w:eastAsia="Calibri" w:hAnsi="Calibri" w:cs="Calibri"/>
                <w:sz w:val="24"/>
                <w:szCs w:val="24"/>
              </w:rPr>
              <w:t>required)</w:t>
            </w:r>
          </w:p>
        </w:tc>
      </w:tr>
      <w:tr w:rsidR="00D41F06" w:rsidTr="00466112">
        <w:trPr>
          <w:trHeight w:hRule="exact" w:val="413"/>
        </w:trPr>
        <w:tc>
          <w:tcPr>
            <w:tcW w:w="10223" w:type="dxa"/>
            <w:gridSpan w:val="2"/>
            <w:tcBorders>
              <w:top w:val="nil"/>
              <w:left w:val="nil"/>
              <w:bottom w:val="nil"/>
              <w:right w:val="nil"/>
            </w:tcBorders>
          </w:tcPr>
          <w:p w:rsidR="00D41F06" w:rsidRDefault="00852AB0">
            <w:pPr>
              <w:pStyle w:val="TableParagraph"/>
              <w:tabs>
                <w:tab w:val="left" w:pos="5165"/>
              </w:tabs>
              <w:spacing w:before="45"/>
              <w:ind w:left="2318"/>
              <w:rPr>
                <w:rFonts w:ascii="Calibri" w:eastAsia="Calibri" w:hAnsi="Calibri" w:cs="Calibri"/>
                <w:sz w:val="24"/>
                <w:szCs w:val="24"/>
              </w:rPr>
            </w:pPr>
            <w:r>
              <w:rPr>
                <w:rFonts w:ascii="Cambria" w:eastAsia="Cambria" w:hAnsi="Cambria" w:cs="Cambria"/>
                <w:sz w:val="24"/>
                <w:szCs w:val="24"/>
              </w:rPr>
              <w:t>⎕</w:t>
            </w:r>
            <w:r>
              <w:rPr>
                <w:rFonts w:ascii="Cambria" w:eastAsia="Cambria" w:hAnsi="Cambria" w:cs="Cambria"/>
                <w:spacing w:val="-3"/>
                <w:sz w:val="24"/>
                <w:szCs w:val="24"/>
              </w:rPr>
              <w:t xml:space="preserve"> </w:t>
            </w:r>
            <w:r>
              <w:rPr>
                <w:rFonts w:ascii="Calibri" w:eastAsia="Calibri" w:hAnsi="Calibri" w:cs="Calibri"/>
                <w:sz w:val="24"/>
                <w:szCs w:val="24"/>
              </w:rPr>
              <w:t>Operations</w:t>
            </w:r>
            <w:r>
              <w:rPr>
                <w:rFonts w:ascii="Calibri" w:eastAsia="Calibri" w:hAnsi="Calibri" w:cs="Calibri"/>
                <w:sz w:val="24"/>
                <w:szCs w:val="24"/>
              </w:rPr>
              <w:tab/>
            </w:r>
            <w:r>
              <w:rPr>
                <w:rFonts w:ascii="Cambria" w:eastAsia="Cambria" w:hAnsi="Cambria" w:cs="Cambria"/>
                <w:sz w:val="24"/>
                <w:szCs w:val="24"/>
              </w:rPr>
              <w:t>⎕</w:t>
            </w:r>
            <w:r>
              <w:rPr>
                <w:rFonts w:ascii="Cambria" w:eastAsia="Cambria" w:hAnsi="Cambria" w:cs="Cambria"/>
                <w:spacing w:val="-2"/>
                <w:sz w:val="24"/>
                <w:szCs w:val="24"/>
              </w:rPr>
              <w:t xml:space="preserve"> </w:t>
            </w:r>
            <w:r>
              <w:rPr>
                <w:rFonts w:ascii="Calibri" w:eastAsia="Calibri" w:hAnsi="Calibri" w:cs="Calibri"/>
                <w:sz w:val="24"/>
                <w:szCs w:val="24"/>
              </w:rPr>
              <w:t>Admin</w:t>
            </w:r>
          </w:p>
        </w:tc>
      </w:tr>
      <w:tr w:rsidR="00D41F06" w:rsidTr="00466112">
        <w:trPr>
          <w:trHeight w:hRule="exact" w:val="619"/>
        </w:trPr>
        <w:tc>
          <w:tcPr>
            <w:tcW w:w="10223" w:type="dxa"/>
            <w:gridSpan w:val="2"/>
            <w:tcBorders>
              <w:top w:val="nil"/>
              <w:left w:val="nil"/>
              <w:bottom w:val="nil"/>
              <w:right w:val="nil"/>
            </w:tcBorders>
          </w:tcPr>
          <w:p w:rsidR="00D41F06" w:rsidRDefault="00852AB0">
            <w:pPr>
              <w:pStyle w:val="TableParagraph"/>
              <w:spacing w:before="45"/>
              <w:ind w:left="2318"/>
              <w:rPr>
                <w:rFonts w:ascii="Calibri" w:eastAsia="Calibri" w:hAnsi="Calibri" w:cs="Calibri"/>
                <w:sz w:val="24"/>
                <w:szCs w:val="24"/>
              </w:rPr>
            </w:pPr>
            <w:r>
              <w:rPr>
                <w:rFonts w:ascii="Cambria" w:eastAsia="Cambria" w:hAnsi="Cambria" w:cs="Cambria"/>
                <w:sz w:val="24"/>
                <w:szCs w:val="24"/>
              </w:rPr>
              <w:t xml:space="preserve">⎕ </w:t>
            </w:r>
            <w:r>
              <w:rPr>
                <w:rFonts w:ascii="Calibri" w:eastAsia="Calibri" w:hAnsi="Calibri" w:cs="Calibri"/>
                <w:sz w:val="24"/>
                <w:szCs w:val="24"/>
              </w:rPr>
              <w:t>Supportive</w:t>
            </w:r>
            <w:r>
              <w:rPr>
                <w:rFonts w:ascii="Calibri" w:eastAsia="Calibri" w:hAnsi="Calibri" w:cs="Calibri"/>
                <w:spacing w:val="-8"/>
                <w:sz w:val="24"/>
                <w:szCs w:val="24"/>
              </w:rPr>
              <w:t xml:space="preserve"> </w:t>
            </w:r>
            <w:r>
              <w:rPr>
                <w:rFonts w:ascii="Calibri" w:eastAsia="Calibri" w:hAnsi="Calibri" w:cs="Calibri"/>
                <w:sz w:val="24"/>
                <w:szCs w:val="24"/>
              </w:rPr>
              <w:t>Services</w:t>
            </w:r>
          </w:p>
          <w:p w:rsidR="00466112" w:rsidRDefault="00466112" w:rsidP="00466112">
            <w:pPr>
              <w:pStyle w:val="TableParagraph"/>
              <w:spacing w:before="45"/>
              <w:rPr>
                <w:rFonts w:ascii="Calibri" w:eastAsia="Calibri" w:hAnsi="Calibri" w:cs="Calibri"/>
                <w:sz w:val="24"/>
                <w:szCs w:val="24"/>
              </w:rPr>
            </w:pPr>
          </w:p>
          <w:p w:rsidR="00466112" w:rsidRDefault="00466112" w:rsidP="00466112">
            <w:pPr>
              <w:pStyle w:val="TableParagraph"/>
              <w:spacing w:before="45"/>
              <w:rPr>
                <w:rFonts w:ascii="Calibri" w:eastAsia="Calibri" w:hAnsi="Calibri" w:cs="Calibri"/>
                <w:sz w:val="24"/>
                <w:szCs w:val="24"/>
              </w:rPr>
            </w:pPr>
            <w:r>
              <w:rPr>
                <w:rFonts w:ascii="Calibri" w:eastAsia="Calibri" w:hAnsi="Calibri" w:cs="Calibri"/>
                <w:sz w:val="24"/>
                <w:szCs w:val="24"/>
              </w:rPr>
              <w:t xml:space="preserve">  </w:t>
            </w:r>
          </w:p>
          <w:p w:rsidR="00466112" w:rsidRDefault="00466112" w:rsidP="00466112">
            <w:pPr>
              <w:pStyle w:val="TableParagraph"/>
              <w:spacing w:before="45"/>
              <w:rPr>
                <w:rFonts w:ascii="Calibri" w:eastAsia="Calibri" w:hAnsi="Calibri" w:cs="Calibri"/>
                <w:sz w:val="24"/>
                <w:szCs w:val="24"/>
              </w:rPr>
            </w:pPr>
          </w:p>
          <w:p w:rsidR="00466112" w:rsidRDefault="00466112" w:rsidP="00466112">
            <w:pPr>
              <w:pStyle w:val="TableParagraph"/>
              <w:spacing w:before="45"/>
              <w:rPr>
                <w:rFonts w:ascii="Calibri" w:eastAsia="Calibri" w:hAnsi="Calibri" w:cs="Calibri"/>
                <w:sz w:val="24"/>
                <w:szCs w:val="24"/>
              </w:rPr>
            </w:pPr>
          </w:p>
          <w:p w:rsidR="00466112" w:rsidRDefault="00466112" w:rsidP="00466112">
            <w:pPr>
              <w:pStyle w:val="TableParagraph"/>
              <w:spacing w:before="45"/>
              <w:rPr>
                <w:rFonts w:ascii="Calibri" w:eastAsia="Calibri" w:hAnsi="Calibri" w:cs="Calibri"/>
                <w:sz w:val="24"/>
                <w:szCs w:val="24"/>
              </w:rPr>
            </w:pPr>
          </w:p>
        </w:tc>
      </w:tr>
      <w:tr w:rsidR="00466112" w:rsidTr="00466112">
        <w:trPr>
          <w:trHeight w:hRule="exact" w:val="619"/>
        </w:trPr>
        <w:tc>
          <w:tcPr>
            <w:tcW w:w="10223" w:type="dxa"/>
            <w:gridSpan w:val="2"/>
            <w:tcBorders>
              <w:top w:val="nil"/>
              <w:left w:val="nil"/>
              <w:bottom w:val="nil"/>
              <w:right w:val="nil"/>
            </w:tcBorders>
          </w:tcPr>
          <w:p w:rsidR="00466112" w:rsidRPr="00466112" w:rsidRDefault="00B5609E" w:rsidP="00466112">
            <w:pPr>
              <w:pStyle w:val="TableParagraph"/>
              <w:spacing w:before="45"/>
              <w:rPr>
                <w:rFonts w:eastAsia="Cambria" w:cstheme="minorHAnsi"/>
                <w:sz w:val="24"/>
                <w:szCs w:val="24"/>
              </w:rPr>
            </w:pPr>
            <w:r>
              <w:rPr>
                <w:rFonts w:eastAsia="Cambria" w:cstheme="minorHAnsi"/>
                <w:sz w:val="24"/>
                <w:szCs w:val="24"/>
              </w:rPr>
              <w:t xml:space="preserve">   </w:t>
            </w:r>
            <w:r w:rsidR="00466112" w:rsidRPr="00466112">
              <w:rPr>
                <w:rFonts w:eastAsia="Cambria" w:cstheme="minorHAnsi"/>
                <w:sz w:val="24"/>
                <w:szCs w:val="24"/>
              </w:rPr>
              <w:t>Is t</w:t>
            </w:r>
            <w:r w:rsidR="00466112">
              <w:rPr>
                <w:rFonts w:eastAsia="Cambria" w:cstheme="minorHAnsi"/>
                <w:sz w:val="24"/>
                <w:szCs w:val="24"/>
              </w:rPr>
              <w:t xml:space="preserve">here an active restrictive covenant on one or more of the projects properties? </w:t>
            </w:r>
            <w:r w:rsidR="00466112">
              <w:rPr>
                <w:rFonts w:ascii="Cambria" w:eastAsia="Cambria" w:hAnsi="Cambria" w:cs="Cambria"/>
                <w:sz w:val="24"/>
                <w:szCs w:val="24"/>
              </w:rPr>
              <w:t xml:space="preserve">⎕ Yes ⎕ No </w:t>
            </w:r>
          </w:p>
        </w:tc>
      </w:tr>
    </w:tbl>
    <w:p w:rsidR="00922A86" w:rsidRDefault="00922A86">
      <w:r>
        <w:br w:type="page"/>
      </w:r>
    </w:p>
    <w:p w:rsidR="009C392E" w:rsidRPr="00A615C6" w:rsidRDefault="009C392E">
      <w:pPr>
        <w:rPr>
          <w:b/>
          <w:sz w:val="28"/>
          <w:szCs w:val="28"/>
        </w:rPr>
      </w:pPr>
      <w:r w:rsidRPr="00A615C6">
        <w:rPr>
          <w:b/>
          <w:sz w:val="28"/>
          <w:szCs w:val="28"/>
        </w:rPr>
        <w:lastRenderedPageBreak/>
        <w:t>PART 1: Program Monitoring</w:t>
      </w:r>
    </w:p>
    <w:p w:rsidR="009C392E" w:rsidRDefault="009C392E"/>
    <w:tbl>
      <w:tblPr>
        <w:tblStyle w:val="TableGrid"/>
        <w:tblW w:w="9997" w:type="dxa"/>
        <w:tblLook w:val="04A0" w:firstRow="1" w:lastRow="0" w:firstColumn="1" w:lastColumn="0" w:noHBand="0" w:noVBand="1"/>
      </w:tblPr>
      <w:tblGrid>
        <w:gridCol w:w="6115"/>
        <w:gridCol w:w="900"/>
        <w:gridCol w:w="2982"/>
      </w:tblGrid>
      <w:tr w:rsidR="00922A86" w:rsidTr="003E42A5">
        <w:trPr>
          <w:trHeight w:val="279"/>
        </w:trPr>
        <w:tc>
          <w:tcPr>
            <w:tcW w:w="9997" w:type="dxa"/>
            <w:gridSpan w:val="3"/>
            <w:shd w:val="clear" w:color="auto" w:fill="BFBFBF" w:themeFill="background1" w:themeFillShade="BF"/>
          </w:tcPr>
          <w:p w:rsidR="00922A86" w:rsidRPr="002B4379" w:rsidRDefault="002B4379">
            <w:pPr>
              <w:rPr>
                <w:b/>
              </w:rPr>
            </w:pPr>
            <w:r>
              <w:rPr>
                <w:b/>
              </w:rPr>
              <w:t>AGENCY OPERATIONS; POLICIES AND PROCEDURES</w:t>
            </w:r>
          </w:p>
        </w:tc>
      </w:tr>
      <w:tr w:rsidR="004E72CB" w:rsidTr="00F862BD">
        <w:trPr>
          <w:trHeight w:val="207"/>
        </w:trPr>
        <w:tc>
          <w:tcPr>
            <w:tcW w:w="9997" w:type="dxa"/>
            <w:gridSpan w:val="3"/>
          </w:tcPr>
          <w:p w:rsidR="004E72CB" w:rsidRPr="00DE2F6D" w:rsidRDefault="004E72CB">
            <w:pPr>
              <w:rPr>
                <w:b/>
              </w:rPr>
            </w:pPr>
            <w:r w:rsidRPr="00DE2F6D">
              <w:rPr>
                <w:b/>
              </w:rPr>
              <w:t xml:space="preserve">Conflict of Interest </w:t>
            </w:r>
          </w:p>
        </w:tc>
      </w:tr>
      <w:tr w:rsidR="00922A86" w:rsidTr="003E42A5">
        <w:trPr>
          <w:trHeight w:val="522"/>
        </w:trPr>
        <w:tc>
          <w:tcPr>
            <w:tcW w:w="6115" w:type="dxa"/>
          </w:tcPr>
          <w:p w:rsidR="00922A86" w:rsidRDefault="00AD5EDC" w:rsidP="00AD5EDC">
            <w:r>
              <w:t xml:space="preserve"> The agency has a general conflict-of-interest policy for staff</w:t>
            </w:r>
            <w:r w:rsidR="00D1128B">
              <w:t xml:space="preserve"> </w:t>
            </w:r>
            <w:r>
              <w:t xml:space="preserve">and Board members. </w:t>
            </w:r>
            <w:r w:rsidRPr="00AD5EDC">
              <w:rPr>
                <w:rFonts w:cstheme="minorHAnsi"/>
                <w:sz w:val="16"/>
                <w:szCs w:val="16"/>
              </w:rPr>
              <w:t xml:space="preserve">24 CFR </w:t>
            </w:r>
            <w:r w:rsidRPr="00AD5EDC">
              <w:rPr>
                <w:rStyle w:val="st1"/>
                <w:rFonts w:cstheme="minorHAnsi"/>
                <w:sz w:val="16"/>
                <w:szCs w:val="16"/>
                <w:lang w:val="en"/>
              </w:rPr>
              <w:t>§578.95 (c); 24 CFR § 578.103 (a) (11)</w:t>
            </w:r>
          </w:p>
        </w:tc>
        <w:tc>
          <w:tcPr>
            <w:tcW w:w="900" w:type="dxa"/>
          </w:tcPr>
          <w:p w:rsidR="00922A86" w:rsidRDefault="00AD5EDC">
            <w:pPr>
              <w:rPr>
                <w:rFonts w:ascii="Cambria" w:eastAsia="Cambria" w:hAnsi="Cambria" w:cs="Cambria"/>
                <w:sz w:val="24"/>
                <w:szCs w:val="24"/>
              </w:rPr>
            </w:pPr>
            <w:r>
              <w:rPr>
                <w:rFonts w:ascii="Cambria" w:eastAsia="Cambria" w:hAnsi="Cambria" w:cs="Cambria"/>
                <w:sz w:val="24"/>
                <w:szCs w:val="24"/>
              </w:rPr>
              <w:t>⎕ Yes</w:t>
            </w:r>
          </w:p>
          <w:p w:rsidR="00AD5EDC" w:rsidRDefault="00AD5EDC">
            <w:r>
              <w:rPr>
                <w:rFonts w:ascii="Cambria" w:eastAsia="Cambria" w:hAnsi="Cambria" w:cs="Cambria"/>
                <w:sz w:val="24"/>
                <w:szCs w:val="24"/>
              </w:rPr>
              <w:t xml:space="preserve">⎕No </w:t>
            </w:r>
          </w:p>
        </w:tc>
        <w:tc>
          <w:tcPr>
            <w:tcW w:w="2982" w:type="dxa"/>
          </w:tcPr>
          <w:p w:rsidR="00922A86" w:rsidRDefault="00922A86"/>
        </w:tc>
      </w:tr>
      <w:tr w:rsidR="00AD5EDC" w:rsidTr="00DE2F6D">
        <w:trPr>
          <w:trHeight w:val="261"/>
        </w:trPr>
        <w:tc>
          <w:tcPr>
            <w:tcW w:w="9997" w:type="dxa"/>
            <w:gridSpan w:val="3"/>
          </w:tcPr>
          <w:p w:rsidR="00AD5EDC" w:rsidRPr="00AD5EDC" w:rsidRDefault="00AD5EDC">
            <w:pPr>
              <w:rPr>
                <w:b/>
              </w:rPr>
            </w:pPr>
            <w:r w:rsidRPr="00AD5EDC">
              <w:rPr>
                <w:b/>
              </w:rPr>
              <w:t xml:space="preserve">Involvement of homeless persons </w:t>
            </w:r>
          </w:p>
        </w:tc>
      </w:tr>
      <w:tr w:rsidR="00D1128B" w:rsidTr="00AD5EDC">
        <w:trPr>
          <w:trHeight w:val="429"/>
        </w:trPr>
        <w:tc>
          <w:tcPr>
            <w:tcW w:w="6115" w:type="dxa"/>
          </w:tcPr>
          <w:p w:rsidR="00D1128B" w:rsidRPr="00D1128B" w:rsidRDefault="00D1128B" w:rsidP="00B8558B">
            <w:r>
              <w:t>There is at least one homeless/formerly homeless person on         the Board of Directors or equivalent</w:t>
            </w:r>
            <w:r w:rsidR="00F33BFD">
              <w:t xml:space="preserve"> policymaking entity</w:t>
            </w:r>
            <w:r w:rsidR="00B8558B">
              <w:t xml:space="preserve"> </w:t>
            </w:r>
            <w:r w:rsidR="00B8558B" w:rsidRPr="003E42A5">
              <w:rPr>
                <w:rStyle w:val="st1"/>
                <w:rFonts w:cstheme="minorHAnsi"/>
                <w:lang w:val="en"/>
              </w:rPr>
              <w:t>(Provide Boa</w:t>
            </w:r>
            <w:r w:rsidR="00B8558B">
              <w:rPr>
                <w:rStyle w:val="st1"/>
                <w:rFonts w:cstheme="minorHAnsi"/>
                <w:lang w:val="en"/>
              </w:rPr>
              <w:t>rd L</w:t>
            </w:r>
            <w:r w:rsidR="00B8558B" w:rsidRPr="003E42A5">
              <w:rPr>
                <w:rStyle w:val="st1"/>
                <w:rFonts w:cstheme="minorHAnsi"/>
                <w:lang w:val="en"/>
              </w:rPr>
              <w:t>ist)</w:t>
            </w:r>
            <w:r w:rsidR="00F33BFD">
              <w:rPr>
                <w:rStyle w:val="st1"/>
                <w:rFonts w:cstheme="minorHAnsi"/>
                <w:lang w:val="en"/>
              </w:rPr>
              <w:t>.</w:t>
            </w:r>
            <w:r>
              <w:t xml:space="preserve"> </w:t>
            </w:r>
            <w:r w:rsidRPr="00D1128B">
              <w:rPr>
                <w:sz w:val="16"/>
                <w:szCs w:val="16"/>
              </w:rPr>
              <w:t xml:space="preserve">24 CFR </w:t>
            </w:r>
            <w:r w:rsidRPr="00D1128B">
              <w:rPr>
                <w:rStyle w:val="st1"/>
                <w:rFonts w:cstheme="minorHAnsi"/>
                <w:sz w:val="16"/>
                <w:szCs w:val="16"/>
                <w:lang w:val="en"/>
              </w:rPr>
              <w:t>§ 578.75 (g)(1)</w:t>
            </w:r>
            <w:r w:rsidR="003E42A5" w:rsidRPr="003E42A5">
              <w:rPr>
                <w:rStyle w:val="st1"/>
                <w:rFonts w:cstheme="minorHAnsi"/>
                <w:lang w:val="en"/>
              </w:rPr>
              <w:t xml:space="preserve"> </w:t>
            </w:r>
          </w:p>
        </w:tc>
        <w:tc>
          <w:tcPr>
            <w:tcW w:w="900" w:type="dxa"/>
          </w:tcPr>
          <w:p w:rsidR="00D1128B" w:rsidRDefault="00D1128B" w:rsidP="00D1128B">
            <w:pPr>
              <w:rPr>
                <w:rFonts w:ascii="Cambria" w:eastAsia="Cambria" w:hAnsi="Cambria" w:cs="Cambria"/>
                <w:sz w:val="24"/>
                <w:szCs w:val="24"/>
              </w:rPr>
            </w:pPr>
            <w:r>
              <w:rPr>
                <w:rFonts w:ascii="Cambria" w:eastAsia="Cambria" w:hAnsi="Cambria" w:cs="Cambria"/>
                <w:sz w:val="24"/>
                <w:szCs w:val="24"/>
              </w:rPr>
              <w:t>⎕ Yes</w:t>
            </w:r>
          </w:p>
          <w:p w:rsidR="00D1128B" w:rsidRDefault="00D1128B" w:rsidP="00D1128B">
            <w:r>
              <w:rPr>
                <w:rFonts w:ascii="Cambria" w:eastAsia="Cambria" w:hAnsi="Cambria" w:cs="Cambria"/>
                <w:sz w:val="24"/>
                <w:szCs w:val="24"/>
              </w:rPr>
              <w:t xml:space="preserve">⎕No </w:t>
            </w:r>
          </w:p>
        </w:tc>
        <w:tc>
          <w:tcPr>
            <w:tcW w:w="2982" w:type="dxa"/>
          </w:tcPr>
          <w:p w:rsidR="00D1128B" w:rsidRDefault="00D1128B" w:rsidP="00D1128B"/>
        </w:tc>
      </w:tr>
      <w:tr w:rsidR="00D1128B" w:rsidTr="00AD5EDC">
        <w:trPr>
          <w:trHeight w:val="406"/>
        </w:trPr>
        <w:tc>
          <w:tcPr>
            <w:tcW w:w="6115" w:type="dxa"/>
          </w:tcPr>
          <w:p w:rsidR="00D1128B" w:rsidRDefault="004F5AFA" w:rsidP="00D1128B">
            <w:r>
              <w:t xml:space="preserve"> </w:t>
            </w:r>
            <w:r w:rsidR="00D1128B">
              <w:t>The agency involves homeless individuals and families</w:t>
            </w:r>
            <w:r>
              <w:t xml:space="preserve"> through employment; volunteer services; or otherwise; in constructing, rehabilitating, maintaining, and operating the project, and in providing supportive services for the project. </w:t>
            </w:r>
            <w:r w:rsidRPr="004F5AFA">
              <w:rPr>
                <w:sz w:val="16"/>
                <w:szCs w:val="16"/>
              </w:rPr>
              <w:t xml:space="preserve">24 </w:t>
            </w:r>
            <w:r w:rsidRPr="00C31086">
              <w:rPr>
                <w:rStyle w:val="st1"/>
                <w:rFonts w:cstheme="minorHAnsi"/>
                <w:sz w:val="16"/>
                <w:szCs w:val="16"/>
                <w:lang w:val="en"/>
              </w:rPr>
              <w:t>§ 578</w:t>
            </w:r>
            <w:r>
              <w:rPr>
                <w:rStyle w:val="st1"/>
                <w:rFonts w:cstheme="minorHAnsi"/>
                <w:sz w:val="16"/>
                <w:szCs w:val="16"/>
                <w:lang w:val="en"/>
              </w:rPr>
              <w:t>.75 (g)(2)</w:t>
            </w:r>
          </w:p>
        </w:tc>
        <w:tc>
          <w:tcPr>
            <w:tcW w:w="900" w:type="dxa"/>
          </w:tcPr>
          <w:p w:rsidR="004F5AFA" w:rsidRDefault="004F5AFA" w:rsidP="004F5AFA">
            <w:pPr>
              <w:rPr>
                <w:rFonts w:ascii="Cambria" w:eastAsia="Cambria" w:hAnsi="Cambria" w:cs="Cambria"/>
                <w:sz w:val="24"/>
                <w:szCs w:val="24"/>
              </w:rPr>
            </w:pPr>
            <w:r>
              <w:rPr>
                <w:rFonts w:ascii="Cambria" w:eastAsia="Cambria" w:hAnsi="Cambria" w:cs="Cambria"/>
                <w:sz w:val="24"/>
                <w:szCs w:val="24"/>
              </w:rPr>
              <w:t>⎕ Yes</w:t>
            </w:r>
          </w:p>
          <w:p w:rsidR="00D1128B" w:rsidRDefault="004F5AFA" w:rsidP="004F5AFA">
            <w:r>
              <w:rPr>
                <w:rFonts w:ascii="Cambria" w:eastAsia="Cambria" w:hAnsi="Cambria" w:cs="Cambria"/>
                <w:sz w:val="24"/>
                <w:szCs w:val="24"/>
              </w:rPr>
              <w:t>⎕No</w:t>
            </w:r>
          </w:p>
        </w:tc>
        <w:tc>
          <w:tcPr>
            <w:tcW w:w="2982" w:type="dxa"/>
          </w:tcPr>
          <w:p w:rsidR="00D1128B" w:rsidRDefault="00D1128B" w:rsidP="00D1128B"/>
        </w:tc>
      </w:tr>
      <w:tr w:rsidR="004F5AFA" w:rsidTr="003E42A5">
        <w:trPr>
          <w:trHeight w:val="216"/>
        </w:trPr>
        <w:tc>
          <w:tcPr>
            <w:tcW w:w="9997" w:type="dxa"/>
            <w:gridSpan w:val="3"/>
          </w:tcPr>
          <w:p w:rsidR="004F5AFA" w:rsidRPr="004F5AFA" w:rsidRDefault="004F5AFA" w:rsidP="00D1128B">
            <w:pPr>
              <w:rPr>
                <w:b/>
              </w:rPr>
            </w:pPr>
            <w:r w:rsidRPr="004F5AFA">
              <w:rPr>
                <w:b/>
              </w:rPr>
              <w:t xml:space="preserve">Confidentiality </w:t>
            </w:r>
          </w:p>
        </w:tc>
      </w:tr>
      <w:tr w:rsidR="00D1128B" w:rsidTr="00AD5EDC">
        <w:trPr>
          <w:trHeight w:val="429"/>
        </w:trPr>
        <w:tc>
          <w:tcPr>
            <w:tcW w:w="6115" w:type="dxa"/>
          </w:tcPr>
          <w:p w:rsidR="00D1128B" w:rsidRDefault="002D0526" w:rsidP="00D1128B">
            <w:r>
              <w:t xml:space="preserve">The agency has </w:t>
            </w:r>
            <w:r w:rsidR="00713941">
              <w:t xml:space="preserve">policies </w:t>
            </w:r>
            <w:r>
              <w:t xml:space="preserve">and procedures </w:t>
            </w:r>
            <w:r w:rsidR="00713941">
              <w:t>to ensure:</w:t>
            </w:r>
          </w:p>
          <w:p w:rsidR="00713941" w:rsidRDefault="00CE59D2" w:rsidP="00713941">
            <w:pPr>
              <w:pStyle w:val="ListParagraph"/>
              <w:numPr>
                <w:ilvl w:val="0"/>
                <w:numId w:val="9"/>
              </w:numPr>
            </w:pPr>
            <w:r>
              <w:t>Protect</w:t>
            </w:r>
            <w:r w:rsidR="00713941">
              <w:t xml:space="preserve"> identifying information of any individual/family receiving assistance will be kept confidential;</w:t>
            </w:r>
          </w:p>
          <w:p w:rsidR="00713941" w:rsidRDefault="00713941" w:rsidP="00713941">
            <w:pPr>
              <w:pStyle w:val="ListParagraph"/>
              <w:numPr>
                <w:ilvl w:val="0"/>
                <w:numId w:val="9"/>
              </w:numPr>
            </w:pPr>
            <w:r>
              <w:t xml:space="preserve">The location of any family violence project will not be made public, except with written permission of the person responsible for operating the project; and </w:t>
            </w:r>
          </w:p>
          <w:p w:rsidR="00713941" w:rsidRDefault="00713941" w:rsidP="00713941">
            <w:pPr>
              <w:pStyle w:val="ListParagraph"/>
              <w:numPr>
                <w:ilvl w:val="0"/>
                <w:numId w:val="9"/>
              </w:numPr>
            </w:pPr>
            <w:r>
              <w:t xml:space="preserve">The location of any housing of any program participant will not be made in public, except as provided in a preexisting privacy and as provided by law. </w:t>
            </w:r>
          </w:p>
          <w:p w:rsidR="00511337" w:rsidRPr="00511337" w:rsidRDefault="00511337" w:rsidP="00511337">
            <w:pPr>
              <w:pStyle w:val="ListParagraph"/>
              <w:ind w:left="720"/>
            </w:pPr>
            <w:r w:rsidRPr="00511337">
              <w:rPr>
                <w:sz w:val="16"/>
                <w:szCs w:val="16"/>
              </w:rPr>
              <w:t>24 CFR</w:t>
            </w:r>
            <w:r>
              <w:rPr>
                <w:sz w:val="16"/>
                <w:szCs w:val="16"/>
              </w:rPr>
              <w:t xml:space="preserve"> </w:t>
            </w:r>
            <w:r w:rsidRPr="004F5AFA">
              <w:rPr>
                <w:rStyle w:val="st1"/>
                <w:rFonts w:cstheme="minorHAnsi"/>
                <w:sz w:val="16"/>
                <w:szCs w:val="16"/>
                <w:lang w:val="en"/>
              </w:rPr>
              <w:t>§</w:t>
            </w:r>
            <w:r>
              <w:rPr>
                <w:rStyle w:val="st1"/>
                <w:rFonts w:cstheme="minorHAnsi"/>
                <w:sz w:val="16"/>
                <w:szCs w:val="16"/>
                <w:lang w:val="en"/>
              </w:rPr>
              <w:t xml:space="preserve"> 578.103(b) </w:t>
            </w:r>
            <w:r>
              <w:rPr>
                <w:rStyle w:val="st1"/>
                <w:rFonts w:cstheme="minorHAnsi"/>
                <w:lang w:val="en"/>
              </w:rPr>
              <w:t>(These policies are in addition to HMIS-related confidentiality/security requirements.)</w:t>
            </w:r>
          </w:p>
        </w:tc>
        <w:tc>
          <w:tcPr>
            <w:tcW w:w="900" w:type="dxa"/>
          </w:tcPr>
          <w:p w:rsidR="00511337" w:rsidRDefault="00511337" w:rsidP="00511337">
            <w:pPr>
              <w:rPr>
                <w:rFonts w:ascii="Cambria" w:eastAsia="Cambria" w:hAnsi="Cambria" w:cs="Cambria"/>
                <w:sz w:val="24"/>
                <w:szCs w:val="24"/>
              </w:rPr>
            </w:pPr>
            <w:r>
              <w:rPr>
                <w:rFonts w:ascii="Cambria" w:eastAsia="Cambria" w:hAnsi="Cambria" w:cs="Cambria"/>
                <w:sz w:val="24"/>
                <w:szCs w:val="24"/>
              </w:rPr>
              <w:t>⎕ Yes</w:t>
            </w:r>
          </w:p>
          <w:p w:rsidR="00D1128B" w:rsidRDefault="00511337" w:rsidP="00511337">
            <w:r>
              <w:rPr>
                <w:rFonts w:ascii="Cambria" w:eastAsia="Cambria" w:hAnsi="Cambria" w:cs="Cambria"/>
                <w:sz w:val="24"/>
                <w:szCs w:val="24"/>
              </w:rPr>
              <w:t>⎕No</w:t>
            </w:r>
          </w:p>
        </w:tc>
        <w:tc>
          <w:tcPr>
            <w:tcW w:w="2982" w:type="dxa"/>
          </w:tcPr>
          <w:p w:rsidR="00D1128B" w:rsidRDefault="00D1128B" w:rsidP="00D1128B"/>
        </w:tc>
      </w:tr>
      <w:tr w:rsidR="00771FB5" w:rsidTr="00771FB5">
        <w:trPr>
          <w:trHeight w:val="252"/>
        </w:trPr>
        <w:tc>
          <w:tcPr>
            <w:tcW w:w="9997" w:type="dxa"/>
            <w:gridSpan w:val="3"/>
          </w:tcPr>
          <w:p w:rsidR="00771FB5" w:rsidRPr="00771FB5" w:rsidRDefault="00771FB5" w:rsidP="00D1128B">
            <w:pPr>
              <w:rPr>
                <w:b/>
              </w:rPr>
            </w:pPr>
            <w:r w:rsidRPr="00771FB5">
              <w:rPr>
                <w:b/>
              </w:rPr>
              <w:t>Fair Housing and Equal Opportunity</w:t>
            </w:r>
          </w:p>
        </w:tc>
      </w:tr>
      <w:tr w:rsidR="00D1128B" w:rsidTr="009C392E">
        <w:trPr>
          <w:trHeight w:val="2367"/>
        </w:trPr>
        <w:tc>
          <w:tcPr>
            <w:tcW w:w="6115" w:type="dxa"/>
          </w:tcPr>
          <w:p w:rsidR="00D1128B" w:rsidRDefault="00506A5A" w:rsidP="00506A5A">
            <w:r>
              <w:t xml:space="preserve">1. </w:t>
            </w:r>
            <w:r w:rsidR="00F556B1">
              <w:t>The agency has policies and procedures in place that provide:</w:t>
            </w:r>
          </w:p>
          <w:p w:rsidR="00F556B1" w:rsidRDefault="00F556B1" w:rsidP="00F556B1">
            <w:pPr>
              <w:pStyle w:val="ListParagraph"/>
              <w:numPr>
                <w:ilvl w:val="0"/>
                <w:numId w:val="11"/>
              </w:numPr>
            </w:pPr>
            <w:r>
              <w:t>Nondiscrimination and equal opportunity policies that apply to housing and employment</w:t>
            </w:r>
            <w:r w:rsidR="00C31086">
              <w:t xml:space="preserve"> </w:t>
            </w:r>
            <w:r w:rsidR="00C31086">
              <w:rPr>
                <w:sz w:val="16"/>
                <w:szCs w:val="16"/>
              </w:rPr>
              <w:t xml:space="preserve">24 CFR </w:t>
            </w:r>
            <w:r w:rsidR="00C31086" w:rsidRPr="00C31086">
              <w:rPr>
                <w:rStyle w:val="st1"/>
                <w:rFonts w:cstheme="minorHAnsi"/>
                <w:sz w:val="16"/>
                <w:szCs w:val="16"/>
                <w:lang w:val="en"/>
              </w:rPr>
              <w:t>§</w:t>
            </w:r>
            <w:r w:rsidR="00C31086">
              <w:rPr>
                <w:rStyle w:val="st1"/>
                <w:rFonts w:cstheme="minorHAnsi"/>
                <w:sz w:val="16"/>
                <w:szCs w:val="16"/>
                <w:lang w:val="en"/>
              </w:rPr>
              <w:t xml:space="preserve"> 578.93</w:t>
            </w:r>
          </w:p>
          <w:p w:rsidR="006E726C" w:rsidRDefault="00633E16" w:rsidP="00F556B1">
            <w:pPr>
              <w:pStyle w:val="ListParagraph"/>
              <w:numPr>
                <w:ilvl w:val="0"/>
                <w:numId w:val="11"/>
              </w:numPr>
            </w:pPr>
            <w:r>
              <w:t xml:space="preserve">Reasonable accommodations and reasonable modifications for persons with disabilities. </w:t>
            </w:r>
            <w:r w:rsidR="00C31086" w:rsidRPr="00C31086">
              <w:rPr>
                <w:sz w:val="16"/>
                <w:szCs w:val="16"/>
              </w:rPr>
              <w:t xml:space="preserve">24 CFR </w:t>
            </w:r>
            <w:r w:rsidR="00C31086" w:rsidRPr="00C31086">
              <w:rPr>
                <w:rStyle w:val="st1"/>
                <w:rFonts w:cstheme="minorHAnsi"/>
                <w:sz w:val="16"/>
                <w:szCs w:val="16"/>
                <w:lang w:val="en"/>
              </w:rPr>
              <w:t>§</w:t>
            </w:r>
            <w:r w:rsidR="00C31086">
              <w:rPr>
                <w:rStyle w:val="st1"/>
                <w:rFonts w:cstheme="minorHAnsi"/>
                <w:sz w:val="16"/>
                <w:szCs w:val="16"/>
                <w:lang w:val="en"/>
              </w:rPr>
              <w:t xml:space="preserve"> 100.204 (a), 28 CFR </w:t>
            </w:r>
            <w:r w:rsidR="00C31086" w:rsidRPr="00C31086">
              <w:rPr>
                <w:rStyle w:val="st1"/>
                <w:rFonts w:cstheme="minorHAnsi"/>
                <w:sz w:val="16"/>
                <w:szCs w:val="16"/>
                <w:lang w:val="en"/>
              </w:rPr>
              <w:t>§</w:t>
            </w:r>
            <w:r w:rsidR="00C31086">
              <w:rPr>
                <w:rStyle w:val="st1"/>
                <w:rFonts w:cstheme="minorHAnsi"/>
                <w:sz w:val="16"/>
                <w:szCs w:val="16"/>
                <w:lang w:val="en"/>
              </w:rPr>
              <w:t xml:space="preserve"> 25.130(b)(7)</w:t>
            </w:r>
          </w:p>
          <w:p w:rsidR="00F556B1" w:rsidRDefault="00F556B1" w:rsidP="009C392E">
            <w:pPr>
              <w:pStyle w:val="ListParagraph"/>
              <w:numPr>
                <w:ilvl w:val="0"/>
                <w:numId w:val="10"/>
              </w:numPr>
            </w:pPr>
            <w:r>
              <w:t>Meaningful access for Spanish-speaking and other Limited English Proficiency persons to access the agencies programs and services</w:t>
            </w:r>
            <w:r w:rsidR="00C31086">
              <w:t xml:space="preserve">. </w:t>
            </w:r>
            <w:r w:rsidR="00C31086">
              <w:rPr>
                <w:sz w:val="16"/>
                <w:szCs w:val="16"/>
              </w:rPr>
              <w:t>72 Fed Reg. 2732</w:t>
            </w:r>
          </w:p>
        </w:tc>
        <w:tc>
          <w:tcPr>
            <w:tcW w:w="900" w:type="dxa"/>
          </w:tcPr>
          <w:p w:rsidR="00633E16" w:rsidRDefault="00633E16" w:rsidP="00633E16">
            <w:pPr>
              <w:rPr>
                <w:rFonts w:ascii="Cambria" w:eastAsia="Cambria" w:hAnsi="Cambria" w:cs="Cambria"/>
                <w:sz w:val="24"/>
                <w:szCs w:val="24"/>
              </w:rPr>
            </w:pPr>
            <w:r>
              <w:rPr>
                <w:rFonts w:ascii="Cambria" w:eastAsia="Cambria" w:hAnsi="Cambria" w:cs="Cambria"/>
                <w:sz w:val="24"/>
                <w:szCs w:val="24"/>
              </w:rPr>
              <w:t>⎕ Yes</w:t>
            </w:r>
          </w:p>
          <w:p w:rsidR="00D1128B" w:rsidRDefault="00633E16" w:rsidP="00633E16">
            <w:r>
              <w:rPr>
                <w:rFonts w:ascii="Cambria" w:eastAsia="Cambria" w:hAnsi="Cambria" w:cs="Cambria"/>
                <w:sz w:val="24"/>
                <w:szCs w:val="24"/>
              </w:rPr>
              <w:t>⎕No</w:t>
            </w:r>
          </w:p>
        </w:tc>
        <w:tc>
          <w:tcPr>
            <w:tcW w:w="2982" w:type="dxa"/>
          </w:tcPr>
          <w:p w:rsidR="00D1128B" w:rsidRDefault="00D1128B" w:rsidP="00D1128B"/>
        </w:tc>
      </w:tr>
      <w:tr w:rsidR="00D1128B" w:rsidTr="00AD5EDC">
        <w:trPr>
          <w:trHeight w:val="429"/>
        </w:trPr>
        <w:tc>
          <w:tcPr>
            <w:tcW w:w="6115" w:type="dxa"/>
          </w:tcPr>
          <w:p w:rsidR="00C86D05" w:rsidRDefault="002B0AE4" w:rsidP="003E42A5">
            <w:r>
              <w:t>2</w:t>
            </w:r>
            <w:r w:rsidR="00C31086">
              <w:t xml:space="preserve">. The agency maintains </w:t>
            </w:r>
            <w:r w:rsidR="00C86D05">
              <w:t xml:space="preserve">and provides </w:t>
            </w:r>
            <w:r w:rsidR="00C31086">
              <w:t>copies of</w:t>
            </w:r>
            <w:r w:rsidR="00C86D05">
              <w:t>:</w:t>
            </w:r>
          </w:p>
          <w:p w:rsidR="00C86D05" w:rsidRPr="00C86D05" w:rsidRDefault="00C86D05" w:rsidP="00C86D05">
            <w:pPr>
              <w:pStyle w:val="ListParagraph"/>
              <w:numPr>
                <w:ilvl w:val="0"/>
                <w:numId w:val="10"/>
              </w:numPr>
              <w:rPr>
                <w:sz w:val="16"/>
                <w:szCs w:val="16"/>
              </w:rPr>
            </w:pPr>
            <w:r>
              <w:t>Marketing</w:t>
            </w:r>
            <w:r w:rsidR="00C31086">
              <w:t xml:space="preserve">, outreach, and other materials used to inform eligible </w:t>
            </w:r>
            <w:r>
              <w:t>persons of the program and other</w:t>
            </w:r>
            <w:r w:rsidR="00C31086">
              <w:t xml:space="preserve"> materials</w:t>
            </w:r>
            <w:r w:rsidR="00E70CB5">
              <w:t>;</w:t>
            </w:r>
          </w:p>
          <w:p w:rsidR="00C86D05" w:rsidRPr="00611227" w:rsidRDefault="00C86D05" w:rsidP="00611227">
            <w:pPr>
              <w:pStyle w:val="ListParagraph"/>
              <w:numPr>
                <w:ilvl w:val="0"/>
                <w:numId w:val="10"/>
              </w:numPr>
              <w:rPr>
                <w:sz w:val="16"/>
                <w:szCs w:val="16"/>
              </w:rPr>
            </w:pPr>
            <w:r>
              <w:t>I</w:t>
            </w:r>
            <w:r w:rsidR="00D46A3A">
              <w:t>nformation on rights and remedies available under applicable federal, State and local fair</w:t>
            </w:r>
            <w:r w:rsidR="00E70CB5">
              <w:t xml:space="preserve"> housing and civil rights laws, and;</w:t>
            </w:r>
          </w:p>
          <w:p w:rsidR="00611227" w:rsidRPr="00C86D05" w:rsidRDefault="00E70CB5" w:rsidP="00611227">
            <w:pPr>
              <w:pStyle w:val="ListParagraph"/>
              <w:numPr>
                <w:ilvl w:val="0"/>
                <w:numId w:val="10"/>
              </w:numPr>
              <w:rPr>
                <w:sz w:val="16"/>
                <w:szCs w:val="16"/>
              </w:rPr>
            </w:pPr>
            <w:r>
              <w:t>HUD’s Equal A</w:t>
            </w:r>
            <w:r w:rsidR="00611227">
              <w:t>ccess</w:t>
            </w:r>
            <w:r>
              <w:t xml:space="preserve"> R</w:t>
            </w:r>
            <w:r w:rsidR="008F0DC6">
              <w:t xml:space="preserve">ule and programs </w:t>
            </w:r>
            <w:r>
              <w:t>have received</w:t>
            </w:r>
            <w:r w:rsidR="008F0DC6">
              <w:t xml:space="preserve"> </w:t>
            </w:r>
            <w:r>
              <w:t>the HUD training on the Rule</w:t>
            </w:r>
            <w:r w:rsidR="00C518F1">
              <w:t xml:space="preserve">. </w:t>
            </w:r>
          </w:p>
          <w:p w:rsidR="00D1128B" w:rsidRPr="00611227" w:rsidRDefault="00611227" w:rsidP="00611227">
            <w:pPr>
              <w:rPr>
                <w:sz w:val="16"/>
                <w:szCs w:val="16"/>
              </w:rPr>
            </w:pPr>
            <w:r>
              <w:rPr>
                <w:sz w:val="16"/>
                <w:szCs w:val="16"/>
              </w:rPr>
              <w:t xml:space="preserve">                    </w:t>
            </w:r>
            <w:r w:rsidR="00C31086" w:rsidRPr="00611227">
              <w:rPr>
                <w:sz w:val="16"/>
                <w:szCs w:val="16"/>
              </w:rPr>
              <w:t xml:space="preserve">24 CFR </w:t>
            </w:r>
            <w:r w:rsidR="00C31086" w:rsidRPr="00611227">
              <w:rPr>
                <w:rStyle w:val="st1"/>
                <w:rFonts w:cstheme="minorHAnsi"/>
                <w:sz w:val="16"/>
                <w:szCs w:val="16"/>
                <w:lang w:val="en"/>
              </w:rPr>
              <w:t>§ 578.93 (c) (1)</w:t>
            </w:r>
            <w:r w:rsidR="003E42A5" w:rsidRPr="00611227">
              <w:rPr>
                <w:rStyle w:val="st1"/>
                <w:rFonts w:cstheme="minorHAnsi"/>
                <w:sz w:val="16"/>
                <w:szCs w:val="16"/>
                <w:lang w:val="en"/>
              </w:rPr>
              <w:t xml:space="preserve"> (3)</w:t>
            </w:r>
          </w:p>
        </w:tc>
        <w:tc>
          <w:tcPr>
            <w:tcW w:w="900" w:type="dxa"/>
          </w:tcPr>
          <w:p w:rsidR="001A0327" w:rsidRDefault="001A0327" w:rsidP="001A0327">
            <w:pPr>
              <w:rPr>
                <w:rFonts w:ascii="Cambria" w:eastAsia="Cambria" w:hAnsi="Cambria" w:cs="Cambria"/>
                <w:sz w:val="24"/>
                <w:szCs w:val="24"/>
              </w:rPr>
            </w:pPr>
            <w:r>
              <w:rPr>
                <w:rFonts w:ascii="Cambria" w:eastAsia="Cambria" w:hAnsi="Cambria" w:cs="Cambria"/>
                <w:sz w:val="24"/>
                <w:szCs w:val="24"/>
              </w:rPr>
              <w:t>⎕ Yes</w:t>
            </w:r>
          </w:p>
          <w:p w:rsidR="00D1128B" w:rsidRDefault="001A0327" w:rsidP="001A0327">
            <w:r>
              <w:rPr>
                <w:rFonts w:ascii="Cambria" w:eastAsia="Cambria" w:hAnsi="Cambria" w:cs="Cambria"/>
                <w:sz w:val="24"/>
                <w:szCs w:val="24"/>
              </w:rPr>
              <w:t>⎕No</w:t>
            </w:r>
          </w:p>
        </w:tc>
        <w:tc>
          <w:tcPr>
            <w:tcW w:w="2982" w:type="dxa"/>
          </w:tcPr>
          <w:p w:rsidR="00D1128B" w:rsidRDefault="00D1128B" w:rsidP="00D1128B"/>
        </w:tc>
      </w:tr>
      <w:tr w:rsidR="00287A6C" w:rsidTr="00DE2F6D">
        <w:trPr>
          <w:trHeight w:val="261"/>
        </w:trPr>
        <w:tc>
          <w:tcPr>
            <w:tcW w:w="9997" w:type="dxa"/>
            <w:gridSpan w:val="3"/>
          </w:tcPr>
          <w:p w:rsidR="00287A6C" w:rsidRPr="00287A6C" w:rsidRDefault="00287A6C" w:rsidP="00D1128B">
            <w:pPr>
              <w:rPr>
                <w:b/>
              </w:rPr>
            </w:pPr>
            <w:r w:rsidRPr="00287A6C">
              <w:rPr>
                <w:b/>
              </w:rPr>
              <w:t xml:space="preserve">Drug-Free Workplace </w:t>
            </w:r>
          </w:p>
        </w:tc>
      </w:tr>
      <w:tr w:rsidR="00D1128B" w:rsidTr="00AD5EDC">
        <w:trPr>
          <w:trHeight w:val="429"/>
        </w:trPr>
        <w:tc>
          <w:tcPr>
            <w:tcW w:w="6115" w:type="dxa"/>
          </w:tcPr>
          <w:p w:rsidR="00B8558B" w:rsidRDefault="00287A6C" w:rsidP="00B8558B">
            <w:pPr>
              <w:rPr>
                <w:rStyle w:val="st1"/>
                <w:rFonts w:cstheme="minorHAnsi"/>
                <w:lang w:val="en"/>
              </w:rPr>
            </w:pPr>
            <w:r>
              <w:t>The agency has a drug-free workplace policy statement which includes the requirement of notification to HUD if an employee is convict</w:t>
            </w:r>
            <w:r w:rsidR="00F33BFD">
              <w:t>ed for a criminal drug offense</w:t>
            </w:r>
            <w:r w:rsidR="00B8558B">
              <w:t xml:space="preserve"> </w:t>
            </w:r>
            <w:r w:rsidR="00B8558B" w:rsidRPr="003E42A5">
              <w:rPr>
                <w:rStyle w:val="st1"/>
                <w:rFonts w:cstheme="minorHAnsi"/>
                <w:lang w:val="en"/>
              </w:rPr>
              <w:t>(Form 50070 will suffice)</w:t>
            </w:r>
            <w:r w:rsidR="00F33BFD">
              <w:rPr>
                <w:rStyle w:val="st1"/>
                <w:rFonts w:cstheme="minorHAnsi"/>
                <w:lang w:val="en"/>
              </w:rPr>
              <w:t>.</w:t>
            </w:r>
            <w:r w:rsidR="00B8558B">
              <w:rPr>
                <w:rStyle w:val="st1"/>
                <w:rFonts w:cstheme="minorHAnsi"/>
                <w:lang w:val="en"/>
              </w:rPr>
              <w:t xml:space="preserve"> </w:t>
            </w:r>
          </w:p>
          <w:p w:rsidR="00D1128B" w:rsidRDefault="00287A6C" w:rsidP="00B8558B">
            <w:pPr>
              <w:rPr>
                <w:rStyle w:val="st1"/>
                <w:rFonts w:cstheme="minorHAnsi"/>
                <w:lang w:val="en"/>
              </w:rPr>
            </w:pP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84.13</w:t>
            </w:r>
            <w:r w:rsidR="003E42A5" w:rsidRPr="003E42A5">
              <w:rPr>
                <w:rStyle w:val="st1"/>
                <w:rFonts w:cstheme="minorHAnsi"/>
                <w:lang w:val="en"/>
              </w:rPr>
              <w:t xml:space="preserve"> </w:t>
            </w:r>
          </w:p>
          <w:p w:rsidR="00BB7D3F" w:rsidRDefault="00BB7D3F" w:rsidP="00B8558B">
            <w:pPr>
              <w:rPr>
                <w:rStyle w:val="st1"/>
                <w:rFonts w:cstheme="minorHAnsi"/>
                <w:lang w:val="en"/>
              </w:rPr>
            </w:pPr>
          </w:p>
          <w:p w:rsidR="00BB7D3F" w:rsidRPr="00881686" w:rsidRDefault="00BB7D3F" w:rsidP="00B8558B">
            <w:pPr>
              <w:rPr>
                <w:rFonts w:ascii="Cambria" w:eastAsia="Cambria" w:hAnsi="Cambria" w:cs="Cambria"/>
                <w:b/>
                <w:sz w:val="24"/>
                <w:szCs w:val="24"/>
              </w:rPr>
            </w:pPr>
          </w:p>
        </w:tc>
        <w:tc>
          <w:tcPr>
            <w:tcW w:w="900" w:type="dxa"/>
          </w:tcPr>
          <w:p w:rsidR="00287A6C" w:rsidRDefault="00287A6C" w:rsidP="00287A6C">
            <w:pPr>
              <w:rPr>
                <w:rFonts w:ascii="Cambria" w:eastAsia="Cambria" w:hAnsi="Cambria" w:cs="Cambria"/>
                <w:sz w:val="24"/>
                <w:szCs w:val="24"/>
              </w:rPr>
            </w:pPr>
            <w:r>
              <w:rPr>
                <w:rFonts w:ascii="Cambria" w:eastAsia="Cambria" w:hAnsi="Cambria" w:cs="Cambria"/>
                <w:sz w:val="24"/>
                <w:szCs w:val="24"/>
              </w:rPr>
              <w:t>⎕ Yes</w:t>
            </w:r>
          </w:p>
          <w:p w:rsidR="00D1128B" w:rsidRDefault="00287A6C" w:rsidP="00287A6C">
            <w:r>
              <w:rPr>
                <w:rFonts w:ascii="Cambria" w:eastAsia="Cambria" w:hAnsi="Cambria" w:cs="Cambria"/>
                <w:sz w:val="24"/>
                <w:szCs w:val="24"/>
              </w:rPr>
              <w:t>⎕No</w:t>
            </w:r>
          </w:p>
        </w:tc>
        <w:tc>
          <w:tcPr>
            <w:tcW w:w="2982" w:type="dxa"/>
          </w:tcPr>
          <w:p w:rsidR="00D1128B" w:rsidRDefault="00D1128B" w:rsidP="00D1128B"/>
        </w:tc>
      </w:tr>
      <w:tr w:rsidR="008F0DC6" w:rsidTr="008F0DC6">
        <w:trPr>
          <w:trHeight w:val="261"/>
        </w:trPr>
        <w:tc>
          <w:tcPr>
            <w:tcW w:w="9997" w:type="dxa"/>
            <w:gridSpan w:val="3"/>
          </w:tcPr>
          <w:p w:rsidR="008F0DC6" w:rsidRPr="008F0DC6" w:rsidRDefault="00E70CB5" w:rsidP="00D1128B">
            <w:pPr>
              <w:rPr>
                <w:b/>
              </w:rPr>
            </w:pPr>
            <w:r>
              <w:rPr>
                <w:b/>
              </w:rPr>
              <w:lastRenderedPageBreak/>
              <w:t>Staff Development/</w:t>
            </w:r>
            <w:r w:rsidR="008F0DC6" w:rsidRPr="008F0DC6">
              <w:rPr>
                <w:b/>
              </w:rPr>
              <w:t xml:space="preserve">Training </w:t>
            </w:r>
          </w:p>
        </w:tc>
      </w:tr>
      <w:tr w:rsidR="008F0DC6" w:rsidTr="008F0DC6">
        <w:trPr>
          <w:trHeight w:val="612"/>
        </w:trPr>
        <w:tc>
          <w:tcPr>
            <w:tcW w:w="6115" w:type="dxa"/>
          </w:tcPr>
          <w:p w:rsidR="008F0DC6" w:rsidRDefault="008F0DC6" w:rsidP="008F0DC6">
            <w:r>
              <w:t>Is the program providing ongoing training to staff? Please provide documentation.</w:t>
            </w:r>
          </w:p>
        </w:tc>
        <w:tc>
          <w:tcPr>
            <w:tcW w:w="900" w:type="dxa"/>
          </w:tcPr>
          <w:p w:rsidR="008F0DC6" w:rsidRDefault="008F0DC6" w:rsidP="008F0DC6">
            <w:pPr>
              <w:rPr>
                <w:rFonts w:ascii="Cambria" w:eastAsia="Cambria" w:hAnsi="Cambria" w:cs="Cambria"/>
                <w:sz w:val="24"/>
                <w:szCs w:val="24"/>
              </w:rPr>
            </w:pPr>
            <w:r>
              <w:rPr>
                <w:rFonts w:ascii="Cambria" w:eastAsia="Cambria" w:hAnsi="Cambria" w:cs="Cambria"/>
                <w:sz w:val="24"/>
                <w:szCs w:val="24"/>
              </w:rPr>
              <w:t>⎕ Yes</w:t>
            </w:r>
          </w:p>
          <w:p w:rsidR="008F0DC6" w:rsidRDefault="008F0DC6" w:rsidP="008F0DC6">
            <w:pPr>
              <w:rPr>
                <w:rFonts w:ascii="Cambria" w:eastAsia="Cambria" w:hAnsi="Cambria" w:cs="Cambria"/>
                <w:sz w:val="24"/>
                <w:szCs w:val="24"/>
              </w:rPr>
            </w:pPr>
            <w:r>
              <w:rPr>
                <w:rFonts w:ascii="Cambria" w:eastAsia="Cambria" w:hAnsi="Cambria" w:cs="Cambria"/>
                <w:sz w:val="24"/>
                <w:szCs w:val="24"/>
              </w:rPr>
              <w:t>⎕No</w:t>
            </w:r>
          </w:p>
        </w:tc>
        <w:tc>
          <w:tcPr>
            <w:tcW w:w="2982" w:type="dxa"/>
          </w:tcPr>
          <w:p w:rsidR="008F0DC6" w:rsidRDefault="008F0DC6" w:rsidP="00D1128B"/>
        </w:tc>
      </w:tr>
    </w:tbl>
    <w:p w:rsidR="00922A86" w:rsidRDefault="00922A86"/>
    <w:tbl>
      <w:tblPr>
        <w:tblStyle w:val="TableGrid"/>
        <w:tblW w:w="10024" w:type="dxa"/>
        <w:tblLook w:val="04A0" w:firstRow="1" w:lastRow="0" w:firstColumn="1" w:lastColumn="0" w:noHBand="0" w:noVBand="1"/>
      </w:tblPr>
      <w:tblGrid>
        <w:gridCol w:w="6115"/>
        <w:gridCol w:w="900"/>
        <w:gridCol w:w="3009"/>
      </w:tblGrid>
      <w:tr w:rsidR="00B21A5A" w:rsidTr="004C14BC">
        <w:trPr>
          <w:trHeight w:val="441"/>
        </w:trPr>
        <w:tc>
          <w:tcPr>
            <w:tcW w:w="10024" w:type="dxa"/>
            <w:gridSpan w:val="3"/>
            <w:shd w:val="clear" w:color="auto" w:fill="BFBFBF" w:themeFill="background1" w:themeFillShade="BF"/>
          </w:tcPr>
          <w:p w:rsidR="00B21A5A" w:rsidRPr="002B4379" w:rsidRDefault="002B4379" w:rsidP="00881686">
            <w:pPr>
              <w:rPr>
                <w:b/>
                <w:highlight w:val="lightGray"/>
              </w:rPr>
            </w:pPr>
            <w:r>
              <w:rPr>
                <w:b/>
              </w:rPr>
              <w:t xml:space="preserve">POLICIES AND PROCEDURES FOR </w:t>
            </w:r>
            <w:proofErr w:type="spellStart"/>
            <w:r>
              <w:rPr>
                <w:b/>
              </w:rPr>
              <w:t>CoC</w:t>
            </w:r>
            <w:proofErr w:type="spellEnd"/>
            <w:r>
              <w:rPr>
                <w:b/>
              </w:rPr>
              <w:t xml:space="preserve"> GRANT-FUNDED PROGRAM</w:t>
            </w:r>
          </w:p>
        </w:tc>
      </w:tr>
      <w:tr w:rsidR="0024565A" w:rsidTr="00DE2F6D">
        <w:trPr>
          <w:trHeight w:val="279"/>
        </w:trPr>
        <w:tc>
          <w:tcPr>
            <w:tcW w:w="6115" w:type="dxa"/>
          </w:tcPr>
          <w:p w:rsidR="0024565A" w:rsidRPr="001F2B02" w:rsidRDefault="001F2B02" w:rsidP="001F2B02">
            <w:pPr>
              <w:rPr>
                <w:b/>
              </w:rPr>
            </w:pPr>
            <w:r w:rsidRPr="001F2B02">
              <w:rPr>
                <w:b/>
              </w:rPr>
              <w:t xml:space="preserve">Termination Process </w:t>
            </w:r>
          </w:p>
        </w:tc>
        <w:tc>
          <w:tcPr>
            <w:tcW w:w="900" w:type="dxa"/>
          </w:tcPr>
          <w:p w:rsidR="0024565A" w:rsidRDefault="0024565A"/>
        </w:tc>
        <w:tc>
          <w:tcPr>
            <w:tcW w:w="3009" w:type="dxa"/>
          </w:tcPr>
          <w:p w:rsidR="0024565A" w:rsidRDefault="0024565A"/>
        </w:tc>
      </w:tr>
      <w:tr w:rsidR="0024565A" w:rsidTr="0024565A">
        <w:trPr>
          <w:trHeight w:val="606"/>
        </w:trPr>
        <w:tc>
          <w:tcPr>
            <w:tcW w:w="6115" w:type="dxa"/>
          </w:tcPr>
          <w:p w:rsidR="0024565A" w:rsidRDefault="000E7CA6" w:rsidP="001F2B02">
            <w:r>
              <w:t xml:space="preserve"> </w:t>
            </w:r>
            <w:r w:rsidR="001F2B02">
              <w:t xml:space="preserve">The agency has a written policy for termination of participation for violating of program policies or occupancy agreements. </w:t>
            </w:r>
            <w:r w:rsidR="001F2B02">
              <w:rPr>
                <w:sz w:val="16"/>
                <w:szCs w:val="16"/>
              </w:rPr>
              <w:t xml:space="preserve">24 CFR </w:t>
            </w:r>
            <w:r w:rsidR="001F2B02" w:rsidRPr="00C31086">
              <w:rPr>
                <w:rStyle w:val="st1"/>
                <w:rFonts w:cstheme="minorHAnsi"/>
                <w:sz w:val="16"/>
                <w:szCs w:val="16"/>
                <w:lang w:val="en"/>
              </w:rPr>
              <w:t>§</w:t>
            </w:r>
            <w:r w:rsidR="001F2B02">
              <w:rPr>
                <w:rStyle w:val="st1"/>
                <w:rFonts w:cstheme="minorHAnsi"/>
                <w:sz w:val="16"/>
                <w:szCs w:val="16"/>
                <w:lang w:val="en"/>
              </w:rPr>
              <w:t xml:space="preserve"> 578.91 (b)</w:t>
            </w:r>
          </w:p>
        </w:tc>
        <w:tc>
          <w:tcPr>
            <w:tcW w:w="900" w:type="dxa"/>
          </w:tcPr>
          <w:p w:rsidR="00DE2F6D" w:rsidRDefault="00DE2F6D" w:rsidP="00DE2F6D">
            <w:pPr>
              <w:rPr>
                <w:rFonts w:ascii="Cambria" w:eastAsia="Cambria" w:hAnsi="Cambria" w:cs="Cambria"/>
                <w:sz w:val="24"/>
                <w:szCs w:val="24"/>
              </w:rPr>
            </w:pPr>
            <w:r>
              <w:rPr>
                <w:rFonts w:ascii="Cambria" w:eastAsia="Cambria" w:hAnsi="Cambria" w:cs="Cambria"/>
                <w:sz w:val="24"/>
                <w:szCs w:val="24"/>
              </w:rPr>
              <w:t>⎕ Yes</w:t>
            </w:r>
          </w:p>
          <w:p w:rsidR="0024565A" w:rsidRDefault="00DE2F6D" w:rsidP="00DE2F6D">
            <w:r>
              <w:rPr>
                <w:rFonts w:ascii="Cambria" w:eastAsia="Cambria" w:hAnsi="Cambria" w:cs="Cambria"/>
                <w:sz w:val="24"/>
                <w:szCs w:val="24"/>
              </w:rPr>
              <w:t>⎕No</w:t>
            </w:r>
          </w:p>
        </w:tc>
        <w:tc>
          <w:tcPr>
            <w:tcW w:w="3009" w:type="dxa"/>
          </w:tcPr>
          <w:p w:rsidR="0024565A" w:rsidRDefault="0024565A"/>
        </w:tc>
      </w:tr>
      <w:tr w:rsidR="00BA16E0" w:rsidTr="00E4359B">
        <w:trPr>
          <w:trHeight w:val="242"/>
        </w:trPr>
        <w:tc>
          <w:tcPr>
            <w:tcW w:w="6115" w:type="dxa"/>
          </w:tcPr>
          <w:p w:rsidR="00BA16E0" w:rsidRPr="00BA16E0" w:rsidRDefault="00BA16E0" w:rsidP="007364B0">
            <w:pPr>
              <w:rPr>
                <w:b/>
              </w:rPr>
            </w:pPr>
            <w:r w:rsidRPr="00BA16E0">
              <w:rPr>
                <w:b/>
              </w:rPr>
              <w:t>Homeless Documentation</w:t>
            </w:r>
          </w:p>
        </w:tc>
        <w:tc>
          <w:tcPr>
            <w:tcW w:w="900" w:type="dxa"/>
          </w:tcPr>
          <w:p w:rsidR="00BA16E0" w:rsidRDefault="00BA16E0" w:rsidP="007364B0">
            <w:pPr>
              <w:rPr>
                <w:rFonts w:ascii="Cambria" w:eastAsia="Cambria" w:hAnsi="Cambria" w:cs="Cambria"/>
                <w:sz w:val="24"/>
                <w:szCs w:val="24"/>
              </w:rPr>
            </w:pPr>
          </w:p>
        </w:tc>
        <w:tc>
          <w:tcPr>
            <w:tcW w:w="3009" w:type="dxa"/>
          </w:tcPr>
          <w:p w:rsidR="00BA16E0" w:rsidRDefault="00BA16E0" w:rsidP="007364B0"/>
        </w:tc>
      </w:tr>
      <w:tr w:rsidR="003A3B26" w:rsidTr="00E4359B">
        <w:trPr>
          <w:trHeight w:val="242"/>
        </w:trPr>
        <w:tc>
          <w:tcPr>
            <w:tcW w:w="6115" w:type="dxa"/>
          </w:tcPr>
          <w:p w:rsidR="003A3B26" w:rsidRDefault="003A3B26" w:rsidP="007364B0">
            <w:r>
              <w:t xml:space="preserve"> Agency has written policies and procedures for documenting homelessness. Intake staff document eligibility at intake; documentation is required for all persons seeking assistance; written policies state the evidence that may be relied upon to establish and verify homeless status. Agency makes efforts to get the appropriate documentation. In order of preference:</w:t>
            </w:r>
          </w:p>
          <w:p w:rsidR="003A3B26" w:rsidRDefault="003A3B26" w:rsidP="003A3B26">
            <w:pPr>
              <w:pStyle w:val="ListParagraph"/>
              <w:numPr>
                <w:ilvl w:val="0"/>
                <w:numId w:val="10"/>
              </w:numPr>
            </w:pPr>
            <w:r>
              <w:t>Third party documentation</w:t>
            </w:r>
          </w:p>
          <w:p w:rsidR="003A3B26" w:rsidRDefault="003A3B26" w:rsidP="003A3B26">
            <w:pPr>
              <w:pStyle w:val="ListParagraph"/>
              <w:numPr>
                <w:ilvl w:val="0"/>
                <w:numId w:val="10"/>
              </w:numPr>
            </w:pPr>
            <w:r>
              <w:t>Intake worker observations</w:t>
            </w:r>
          </w:p>
          <w:p w:rsidR="003A3B26" w:rsidRDefault="003A3B26" w:rsidP="003A3B26">
            <w:pPr>
              <w:pStyle w:val="ListParagraph"/>
              <w:numPr>
                <w:ilvl w:val="0"/>
                <w:numId w:val="10"/>
              </w:numPr>
            </w:pPr>
            <w:r>
              <w:t>Certification from the person seeking assistance</w:t>
            </w:r>
          </w:p>
        </w:tc>
        <w:tc>
          <w:tcPr>
            <w:tcW w:w="900" w:type="dxa"/>
          </w:tcPr>
          <w:p w:rsidR="003A3B26" w:rsidRDefault="003A3B26" w:rsidP="007364B0">
            <w:pPr>
              <w:rPr>
                <w:rFonts w:ascii="Cambria" w:eastAsia="Cambria" w:hAnsi="Cambria" w:cs="Cambria"/>
                <w:sz w:val="24"/>
                <w:szCs w:val="24"/>
              </w:rPr>
            </w:pPr>
            <w:r>
              <w:rPr>
                <w:rFonts w:ascii="Cambria" w:eastAsia="Cambria" w:hAnsi="Cambria" w:cs="Cambria"/>
                <w:sz w:val="24"/>
                <w:szCs w:val="24"/>
              </w:rPr>
              <w:t>⎕ Yes</w:t>
            </w:r>
          </w:p>
          <w:p w:rsidR="003A3B26" w:rsidRDefault="003A3B26" w:rsidP="007364B0">
            <w:r>
              <w:rPr>
                <w:rFonts w:ascii="Cambria" w:eastAsia="Cambria" w:hAnsi="Cambria" w:cs="Cambria"/>
                <w:sz w:val="24"/>
                <w:szCs w:val="24"/>
              </w:rPr>
              <w:t>⎕No</w:t>
            </w:r>
          </w:p>
        </w:tc>
        <w:tc>
          <w:tcPr>
            <w:tcW w:w="3009" w:type="dxa"/>
          </w:tcPr>
          <w:p w:rsidR="003A3B26" w:rsidRDefault="003A3B26" w:rsidP="007364B0"/>
        </w:tc>
      </w:tr>
      <w:tr w:rsidR="003A3B26" w:rsidTr="00174193">
        <w:trPr>
          <w:trHeight w:val="252"/>
        </w:trPr>
        <w:tc>
          <w:tcPr>
            <w:tcW w:w="6115" w:type="dxa"/>
          </w:tcPr>
          <w:p w:rsidR="003A3B26" w:rsidRPr="00E4359B" w:rsidRDefault="003A3B26">
            <w:pPr>
              <w:rPr>
                <w:b/>
              </w:rPr>
            </w:pPr>
            <w:r>
              <w:rPr>
                <w:b/>
              </w:rPr>
              <w:t xml:space="preserve">Program Fees </w:t>
            </w:r>
          </w:p>
        </w:tc>
        <w:tc>
          <w:tcPr>
            <w:tcW w:w="900" w:type="dxa"/>
          </w:tcPr>
          <w:p w:rsidR="003A3B26" w:rsidRDefault="003A3B26"/>
        </w:tc>
        <w:tc>
          <w:tcPr>
            <w:tcW w:w="3009" w:type="dxa"/>
          </w:tcPr>
          <w:p w:rsidR="003A3B26" w:rsidRDefault="003A3B26"/>
        </w:tc>
      </w:tr>
      <w:tr w:rsidR="003A3B26" w:rsidTr="000E7CA6">
        <w:trPr>
          <w:trHeight w:val="774"/>
        </w:trPr>
        <w:tc>
          <w:tcPr>
            <w:tcW w:w="6115" w:type="dxa"/>
          </w:tcPr>
          <w:p w:rsidR="003A3B26" w:rsidRPr="00E4359B" w:rsidRDefault="003A3B26">
            <w:pPr>
              <w:rPr>
                <w:sz w:val="20"/>
                <w:szCs w:val="20"/>
              </w:rPr>
            </w:pPr>
            <w:r>
              <w:t xml:space="preserve">Check ‘yes’ if the agency does not charge program participants program fees.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578.87 (d) </w:t>
            </w:r>
            <w:r w:rsidRPr="00E4359B">
              <w:rPr>
                <w:rStyle w:val="st1"/>
                <w:rFonts w:cstheme="minorHAnsi"/>
                <w:sz w:val="18"/>
                <w:szCs w:val="18"/>
                <w:lang w:val="en"/>
              </w:rPr>
              <w:t>(Program fees are not the same as rent; program participants may be charged rent for housing.)</w:t>
            </w:r>
          </w:p>
        </w:tc>
        <w:tc>
          <w:tcPr>
            <w:tcW w:w="900" w:type="dxa"/>
          </w:tcPr>
          <w:p w:rsidR="003A3B26" w:rsidRDefault="003A3B26" w:rsidP="00E4359B">
            <w:pPr>
              <w:rPr>
                <w:rFonts w:ascii="Cambria" w:eastAsia="Cambria" w:hAnsi="Cambria" w:cs="Cambria"/>
                <w:sz w:val="24"/>
                <w:szCs w:val="24"/>
              </w:rPr>
            </w:pPr>
            <w:r>
              <w:rPr>
                <w:rFonts w:ascii="Cambria" w:eastAsia="Cambria" w:hAnsi="Cambria" w:cs="Cambria"/>
                <w:sz w:val="24"/>
                <w:szCs w:val="24"/>
              </w:rPr>
              <w:t>⎕ Yes</w:t>
            </w:r>
          </w:p>
          <w:p w:rsidR="003A3B26" w:rsidRDefault="003A3B26" w:rsidP="00E4359B">
            <w:r>
              <w:rPr>
                <w:rFonts w:ascii="Cambria" w:eastAsia="Cambria" w:hAnsi="Cambria" w:cs="Cambria"/>
                <w:sz w:val="24"/>
                <w:szCs w:val="24"/>
              </w:rPr>
              <w:t>⎕No</w:t>
            </w:r>
          </w:p>
        </w:tc>
        <w:tc>
          <w:tcPr>
            <w:tcW w:w="3009" w:type="dxa"/>
          </w:tcPr>
          <w:p w:rsidR="003A3B26" w:rsidRDefault="003A3B26"/>
        </w:tc>
      </w:tr>
      <w:tr w:rsidR="003A3B26" w:rsidTr="00174193">
        <w:trPr>
          <w:trHeight w:val="252"/>
        </w:trPr>
        <w:tc>
          <w:tcPr>
            <w:tcW w:w="6115" w:type="dxa"/>
          </w:tcPr>
          <w:p w:rsidR="003A3B26" w:rsidRPr="00E4359B" w:rsidRDefault="003A3B26">
            <w:pPr>
              <w:rPr>
                <w:b/>
              </w:rPr>
            </w:pPr>
            <w:r>
              <w:rPr>
                <w:b/>
              </w:rPr>
              <w:t>Recordkeeping</w:t>
            </w:r>
          </w:p>
        </w:tc>
        <w:tc>
          <w:tcPr>
            <w:tcW w:w="900" w:type="dxa"/>
          </w:tcPr>
          <w:p w:rsidR="003A3B26" w:rsidRDefault="003A3B26"/>
        </w:tc>
        <w:tc>
          <w:tcPr>
            <w:tcW w:w="3009" w:type="dxa"/>
          </w:tcPr>
          <w:p w:rsidR="003A3B26" w:rsidRDefault="003A3B26"/>
        </w:tc>
      </w:tr>
      <w:tr w:rsidR="003A3B26" w:rsidTr="000E7CA6">
        <w:trPr>
          <w:trHeight w:val="801"/>
        </w:trPr>
        <w:tc>
          <w:tcPr>
            <w:tcW w:w="6115" w:type="dxa"/>
          </w:tcPr>
          <w:p w:rsidR="003A3B26" w:rsidRPr="00174193" w:rsidRDefault="003A3B26" w:rsidP="003A3B26">
            <w:pPr>
              <w:rPr>
                <w:b/>
                <w:sz w:val="16"/>
                <w:szCs w:val="16"/>
              </w:rPr>
            </w:pPr>
            <w:r>
              <w:rPr>
                <w:b/>
              </w:rPr>
              <w:t xml:space="preserve"> </w:t>
            </w:r>
            <w:r w:rsidRPr="00174193">
              <w:t>The agency</w:t>
            </w:r>
            <w:r>
              <w:t xml:space="preserve"> has written policy in place to ensure that records related to </w:t>
            </w:r>
            <w:proofErr w:type="spellStart"/>
            <w:r>
              <w:t>CoC</w:t>
            </w:r>
            <w:proofErr w:type="spellEnd"/>
            <w:r>
              <w:t xml:space="preserve">-funded program are maintained for a 5-year period.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578.103</w:t>
            </w:r>
          </w:p>
        </w:tc>
        <w:tc>
          <w:tcPr>
            <w:tcW w:w="900" w:type="dxa"/>
          </w:tcPr>
          <w:p w:rsidR="003A3B26" w:rsidRDefault="003A3B26" w:rsidP="005E62BB">
            <w:pPr>
              <w:rPr>
                <w:rFonts w:ascii="Cambria" w:eastAsia="Cambria" w:hAnsi="Cambria" w:cs="Cambria"/>
                <w:sz w:val="24"/>
                <w:szCs w:val="24"/>
              </w:rPr>
            </w:pPr>
            <w:r>
              <w:rPr>
                <w:rFonts w:ascii="Cambria" w:eastAsia="Cambria" w:hAnsi="Cambria" w:cs="Cambria"/>
                <w:sz w:val="24"/>
                <w:szCs w:val="24"/>
              </w:rPr>
              <w:t>⎕ Yes</w:t>
            </w:r>
          </w:p>
          <w:p w:rsidR="003A3B26" w:rsidRDefault="003A3B26" w:rsidP="005E62BB">
            <w:r>
              <w:rPr>
                <w:rFonts w:ascii="Cambria" w:eastAsia="Cambria" w:hAnsi="Cambria" w:cs="Cambria"/>
                <w:sz w:val="24"/>
                <w:szCs w:val="24"/>
              </w:rPr>
              <w:t>⎕No</w:t>
            </w:r>
          </w:p>
        </w:tc>
        <w:tc>
          <w:tcPr>
            <w:tcW w:w="3009" w:type="dxa"/>
          </w:tcPr>
          <w:p w:rsidR="003A3B26" w:rsidRDefault="003A3B26"/>
        </w:tc>
      </w:tr>
    </w:tbl>
    <w:p w:rsidR="002B4379" w:rsidRDefault="002B4379"/>
    <w:tbl>
      <w:tblPr>
        <w:tblStyle w:val="TableGrid"/>
        <w:tblW w:w="9982" w:type="dxa"/>
        <w:tblLook w:val="04A0" w:firstRow="1" w:lastRow="0" w:firstColumn="1" w:lastColumn="0" w:noHBand="0" w:noVBand="1"/>
      </w:tblPr>
      <w:tblGrid>
        <w:gridCol w:w="6115"/>
        <w:gridCol w:w="900"/>
        <w:gridCol w:w="2967"/>
      </w:tblGrid>
      <w:tr w:rsidR="002B4379" w:rsidTr="004C14BC">
        <w:trPr>
          <w:trHeight w:val="432"/>
        </w:trPr>
        <w:tc>
          <w:tcPr>
            <w:tcW w:w="9982" w:type="dxa"/>
            <w:gridSpan w:val="3"/>
            <w:shd w:val="clear" w:color="auto" w:fill="BFBFBF" w:themeFill="background1" w:themeFillShade="BF"/>
          </w:tcPr>
          <w:p w:rsidR="002B4379" w:rsidRDefault="002B4379">
            <w:r>
              <w:rPr>
                <w:b/>
              </w:rPr>
              <w:t xml:space="preserve">REVIEW OF </w:t>
            </w:r>
            <w:proofErr w:type="spellStart"/>
            <w:r>
              <w:rPr>
                <w:b/>
              </w:rPr>
              <w:t>CoC</w:t>
            </w:r>
            <w:proofErr w:type="spellEnd"/>
            <w:r>
              <w:rPr>
                <w:b/>
              </w:rPr>
              <w:t xml:space="preserve"> PROGRAMS PARTICIPANT FILES</w:t>
            </w:r>
            <w:r w:rsidR="003A3B26">
              <w:rPr>
                <w:b/>
              </w:rPr>
              <w:t xml:space="preserve"> (File review of four open files and one closed file. Review of FY2015 APR Detail)</w:t>
            </w:r>
          </w:p>
        </w:tc>
      </w:tr>
      <w:tr w:rsidR="00370E72" w:rsidTr="00F862BD">
        <w:trPr>
          <w:trHeight w:val="261"/>
        </w:trPr>
        <w:tc>
          <w:tcPr>
            <w:tcW w:w="9982" w:type="dxa"/>
            <w:gridSpan w:val="3"/>
          </w:tcPr>
          <w:p w:rsidR="00370E72" w:rsidRDefault="00370E72">
            <w:r>
              <w:rPr>
                <w:b/>
              </w:rPr>
              <w:t>Eligibility: Homelessness</w:t>
            </w:r>
          </w:p>
        </w:tc>
      </w:tr>
      <w:tr w:rsidR="002B4379" w:rsidTr="00BA403B">
        <w:trPr>
          <w:trHeight w:val="612"/>
        </w:trPr>
        <w:tc>
          <w:tcPr>
            <w:tcW w:w="6115" w:type="dxa"/>
          </w:tcPr>
          <w:p w:rsidR="002B4379" w:rsidRPr="003E42A5" w:rsidRDefault="00370E72" w:rsidP="003E42A5">
            <w:r>
              <w:t>Each participants file contains verification of homelessness stat</w:t>
            </w:r>
            <w:r w:rsidR="00F33BFD">
              <w:t>us at the time of program entry</w:t>
            </w:r>
            <w:r w:rsidR="003E42A5">
              <w:t xml:space="preserve"> </w:t>
            </w:r>
            <w:r w:rsidR="003E42A5">
              <w:rPr>
                <w:rStyle w:val="st1"/>
                <w:rFonts w:cstheme="minorHAnsi"/>
                <w:lang w:val="en"/>
              </w:rPr>
              <w:t>(Shelter letter or HMIS Entry located in file will suffice)</w:t>
            </w:r>
            <w:r w:rsidR="00F33BFD">
              <w:rPr>
                <w:rStyle w:val="st1"/>
                <w:rFonts w:cstheme="minorHAnsi"/>
                <w:lang w:val="en"/>
              </w:rPr>
              <w:t>.</w:t>
            </w:r>
            <w:r>
              <w:t xml:space="preserve"> </w:t>
            </w:r>
            <w:r>
              <w:rPr>
                <w:sz w:val="16"/>
                <w:szCs w:val="16"/>
              </w:rPr>
              <w:t xml:space="preserve">24 CFR </w:t>
            </w:r>
            <w:r w:rsidR="004B1181" w:rsidRPr="00C31086">
              <w:rPr>
                <w:rStyle w:val="st1"/>
                <w:rFonts w:cstheme="minorHAnsi"/>
                <w:sz w:val="16"/>
                <w:szCs w:val="16"/>
                <w:lang w:val="en"/>
              </w:rPr>
              <w:t>§</w:t>
            </w:r>
            <w:r w:rsidR="004B1181">
              <w:rPr>
                <w:rStyle w:val="st1"/>
                <w:rFonts w:cstheme="minorHAnsi"/>
                <w:sz w:val="16"/>
                <w:szCs w:val="16"/>
                <w:lang w:val="en"/>
              </w:rPr>
              <w:t xml:space="preserve"> 578.103 (a)(3); 24 CFR </w:t>
            </w:r>
            <w:r w:rsidR="004B1181" w:rsidRPr="00C31086">
              <w:rPr>
                <w:rStyle w:val="st1"/>
                <w:rFonts w:cstheme="minorHAnsi"/>
                <w:sz w:val="16"/>
                <w:szCs w:val="16"/>
                <w:lang w:val="en"/>
              </w:rPr>
              <w:t>§</w:t>
            </w:r>
            <w:r w:rsidR="004B1181">
              <w:rPr>
                <w:rStyle w:val="st1"/>
                <w:rFonts w:cstheme="minorHAnsi"/>
                <w:sz w:val="16"/>
                <w:szCs w:val="16"/>
                <w:lang w:val="en"/>
              </w:rPr>
              <w:t xml:space="preserve"> 576.500(b)</w:t>
            </w:r>
            <w:r w:rsidR="003E42A5">
              <w:rPr>
                <w:rStyle w:val="st1"/>
                <w:rFonts w:cstheme="minorHAnsi"/>
                <w:sz w:val="16"/>
                <w:szCs w:val="16"/>
                <w:lang w:val="en"/>
              </w:rPr>
              <w:t xml:space="preserve"> </w:t>
            </w:r>
          </w:p>
        </w:tc>
        <w:tc>
          <w:tcPr>
            <w:tcW w:w="900" w:type="dxa"/>
          </w:tcPr>
          <w:p w:rsidR="00370E72" w:rsidRDefault="00370E72" w:rsidP="00370E72">
            <w:pPr>
              <w:rPr>
                <w:rFonts w:ascii="Cambria" w:eastAsia="Cambria" w:hAnsi="Cambria" w:cs="Cambria"/>
                <w:sz w:val="24"/>
                <w:szCs w:val="24"/>
              </w:rPr>
            </w:pPr>
            <w:r>
              <w:rPr>
                <w:rFonts w:ascii="Cambria" w:eastAsia="Cambria" w:hAnsi="Cambria" w:cs="Cambria"/>
                <w:sz w:val="24"/>
                <w:szCs w:val="24"/>
              </w:rPr>
              <w:t>⎕ Yes</w:t>
            </w:r>
          </w:p>
          <w:p w:rsidR="002B4379" w:rsidRDefault="00370E72" w:rsidP="00370E72">
            <w:r>
              <w:rPr>
                <w:rFonts w:ascii="Cambria" w:eastAsia="Cambria" w:hAnsi="Cambria" w:cs="Cambria"/>
                <w:sz w:val="24"/>
                <w:szCs w:val="24"/>
              </w:rPr>
              <w:t>⎕No</w:t>
            </w:r>
          </w:p>
        </w:tc>
        <w:tc>
          <w:tcPr>
            <w:tcW w:w="2967" w:type="dxa"/>
          </w:tcPr>
          <w:p w:rsidR="002B4379" w:rsidRDefault="002B4379"/>
        </w:tc>
      </w:tr>
      <w:tr w:rsidR="008F0DC6" w:rsidTr="00541379">
        <w:trPr>
          <w:trHeight w:val="332"/>
        </w:trPr>
        <w:tc>
          <w:tcPr>
            <w:tcW w:w="9982" w:type="dxa"/>
            <w:gridSpan w:val="3"/>
          </w:tcPr>
          <w:p w:rsidR="00917DB7" w:rsidRPr="008F0DC6" w:rsidRDefault="008F0DC6">
            <w:pPr>
              <w:rPr>
                <w:b/>
              </w:rPr>
            </w:pPr>
            <w:r w:rsidRPr="008F0DC6">
              <w:rPr>
                <w:b/>
              </w:rPr>
              <w:t xml:space="preserve">Eligibility: Disability </w:t>
            </w:r>
          </w:p>
        </w:tc>
      </w:tr>
      <w:tr w:rsidR="002B4379" w:rsidTr="00EA413C">
        <w:trPr>
          <w:trHeight w:val="1701"/>
        </w:trPr>
        <w:tc>
          <w:tcPr>
            <w:tcW w:w="6115" w:type="dxa"/>
          </w:tcPr>
          <w:p w:rsidR="002B4379" w:rsidRDefault="00481A06">
            <w:pPr>
              <w:rPr>
                <w:sz w:val="16"/>
                <w:szCs w:val="16"/>
              </w:rPr>
            </w:pPr>
            <w:r>
              <w:t xml:space="preserve"> </w:t>
            </w:r>
            <w:r w:rsidR="00150763">
              <w:rPr>
                <w:i/>
              </w:rPr>
              <w:t xml:space="preserve">If the program provides PSH, </w:t>
            </w:r>
            <w:r w:rsidR="00150763">
              <w:t xml:space="preserve">each participant file contains verification of participant’s disability. </w:t>
            </w:r>
            <w:r w:rsidR="00150763">
              <w:rPr>
                <w:sz w:val="16"/>
                <w:szCs w:val="16"/>
              </w:rPr>
              <w:t>24 CFR 578.37(a)(1)(i)</w:t>
            </w:r>
          </w:p>
          <w:p w:rsidR="00EA413C" w:rsidRPr="00EA413C" w:rsidRDefault="00EA413C" w:rsidP="00EA413C">
            <w:pPr>
              <w:pStyle w:val="ListParagraph"/>
              <w:numPr>
                <w:ilvl w:val="0"/>
                <w:numId w:val="14"/>
              </w:numPr>
            </w:pPr>
            <w:r w:rsidRPr="00EA413C">
              <w:t>Verification from a professional who is licensed to diagnose and treat conditions OR</w:t>
            </w:r>
          </w:p>
          <w:p w:rsidR="00EA413C" w:rsidRPr="00EA413C" w:rsidRDefault="00EA413C" w:rsidP="00EA413C">
            <w:pPr>
              <w:pStyle w:val="ListParagraph"/>
              <w:numPr>
                <w:ilvl w:val="0"/>
                <w:numId w:val="14"/>
              </w:numPr>
            </w:pPr>
            <w:r w:rsidRPr="00EA413C">
              <w:t>Disability verified by the Social Security Administration in the form of a VA dis</w:t>
            </w:r>
            <w:r>
              <w:t>ability check, or an SSDI check.</w:t>
            </w:r>
          </w:p>
        </w:tc>
        <w:tc>
          <w:tcPr>
            <w:tcW w:w="900" w:type="dxa"/>
          </w:tcPr>
          <w:p w:rsidR="00150763" w:rsidRDefault="00150763" w:rsidP="00150763">
            <w:pPr>
              <w:rPr>
                <w:rFonts w:ascii="Cambria" w:eastAsia="Cambria" w:hAnsi="Cambria" w:cs="Cambria"/>
                <w:sz w:val="24"/>
                <w:szCs w:val="24"/>
              </w:rPr>
            </w:pPr>
            <w:r>
              <w:rPr>
                <w:rFonts w:ascii="Cambria" w:eastAsia="Cambria" w:hAnsi="Cambria" w:cs="Cambria"/>
                <w:sz w:val="24"/>
                <w:szCs w:val="24"/>
              </w:rPr>
              <w:t>⎕ Yes</w:t>
            </w:r>
          </w:p>
          <w:p w:rsidR="002B4379" w:rsidRDefault="00150763" w:rsidP="00150763">
            <w:r>
              <w:rPr>
                <w:rFonts w:ascii="Cambria" w:eastAsia="Cambria" w:hAnsi="Cambria" w:cs="Cambria"/>
                <w:sz w:val="24"/>
                <w:szCs w:val="24"/>
              </w:rPr>
              <w:t>⎕No</w:t>
            </w:r>
          </w:p>
        </w:tc>
        <w:tc>
          <w:tcPr>
            <w:tcW w:w="2967" w:type="dxa"/>
          </w:tcPr>
          <w:p w:rsidR="002B4379" w:rsidRDefault="002B4379"/>
        </w:tc>
      </w:tr>
    </w:tbl>
    <w:p w:rsidR="002B4379" w:rsidRDefault="002B4379"/>
    <w:tbl>
      <w:tblPr>
        <w:tblStyle w:val="TableGrid"/>
        <w:tblpPr w:leftFromText="180" w:rightFromText="180" w:vertAnchor="text" w:horzAnchor="margin" w:tblpY="92"/>
        <w:tblW w:w="10163" w:type="dxa"/>
        <w:tblLook w:val="04A0" w:firstRow="1" w:lastRow="0" w:firstColumn="1" w:lastColumn="0" w:noHBand="0" w:noVBand="1"/>
      </w:tblPr>
      <w:tblGrid>
        <w:gridCol w:w="6115"/>
        <w:gridCol w:w="900"/>
        <w:gridCol w:w="3148"/>
      </w:tblGrid>
      <w:tr w:rsidR="008F0DC6" w:rsidTr="008F0DC6">
        <w:trPr>
          <w:trHeight w:val="261"/>
        </w:trPr>
        <w:tc>
          <w:tcPr>
            <w:tcW w:w="10163" w:type="dxa"/>
            <w:gridSpan w:val="3"/>
          </w:tcPr>
          <w:p w:rsidR="008F0DC6" w:rsidRDefault="008F0DC6" w:rsidP="008F0DC6">
            <w:r w:rsidRPr="00EA413C">
              <w:rPr>
                <w:b/>
              </w:rPr>
              <w:t xml:space="preserve">Eligibility: Chronic Homelessness </w:t>
            </w:r>
          </w:p>
        </w:tc>
      </w:tr>
      <w:tr w:rsidR="008F0DC6" w:rsidTr="008F0DC6">
        <w:trPr>
          <w:trHeight w:val="891"/>
        </w:trPr>
        <w:tc>
          <w:tcPr>
            <w:tcW w:w="6115" w:type="dxa"/>
          </w:tcPr>
          <w:p w:rsidR="008F0DC6" w:rsidRDefault="008F0DC6" w:rsidP="00541379">
            <w:r w:rsidRPr="00541379">
              <w:rPr>
                <w:i/>
              </w:rPr>
              <w:t xml:space="preserve">If </w:t>
            </w:r>
            <w:r>
              <w:t xml:space="preserve">the program has units dedicated </w:t>
            </w:r>
            <w:r w:rsidRPr="00541379">
              <w:rPr>
                <w:i/>
              </w:rPr>
              <w:t>to persons who are chronically homeless</w:t>
            </w:r>
            <w:r>
              <w:t xml:space="preserve">, participant files contain verification of chronic homelessness as defined by HUD. This definition should be used for all persons entering on or after 1/15/2016. Prior to this date, please use previous HUD Chronic Homelessness definition. </w:t>
            </w:r>
          </w:p>
          <w:p w:rsidR="003A3B26" w:rsidRDefault="003A3B26" w:rsidP="003A3B26"/>
          <w:p w:rsidR="00BB7D3F" w:rsidRDefault="00BB7D3F" w:rsidP="003A3B26"/>
          <w:p w:rsidR="00BB7D3F" w:rsidRPr="00481A06" w:rsidRDefault="00BB7D3F" w:rsidP="003A3B26"/>
        </w:tc>
        <w:tc>
          <w:tcPr>
            <w:tcW w:w="900" w:type="dxa"/>
          </w:tcPr>
          <w:p w:rsidR="008F0DC6" w:rsidRDefault="008F0DC6" w:rsidP="008F0DC6">
            <w:pPr>
              <w:rPr>
                <w:rFonts w:ascii="Cambria" w:eastAsia="Cambria" w:hAnsi="Cambria" w:cs="Cambria"/>
                <w:sz w:val="24"/>
                <w:szCs w:val="24"/>
              </w:rPr>
            </w:pPr>
            <w:r>
              <w:rPr>
                <w:rFonts w:ascii="Cambria" w:eastAsia="Cambria" w:hAnsi="Cambria" w:cs="Cambria"/>
                <w:sz w:val="24"/>
                <w:szCs w:val="24"/>
              </w:rPr>
              <w:lastRenderedPageBreak/>
              <w:t>⎕ Yes</w:t>
            </w:r>
          </w:p>
          <w:p w:rsidR="008F0DC6" w:rsidRDefault="008F0DC6" w:rsidP="008F0DC6">
            <w:r>
              <w:rPr>
                <w:rFonts w:ascii="Cambria" w:eastAsia="Cambria" w:hAnsi="Cambria" w:cs="Cambria"/>
                <w:sz w:val="24"/>
                <w:szCs w:val="24"/>
              </w:rPr>
              <w:t>⎕No</w:t>
            </w:r>
          </w:p>
        </w:tc>
        <w:tc>
          <w:tcPr>
            <w:tcW w:w="3148" w:type="dxa"/>
          </w:tcPr>
          <w:p w:rsidR="008F0DC6" w:rsidRDefault="008F0DC6" w:rsidP="008F0DC6"/>
        </w:tc>
      </w:tr>
      <w:tr w:rsidR="008F0DC6" w:rsidTr="008F0DC6">
        <w:trPr>
          <w:trHeight w:val="261"/>
        </w:trPr>
        <w:tc>
          <w:tcPr>
            <w:tcW w:w="10163" w:type="dxa"/>
            <w:gridSpan w:val="3"/>
          </w:tcPr>
          <w:p w:rsidR="008F0DC6" w:rsidRDefault="008F0DC6" w:rsidP="008F0DC6">
            <w:r w:rsidRPr="00ED45E3">
              <w:rPr>
                <w:b/>
              </w:rPr>
              <w:lastRenderedPageBreak/>
              <w:t xml:space="preserve">Service Assessments </w:t>
            </w:r>
            <w:r w:rsidR="00541379">
              <w:rPr>
                <w:b/>
              </w:rPr>
              <w:t>and Duration of Services</w:t>
            </w:r>
          </w:p>
        </w:tc>
      </w:tr>
      <w:tr w:rsidR="008F0DC6" w:rsidTr="008F0DC6">
        <w:trPr>
          <w:trHeight w:val="534"/>
        </w:trPr>
        <w:tc>
          <w:tcPr>
            <w:tcW w:w="6115" w:type="dxa"/>
          </w:tcPr>
          <w:p w:rsidR="008F0DC6" w:rsidRPr="00506A5A" w:rsidRDefault="00506A5A" w:rsidP="00506A5A">
            <w:pPr>
              <w:rPr>
                <w:sz w:val="16"/>
                <w:szCs w:val="16"/>
              </w:rPr>
            </w:pPr>
            <w:r>
              <w:t xml:space="preserve">1. </w:t>
            </w:r>
            <w:r w:rsidR="008F0DC6">
              <w:t xml:space="preserve">The file reflects the supportive services are made available throughout resident’s entire time in the project. </w:t>
            </w:r>
            <w:r w:rsidR="008F0DC6" w:rsidRPr="00506A5A">
              <w:rPr>
                <w:sz w:val="16"/>
                <w:szCs w:val="16"/>
              </w:rPr>
              <w:t xml:space="preserve">24 CFR </w:t>
            </w:r>
            <w:r w:rsidR="008F0DC6" w:rsidRPr="00506A5A">
              <w:rPr>
                <w:rStyle w:val="st1"/>
                <w:rFonts w:cstheme="minorHAnsi"/>
                <w:sz w:val="16"/>
                <w:szCs w:val="16"/>
                <w:lang w:val="en"/>
              </w:rPr>
              <w:t>§ 578.53 (a)</w:t>
            </w:r>
          </w:p>
        </w:tc>
        <w:tc>
          <w:tcPr>
            <w:tcW w:w="900" w:type="dxa"/>
          </w:tcPr>
          <w:p w:rsidR="008F0DC6" w:rsidRDefault="008F0DC6" w:rsidP="008F0DC6">
            <w:pPr>
              <w:rPr>
                <w:rFonts w:ascii="Cambria" w:eastAsia="Cambria" w:hAnsi="Cambria" w:cs="Cambria"/>
                <w:sz w:val="24"/>
                <w:szCs w:val="24"/>
              </w:rPr>
            </w:pPr>
            <w:r>
              <w:rPr>
                <w:rFonts w:ascii="Cambria" w:eastAsia="Cambria" w:hAnsi="Cambria" w:cs="Cambria"/>
                <w:sz w:val="24"/>
                <w:szCs w:val="24"/>
              </w:rPr>
              <w:t>⎕ Yes</w:t>
            </w:r>
          </w:p>
          <w:p w:rsidR="008F0DC6" w:rsidRDefault="008F0DC6" w:rsidP="008F0DC6">
            <w:r>
              <w:rPr>
                <w:rFonts w:ascii="Cambria" w:eastAsia="Cambria" w:hAnsi="Cambria" w:cs="Cambria"/>
                <w:sz w:val="24"/>
                <w:szCs w:val="24"/>
              </w:rPr>
              <w:t>⎕No</w:t>
            </w:r>
          </w:p>
        </w:tc>
        <w:tc>
          <w:tcPr>
            <w:tcW w:w="3148" w:type="dxa"/>
          </w:tcPr>
          <w:p w:rsidR="008F0DC6" w:rsidRDefault="008F0DC6" w:rsidP="008F0DC6"/>
        </w:tc>
      </w:tr>
      <w:tr w:rsidR="008F0DC6" w:rsidTr="008F0DC6">
        <w:trPr>
          <w:trHeight w:val="756"/>
        </w:trPr>
        <w:tc>
          <w:tcPr>
            <w:tcW w:w="6115" w:type="dxa"/>
          </w:tcPr>
          <w:p w:rsidR="008F0DC6" w:rsidRPr="002E68C8" w:rsidRDefault="00506A5A" w:rsidP="008F0DC6">
            <w:pPr>
              <w:rPr>
                <w:sz w:val="16"/>
                <w:szCs w:val="16"/>
              </w:rPr>
            </w:pPr>
            <w:r>
              <w:t xml:space="preserve">2. </w:t>
            </w:r>
            <w:r w:rsidR="008F0DC6" w:rsidRPr="009212EF">
              <w:rPr>
                <w:i/>
              </w:rPr>
              <w:t>Rapid rehousing:</w:t>
            </w:r>
            <w:r w:rsidR="008F0DC6">
              <w:t xml:space="preserve"> the file reflects that program participant meets with case manager not less than once per month. </w:t>
            </w:r>
            <w:r w:rsidR="008F0DC6">
              <w:rPr>
                <w:sz w:val="16"/>
                <w:szCs w:val="16"/>
              </w:rPr>
              <w:t>24 CFR 578.53 (b)(4)</w:t>
            </w:r>
          </w:p>
        </w:tc>
        <w:tc>
          <w:tcPr>
            <w:tcW w:w="900" w:type="dxa"/>
          </w:tcPr>
          <w:p w:rsidR="008F0DC6" w:rsidRDefault="008F0DC6" w:rsidP="008F0DC6">
            <w:pPr>
              <w:rPr>
                <w:rFonts w:ascii="Cambria" w:eastAsia="Cambria" w:hAnsi="Cambria" w:cs="Cambria"/>
                <w:sz w:val="24"/>
                <w:szCs w:val="24"/>
              </w:rPr>
            </w:pPr>
            <w:r>
              <w:rPr>
                <w:rFonts w:ascii="Cambria" w:eastAsia="Cambria" w:hAnsi="Cambria" w:cs="Cambria"/>
                <w:sz w:val="24"/>
                <w:szCs w:val="24"/>
              </w:rPr>
              <w:t>⎕ Yes</w:t>
            </w:r>
          </w:p>
          <w:p w:rsidR="008F0DC6" w:rsidRDefault="008F0DC6" w:rsidP="008F0DC6">
            <w:pPr>
              <w:rPr>
                <w:rFonts w:ascii="Cambria" w:eastAsia="Cambria" w:hAnsi="Cambria" w:cs="Cambria"/>
                <w:sz w:val="24"/>
                <w:szCs w:val="24"/>
              </w:rPr>
            </w:pPr>
            <w:r>
              <w:rPr>
                <w:rFonts w:ascii="Cambria" w:eastAsia="Cambria" w:hAnsi="Cambria" w:cs="Cambria"/>
                <w:sz w:val="24"/>
                <w:szCs w:val="24"/>
              </w:rPr>
              <w:t>⎕No</w:t>
            </w:r>
          </w:p>
        </w:tc>
        <w:tc>
          <w:tcPr>
            <w:tcW w:w="3148" w:type="dxa"/>
          </w:tcPr>
          <w:p w:rsidR="008F0DC6" w:rsidRPr="002E68C8" w:rsidRDefault="008F0DC6" w:rsidP="008F0DC6">
            <w:pPr>
              <w:rPr>
                <w:b/>
              </w:rPr>
            </w:pPr>
          </w:p>
        </w:tc>
      </w:tr>
      <w:tr w:rsidR="008F0DC6" w:rsidTr="008F0DC6">
        <w:trPr>
          <w:trHeight w:val="234"/>
        </w:trPr>
        <w:tc>
          <w:tcPr>
            <w:tcW w:w="10163" w:type="dxa"/>
            <w:gridSpan w:val="3"/>
          </w:tcPr>
          <w:p w:rsidR="008F0DC6" w:rsidRPr="002E68C8" w:rsidRDefault="008F0DC6" w:rsidP="008F0DC6">
            <w:pPr>
              <w:rPr>
                <w:b/>
              </w:rPr>
            </w:pPr>
            <w:r w:rsidRPr="009212EF">
              <w:rPr>
                <w:b/>
              </w:rPr>
              <w:t xml:space="preserve">Participants Terminated from Program </w:t>
            </w:r>
          </w:p>
        </w:tc>
      </w:tr>
      <w:tr w:rsidR="008F0DC6" w:rsidTr="008F0DC6">
        <w:trPr>
          <w:trHeight w:val="1062"/>
        </w:trPr>
        <w:tc>
          <w:tcPr>
            <w:tcW w:w="6115" w:type="dxa"/>
          </w:tcPr>
          <w:p w:rsidR="008F0DC6" w:rsidRPr="00035178" w:rsidRDefault="008F0DC6" w:rsidP="008F0DC6">
            <w:pPr>
              <w:rPr>
                <w:sz w:val="16"/>
                <w:szCs w:val="16"/>
              </w:rPr>
            </w:pPr>
            <w:r>
              <w:t xml:space="preserve"> </w:t>
            </w:r>
            <w:r w:rsidRPr="00035178">
              <w:t>If par</w:t>
            </w:r>
            <w:r>
              <w:t xml:space="preserve">ticipant has been terminated from the program, file includes documentation that the agency followed its written procedures for termination of assistance.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578.103(a)(7)(ii); 24 CFR </w:t>
            </w:r>
            <w:r w:rsidRPr="00C31086">
              <w:rPr>
                <w:rStyle w:val="st1"/>
                <w:rFonts w:cstheme="minorHAnsi"/>
                <w:sz w:val="16"/>
                <w:szCs w:val="16"/>
                <w:lang w:val="en"/>
              </w:rPr>
              <w:t>§</w:t>
            </w:r>
            <w:r>
              <w:rPr>
                <w:rStyle w:val="st1"/>
                <w:rFonts w:cstheme="minorHAnsi"/>
                <w:sz w:val="16"/>
                <w:szCs w:val="16"/>
                <w:lang w:val="en"/>
              </w:rPr>
              <w:t xml:space="preserve"> 578.91</w:t>
            </w:r>
          </w:p>
        </w:tc>
        <w:tc>
          <w:tcPr>
            <w:tcW w:w="900" w:type="dxa"/>
          </w:tcPr>
          <w:p w:rsidR="008F0DC6" w:rsidRDefault="008F0DC6" w:rsidP="008F0DC6">
            <w:pPr>
              <w:rPr>
                <w:rFonts w:ascii="Cambria" w:eastAsia="Cambria" w:hAnsi="Cambria" w:cs="Cambria"/>
                <w:sz w:val="24"/>
                <w:szCs w:val="24"/>
              </w:rPr>
            </w:pPr>
            <w:r>
              <w:rPr>
                <w:rFonts w:ascii="Cambria" w:eastAsia="Cambria" w:hAnsi="Cambria" w:cs="Cambria"/>
                <w:sz w:val="24"/>
                <w:szCs w:val="24"/>
              </w:rPr>
              <w:t>⎕ Yes</w:t>
            </w:r>
          </w:p>
          <w:p w:rsidR="008F0DC6" w:rsidRDefault="008F0DC6" w:rsidP="008F0DC6">
            <w:pPr>
              <w:rPr>
                <w:rFonts w:ascii="Cambria" w:eastAsia="Cambria" w:hAnsi="Cambria" w:cs="Cambria"/>
                <w:sz w:val="24"/>
                <w:szCs w:val="24"/>
              </w:rPr>
            </w:pPr>
            <w:r>
              <w:rPr>
                <w:rFonts w:ascii="Cambria" w:eastAsia="Cambria" w:hAnsi="Cambria" w:cs="Cambria"/>
                <w:sz w:val="24"/>
                <w:szCs w:val="24"/>
              </w:rPr>
              <w:t>⎕No</w:t>
            </w:r>
          </w:p>
          <w:p w:rsidR="00D65147" w:rsidRPr="009212EF" w:rsidRDefault="00D65147" w:rsidP="008F0DC6">
            <w:pPr>
              <w:rPr>
                <w:b/>
              </w:rPr>
            </w:pPr>
            <w:r>
              <w:rPr>
                <w:rFonts w:ascii="Cambria" w:eastAsia="Cambria" w:hAnsi="Cambria" w:cs="Cambria"/>
                <w:sz w:val="24"/>
                <w:szCs w:val="24"/>
              </w:rPr>
              <w:t>⎕N/A</w:t>
            </w:r>
          </w:p>
        </w:tc>
        <w:tc>
          <w:tcPr>
            <w:tcW w:w="3148" w:type="dxa"/>
          </w:tcPr>
          <w:p w:rsidR="008F0DC6" w:rsidRPr="009212EF" w:rsidRDefault="008F0DC6" w:rsidP="008F0DC6">
            <w:pPr>
              <w:rPr>
                <w:b/>
              </w:rPr>
            </w:pPr>
          </w:p>
        </w:tc>
      </w:tr>
    </w:tbl>
    <w:p w:rsidR="00EA413C" w:rsidRDefault="00EA413C"/>
    <w:tbl>
      <w:tblPr>
        <w:tblStyle w:val="TableGrid"/>
        <w:tblW w:w="10162" w:type="dxa"/>
        <w:tblLook w:val="04A0" w:firstRow="1" w:lastRow="0" w:firstColumn="1" w:lastColumn="0" w:noHBand="0" w:noVBand="1"/>
      </w:tblPr>
      <w:tblGrid>
        <w:gridCol w:w="6115"/>
        <w:gridCol w:w="900"/>
        <w:gridCol w:w="3147"/>
      </w:tblGrid>
      <w:tr w:rsidR="00F05511" w:rsidTr="004C14BC">
        <w:trPr>
          <w:trHeight w:val="576"/>
        </w:trPr>
        <w:tc>
          <w:tcPr>
            <w:tcW w:w="10162" w:type="dxa"/>
            <w:gridSpan w:val="3"/>
            <w:shd w:val="clear" w:color="auto" w:fill="BFBFBF" w:themeFill="background1" w:themeFillShade="BF"/>
          </w:tcPr>
          <w:p w:rsidR="00F05511" w:rsidRDefault="00F05511">
            <w:pPr>
              <w:rPr>
                <w:b/>
              </w:rPr>
            </w:pPr>
            <w:r>
              <w:rPr>
                <w:b/>
              </w:rPr>
              <w:t xml:space="preserve">RENTAL ASSISTANCE OR LEASING </w:t>
            </w:r>
          </w:p>
          <w:p w:rsidR="00F05511" w:rsidRPr="00F05511" w:rsidRDefault="00F05511">
            <w:pPr>
              <w:rPr>
                <w:i/>
                <w:sz w:val="20"/>
                <w:szCs w:val="20"/>
              </w:rPr>
            </w:pPr>
            <w:r w:rsidRPr="00F05511">
              <w:rPr>
                <w:i/>
                <w:sz w:val="20"/>
                <w:szCs w:val="20"/>
              </w:rPr>
              <w:t xml:space="preserve">Complete this section if the agency pays rental assistance or leasing costs for a unit that the program participant lives in. </w:t>
            </w:r>
          </w:p>
        </w:tc>
      </w:tr>
      <w:tr w:rsidR="00F05511" w:rsidTr="00F05511">
        <w:trPr>
          <w:trHeight w:val="297"/>
        </w:trPr>
        <w:tc>
          <w:tcPr>
            <w:tcW w:w="10162" w:type="dxa"/>
            <w:gridSpan w:val="3"/>
          </w:tcPr>
          <w:p w:rsidR="00F05511" w:rsidRDefault="00F05511">
            <w:r w:rsidRPr="00F05511">
              <w:rPr>
                <w:b/>
              </w:rPr>
              <w:t xml:space="preserve">Rental </w:t>
            </w:r>
            <w:r>
              <w:rPr>
                <w:b/>
              </w:rPr>
              <w:t>Agreement/Lease</w:t>
            </w:r>
          </w:p>
        </w:tc>
      </w:tr>
      <w:tr w:rsidR="00F05511" w:rsidTr="00F05511">
        <w:trPr>
          <w:trHeight w:val="576"/>
        </w:trPr>
        <w:tc>
          <w:tcPr>
            <w:tcW w:w="6115" w:type="dxa"/>
          </w:tcPr>
          <w:p w:rsidR="00F05511" w:rsidRPr="00F05511" w:rsidRDefault="00F05511">
            <w:pPr>
              <w:rPr>
                <w:sz w:val="16"/>
                <w:szCs w:val="16"/>
              </w:rPr>
            </w:pPr>
            <w:r>
              <w:t>1.</w:t>
            </w:r>
            <w:r w:rsidR="002E37A3">
              <w:t xml:space="preserve"> </w:t>
            </w:r>
            <w:r>
              <w:t xml:space="preserve">The program participant has an occupancy agreement or lease with the agency or with the property owner.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578.77(a)</w:t>
            </w:r>
            <w:r w:rsidRPr="00F05511">
              <w:rPr>
                <w:rStyle w:val="st1"/>
                <w:rFonts w:cstheme="minorHAnsi"/>
                <w:sz w:val="18"/>
                <w:szCs w:val="18"/>
                <w:lang w:val="en"/>
              </w:rPr>
              <w:t xml:space="preserve"> For tenant and project based </w:t>
            </w:r>
            <w:proofErr w:type="gramStart"/>
            <w:r w:rsidRPr="00F05511">
              <w:rPr>
                <w:rStyle w:val="st1"/>
                <w:rFonts w:cstheme="minorHAnsi"/>
                <w:sz w:val="18"/>
                <w:szCs w:val="18"/>
                <w:lang w:val="en"/>
              </w:rPr>
              <w:t>assistance,</w:t>
            </w:r>
            <w:proofErr w:type="gramEnd"/>
            <w:r w:rsidRPr="00F05511">
              <w:rPr>
                <w:rStyle w:val="st1"/>
                <w:rFonts w:cstheme="minorHAnsi"/>
                <w:sz w:val="18"/>
                <w:szCs w:val="18"/>
                <w:lang w:val="en"/>
              </w:rPr>
              <w:t xml:space="preserve"> the program participant must be the tenant on the lease. For sponsor based assistance, lease between sub-recipient and owner, sub-lease between participant and sub-recipient.</w:t>
            </w:r>
            <w:r>
              <w:rPr>
                <w:rStyle w:val="st1"/>
                <w:rFonts w:cstheme="minorHAnsi"/>
                <w:sz w:val="16"/>
                <w:szCs w:val="16"/>
                <w:lang w:val="en"/>
              </w:rPr>
              <w:t xml:space="preserve">  </w:t>
            </w:r>
          </w:p>
        </w:tc>
        <w:tc>
          <w:tcPr>
            <w:tcW w:w="900" w:type="dxa"/>
          </w:tcPr>
          <w:p w:rsidR="00F05511" w:rsidRDefault="00F05511" w:rsidP="00F05511">
            <w:pPr>
              <w:rPr>
                <w:rFonts w:ascii="Cambria" w:eastAsia="Cambria" w:hAnsi="Cambria" w:cs="Cambria"/>
                <w:sz w:val="24"/>
                <w:szCs w:val="24"/>
              </w:rPr>
            </w:pPr>
            <w:r>
              <w:rPr>
                <w:rFonts w:ascii="Cambria" w:eastAsia="Cambria" w:hAnsi="Cambria" w:cs="Cambria"/>
                <w:sz w:val="24"/>
                <w:szCs w:val="24"/>
              </w:rPr>
              <w:t>⎕ Yes</w:t>
            </w:r>
          </w:p>
          <w:p w:rsidR="00F05511" w:rsidRDefault="00F05511" w:rsidP="00F05511">
            <w:r>
              <w:rPr>
                <w:rFonts w:ascii="Cambria" w:eastAsia="Cambria" w:hAnsi="Cambria" w:cs="Cambria"/>
                <w:sz w:val="24"/>
                <w:szCs w:val="24"/>
              </w:rPr>
              <w:t>⎕No</w:t>
            </w:r>
          </w:p>
        </w:tc>
        <w:tc>
          <w:tcPr>
            <w:tcW w:w="3147" w:type="dxa"/>
          </w:tcPr>
          <w:p w:rsidR="00F05511" w:rsidRDefault="00F05511"/>
        </w:tc>
      </w:tr>
      <w:tr w:rsidR="00F05511" w:rsidTr="00F05511">
        <w:trPr>
          <w:trHeight w:val="544"/>
        </w:trPr>
        <w:tc>
          <w:tcPr>
            <w:tcW w:w="6115" w:type="dxa"/>
          </w:tcPr>
          <w:p w:rsidR="00F05511" w:rsidRDefault="002E37A3">
            <w:r>
              <w:t xml:space="preserve">2. For project-based, sponsor-based, or tenant-based permanent housing (PH) rental assistance: initial lease must be at least one year, terminable for cause. The leases must be automatically renewable upon expiration for terms that are a minimum of one month long, except on prior notice by either party. </w:t>
            </w:r>
          </w:p>
        </w:tc>
        <w:tc>
          <w:tcPr>
            <w:tcW w:w="900" w:type="dxa"/>
          </w:tcPr>
          <w:p w:rsidR="00FF4FDA" w:rsidRDefault="00FF4FDA" w:rsidP="00FF4FDA">
            <w:pPr>
              <w:rPr>
                <w:rFonts w:ascii="Cambria" w:eastAsia="Cambria" w:hAnsi="Cambria" w:cs="Cambria"/>
                <w:sz w:val="24"/>
                <w:szCs w:val="24"/>
              </w:rPr>
            </w:pPr>
            <w:r>
              <w:rPr>
                <w:rFonts w:ascii="Cambria" w:eastAsia="Cambria" w:hAnsi="Cambria" w:cs="Cambria"/>
                <w:sz w:val="24"/>
                <w:szCs w:val="24"/>
              </w:rPr>
              <w:t>⎕ Yes</w:t>
            </w:r>
          </w:p>
          <w:p w:rsidR="00F05511" w:rsidRDefault="00FF4FDA" w:rsidP="00FF4FDA">
            <w:r>
              <w:rPr>
                <w:rFonts w:ascii="Cambria" w:eastAsia="Cambria" w:hAnsi="Cambria" w:cs="Cambria"/>
                <w:sz w:val="24"/>
                <w:szCs w:val="24"/>
              </w:rPr>
              <w:t>⎕No</w:t>
            </w:r>
          </w:p>
        </w:tc>
        <w:tc>
          <w:tcPr>
            <w:tcW w:w="3147" w:type="dxa"/>
          </w:tcPr>
          <w:p w:rsidR="00F05511" w:rsidRDefault="00F05511"/>
        </w:tc>
      </w:tr>
      <w:tr w:rsidR="00FF4FDA" w:rsidTr="00F862BD">
        <w:trPr>
          <w:trHeight w:val="216"/>
        </w:trPr>
        <w:tc>
          <w:tcPr>
            <w:tcW w:w="10162" w:type="dxa"/>
            <w:gridSpan w:val="3"/>
          </w:tcPr>
          <w:p w:rsidR="00FF4FDA" w:rsidRDefault="00FF4FDA">
            <w:r w:rsidRPr="00FF4FDA">
              <w:rPr>
                <w:b/>
              </w:rPr>
              <w:t xml:space="preserve">Habitability </w:t>
            </w:r>
          </w:p>
        </w:tc>
      </w:tr>
      <w:tr w:rsidR="00F05511" w:rsidTr="00875CA2">
        <w:trPr>
          <w:trHeight w:val="1071"/>
        </w:trPr>
        <w:tc>
          <w:tcPr>
            <w:tcW w:w="6115" w:type="dxa"/>
          </w:tcPr>
          <w:p w:rsidR="00F05511" w:rsidRPr="00262F8F" w:rsidRDefault="00FF4FDA" w:rsidP="00541379">
            <w:pPr>
              <w:rPr>
                <w:sz w:val="16"/>
                <w:szCs w:val="16"/>
              </w:rPr>
            </w:pPr>
            <w:r>
              <w:t>1.</w:t>
            </w:r>
            <w:r w:rsidR="00875CA2">
              <w:t xml:space="preserve"> </w:t>
            </w:r>
            <w:r>
              <w:t xml:space="preserve">File includes documentation that units passed </w:t>
            </w:r>
            <w:r w:rsidR="00541379">
              <w:t>H</w:t>
            </w:r>
            <w:r>
              <w:t xml:space="preserve">ousing </w:t>
            </w:r>
            <w:r w:rsidR="00541379">
              <w:t>Quality S</w:t>
            </w:r>
            <w:r w:rsidR="00F84429">
              <w:t>tandards inspection prior to initial client move-in</w:t>
            </w:r>
            <w:r w:rsidR="00D662E0">
              <w:t xml:space="preserve">, </w:t>
            </w:r>
            <w:r w:rsidR="00262F8F">
              <w:t>including an inspection within the last 12 months</w:t>
            </w:r>
            <w:r w:rsidR="00F84429">
              <w:t xml:space="preserve">. </w:t>
            </w:r>
            <w:r w:rsidR="00262F8F">
              <w:rPr>
                <w:sz w:val="16"/>
                <w:szCs w:val="16"/>
              </w:rPr>
              <w:t xml:space="preserve">24 CFR </w:t>
            </w:r>
            <w:r w:rsidR="00262F8F" w:rsidRPr="00C31086">
              <w:rPr>
                <w:rStyle w:val="st1"/>
                <w:rFonts w:cstheme="minorHAnsi"/>
                <w:sz w:val="16"/>
                <w:szCs w:val="16"/>
                <w:lang w:val="en"/>
              </w:rPr>
              <w:t>§</w:t>
            </w:r>
            <w:r w:rsidR="00262F8F">
              <w:rPr>
                <w:rStyle w:val="st1"/>
                <w:rFonts w:cstheme="minorHAnsi"/>
                <w:sz w:val="16"/>
                <w:szCs w:val="16"/>
                <w:lang w:val="en"/>
              </w:rPr>
              <w:t xml:space="preserve"> 578.75(b); 24 CFR </w:t>
            </w:r>
            <w:r w:rsidR="00262F8F" w:rsidRPr="00C31086">
              <w:rPr>
                <w:rStyle w:val="st1"/>
                <w:rFonts w:cstheme="minorHAnsi"/>
                <w:sz w:val="16"/>
                <w:szCs w:val="16"/>
                <w:lang w:val="en"/>
              </w:rPr>
              <w:t>§</w:t>
            </w:r>
            <w:r w:rsidR="00262F8F">
              <w:rPr>
                <w:rStyle w:val="st1"/>
                <w:rFonts w:cstheme="minorHAnsi"/>
                <w:sz w:val="16"/>
                <w:szCs w:val="16"/>
                <w:lang w:val="en"/>
              </w:rPr>
              <w:t xml:space="preserve"> 578.103 (a)(8); 24 CFR </w:t>
            </w:r>
            <w:r w:rsidR="00262F8F" w:rsidRPr="00C31086">
              <w:rPr>
                <w:rStyle w:val="st1"/>
                <w:rFonts w:cstheme="minorHAnsi"/>
                <w:sz w:val="16"/>
                <w:szCs w:val="16"/>
                <w:lang w:val="en"/>
              </w:rPr>
              <w:t>§</w:t>
            </w:r>
            <w:r w:rsidR="00262F8F">
              <w:rPr>
                <w:rStyle w:val="st1"/>
                <w:rFonts w:cstheme="minorHAnsi"/>
                <w:sz w:val="16"/>
                <w:szCs w:val="16"/>
                <w:lang w:val="en"/>
              </w:rPr>
              <w:t xml:space="preserve"> 578.75(b)</w:t>
            </w:r>
          </w:p>
        </w:tc>
        <w:tc>
          <w:tcPr>
            <w:tcW w:w="900" w:type="dxa"/>
          </w:tcPr>
          <w:p w:rsidR="00262F8F" w:rsidRDefault="00262F8F" w:rsidP="00262F8F">
            <w:pPr>
              <w:rPr>
                <w:rFonts w:ascii="Cambria" w:eastAsia="Cambria" w:hAnsi="Cambria" w:cs="Cambria"/>
                <w:sz w:val="24"/>
                <w:szCs w:val="24"/>
              </w:rPr>
            </w:pPr>
            <w:r>
              <w:rPr>
                <w:rFonts w:ascii="Cambria" w:eastAsia="Cambria" w:hAnsi="Cambria" w:cs="Cambria"/>
                <w:sz w:val="24"/>
                <w:szCs w:val="24"/>
              </w:rPr>
              <w:t>⎕ Yes</w:t>
            </w:r>
          </w:p>
          <w:p w:rsidR="00F05511" w:rsidRDefault="00262F8F" w:rsidP="00262F8F">
            <w:r>
              <w:rPr>
                <w:rFonts w:ascii="Cambria" w:eastAsia="Cambria" w:hAnsi="Cambria" w:cs="Cambria"/>
                <w:sz w:val="24"/>
                <w:szCs w:val="24"/>
              </w:rPr>
              <w:t>⎕No</w:t>
            </w:r>
          </w:p>
        </w:tc>
        <w:tc>
          <w:tcPr>
            <w:tcW w:w="3147" w:type="dxa"/>
          </w:tcPr>
          <w:p w:rsidR="00F05511" w:rsidRDefault="00F05511"/>
        </w:tc>
      </w:tr>
      <w:tr w:rsidR="00F05511" w:rsidTr="00F05511">
        <w:trPr>
          <w:trHeight w:val="576"/>
        </w:trPr>
        <w:tc>
          <w:tcPr>
            <w:tcW w:w="6115" w:type="dxa"/>
          </w:tcPr>
          <w:p w:rsidR="00F05511" w:rsidRPr="00875CA2" w:rsidRDefault="00875CA2">
            <w:pPr>
              <w:rPr>
                <w:sz w:val="16"/>
                <w:szCs w:val="16"/>
              </w:rPr>
            </w:pPr>
            <w:r>
              <w:t xml:space="preserve">2. Dwelling unit is correct size: The dwelling unit must have at least one bedroom or living/sleeping room for each two persons. Children of opposite sex, other than very young children, may not be required to occupy the same bedroom or living/sleeping room.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578.75 (c) </w:t>
            </w:r>
          </w:p>
        </w:tc>
        <w:tc>
          <w:tcPr>
            <w:tcW w:w="900" w:type="dxa"/>
          </w:tcPr>
          <w:p w:rsidR="00875CA2" w:rsidRDefault="00875CA2" w:rsidP="00875CA2">
            <w:pPr>
              <w:rPr>
                <w:rFonts w:ascii="Cambria" w:eastAsia="Cambria" w:hAnsi="Cambria" w:cs="Cambria"/>
                <w:sz w:val="24"/>
                <w:szCs w:val="24"/>
              </w:rPr>
            </w:pPr>
            <w:r>
              <w:rPr>
                <w:rFonts w:ascii="Cambria" w:eastAsia="Cambria" w:hAnsi="Cambria" w:cs="Cambria"/>
                <w:sz w:val="24"/>
                <w:szCs w:val="24"/>
              </w:rPr>
              <w:t>⎕ Yes</w:t>
            </w:r>
          </w:p>
          <w:p w:rsidR="00F05511" w:rsidRDefault="00875CA2" w:rsidP="00875CA2">
            <w:pPr>
              <w:rPr>
                <w:rFonts w:ascii="Cambria" w:eastAsia="Cambria" w:hAnsi="Cambria" w:cs="Cambria"/>
                <w:sz w:val="24"/>
                <w:szCs w:val="24"/>
              </w:rPr>
            </w:pPr>
            <w:r>
              <w:rPr>
                <w:rFonts w:ascii="Cambria" w:eastAsia="Cambria" w:hAnsi="Cambria" w:cs="Cambria"/>
                <w:sz w:val="24"/>
                <w:szCs w:val="24"/>
              </w:rPr>
              <w:t>⎕No</w:t>
            </w:r>
          </w:p>
          <w:p w:rsidR="00D65147" w:rsidRDefault="00D65147" w:rsidP="00875CA2">
            <w:r>
              <w:rPr>
                <w:rFonts w:ascii="Cambria" w:eastAsia="Cambria" w:hAnsi="Cambria" w:cs="Cambria"/>
                <w:sz w:val="24"/>
                <w:szCs w:val="24"/>
              </w:rPr>
              <w:t>⎕N/A</w:t>
            </w:r>
          </w:p>
        </w:tc>
        <w:tc>
          <w:tcPr>
            <w:tcW w:w="3147" w:type="dxa"/>
          </w:tcPr>
          <w:p w:rsidR="00F05511" w:rsidRDefault="00F05511"/>
        </w:tc>
      </w:tr>
      <w:tr w:rsidR="00F05511" w:rsidTr="00F05511">
        <w:trPr>
          <w:trHeight w:val="544"/>
        </w:trPr>
        <w:tc>
          <w:tcPr>
            <w:tcW w:w="6115" w:type="dxa"/>
          </w:tcPr>
          <w:p w:rsidR="00F05511" w:rsidRPr="009906AE" w:rsidRDefault="009906AE">
            <w:pPr>
              <w:rPr>
                <w:sz w:val="16"/>
                <w:szCs w:val="16"/>
              </w:rPr>
            </w:pPr>
            <w:r>
              <w:t>3.</w:t>
            </w:r>
            <w:r w:rsidR="00AE3DF3">
              <w:t xml:space="preserve"> </w:t>
            </w:r>
            <w:r>
              <w:t xml:space="preserve">For supportive housing for persons with disabilities: the agency must take available meal preparation facilities for residents or provide meals.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578.75 (d)</w:t>
            </w:r>
          </w:p>
        </w:tc>
        <w:tc>
          <w:tcPr>
            <w:tcW w:w="900" w:type="dxa"/>
          </w:tcPr>
          <w:p w:rsidR="009906AE" w:rsidRDefault="009906AE" w:rsidP="009906AE">
            <w:pPr>
              <w:rPr>
                <w:rFonts w:ascii="Cambria" w:eastAsia="Cambria" w:hAnsi="Cambria" w:cs="Cambria"/>
                <w:sz w:val="24"/>
                <w:szCs w:val="24"/>
              </w:rPr>
            </w:pPr>
            <w:r>
              <w:rPr>
                <w:rFonts w:ascii="Cambria" w:eastAsia="Cambria" w:hAnsi="Cambria" w:cs="Cambria"/>
                <w:sz w:val="24"/>
                <w:szCs w:val="24"/>
              </w:rPr>
              <w:t>⎕ Yes</w:t>
            </w:r>
          </w:p>
          <w:p w:rsidR="00F05511" w:rsidRDefault="009906AE" w:rsidP="009906AE">
            <w:r>
              <w:rPr>
                <w:rFonts w:ascii="Cambria" w:eastAsia="Cambria" w:hAnsi="Cambria" w:cs="Cambria"/>
                <w:sz w:val="24"/>
                <w:szCs w:val="24"/>
              </w:rPr>
              <w:t>⎕No</w:t>
            </w:r>
          </w:p>
        </w:tc>
        <w:tc>
          <w:tcPr>
            <w:tcW w:w="3147" w:type="dxa"/>
          </w:tcPr>
          <w:p w:rsidR="00F05511" w:rsidRDefault="00F05511"/>
        </w:tc>
      </w:tr>
    </w:tbl>
    <w:p w:rsidR="009433B1" w:rsidRDefault="009433B1"/>
    <w:tbl>
      <w:tblPr>
        <w:tblStyle w:val="TableGrid"/>
        <w:tblW w:w="10252" w:type="dxa"/>
        <w:tblLook w:val="04A0" w:firstRow="1" w:lastRow="0" w:firstColumn="1" w:lastColumn="0" w:noHBand="0" w:noVBand="1"/>
      </w:tblPr>
      <w:tblGrid>
        <w:gridCol w:w="6205"/>
        <w:gridCol w:w="900"/>
        <w:gridCol w:w="3147"/>
      </w:tblGrid>
      <w:tr w:rsidR="007B6A87" w:rsidTr="00F862BD">
        <w:trPr>
          <w:trHeight w:val="261"/>
        </w:trPr>
        <w:tc>
          <w:tcPr>
            <w:tcW w:w="10252" w:type="dxa"/>
            <w:gridSpan w:val="3"/>
          </w:tcPr>
          <w:p w:rsidR="007B6A87" w:rsidRDefault="007B6A87">
            <w:r w:rsidRPr="009433B1">
              <w:rPr>
                <w:b/>
              </w:rPr>
              <w:t>Unit Rents</w:t>
            </w:r>
          </w:p>
        </w:tc>
      </w:tr>
      <w:tr w:rsidR="009433B1" w:rsidTr="007B6A87">
        <w:trPr>
          <w:trHeight w:val="621"/>
        </w:trPr>
        <w:tc>
          <w:tcPr>
            <w:tcW w:w="6205" w:type="dxa"/>
          </w:tcPr>
          <w:p w:rsidR="009433B1" w:rsidRPr="009433B1" w:rsidRDefault="009433B1">
            <w:pPr>
              <w:rPr>
                <w:sz w:val="16"/>
                <w:szCs w:val="16"/>
              </w:rPr>
            </w:pPr>
            <w:r>
              <w:t xml:space="preserve">1. Documentation that rents are reasonable in relation to rents charged in the same geographic area for comparable space. </w:t>
            </w:r>
          </w:p>
        </w:tc>
        <w:tc>
          <w:tcPr>
            <w:tcW w:w="900" w:type="dxa"/>
          </w:tcPr>
          <w:p w:rsidR="007B6A87" w:rsidRDefault="007B6A87" w:rsidP="007B6A87">
            <w:pPr>
              <w:rPr>
                <w:rFonts w:ascii="Cambria" w:eastAsia="Cambria" w:hAnsi="Cambria" w:cs="Cambria"/>
                <w:sz w:val="24"/>
                <w:szCs w:val="24"/>
              </w:rPr>
            </w:pPr>
            <w:r>
              <w:rPr>
                <w:rFonts w:ascii="Cambria" w:eastAsia="Cambria" w:hAnsi="Cambria" w:cs="Cambria"/>
                <w:sz w:val="24"/>
                <w:szCs w:val="24"/>
              </w:rPr>
              <w:t>⎕ Yes</w:t>
            </w:r>
          </w:p>
          <w:p w:rsidR="009433B1" w:rsidRDefault="007B6A87" w:rsidP="007B6A87">
            <w:r>
              <w:rPr>
                <w:rFonts w:ascii="Cambria" w:eastAsia="Cambria" w:hAnsi="Cambria" w:cs="Cambria"/>
                <w:sz w:val="24"/>
                <w:szCs w:val="24"/>
              </w:rPr>
              <w:t>⎕No</w:t>
            </w:r>
          </w:p>
        </w:tc>
        <w:tc>
          <w:tcPr>
            <w:tcW w:w="3147" w:type="dxa"/>
          </w:tcPr>
          <w:p w:rsidR="009433B1" w:rsidRDefault="009433B1"/>
        </w:tc>
      </w:tr>
      <w:tr w:rsidR="009433B1" w:rsidTr="00B8558B">
        <w:trPr>
          <w:trHeight w:val="792"/>
        </w:trPr>
        <w:tc>
          <w:tcPr>
            <w:tcW w:w="6205" w:type="dxa"/>
          </w:tcPr>
          <w:p w:rsidR="009433B1" w:rsidRPr="007B6A87" w:rsidRDefault="007B6A87" w:rsidP="00BA16E0">
            <w:pPr>
              <w:rPr>
                <w:sz w:val="16"/>
                <w:szCs w:val="16"/>
              </w:rPr>
            </w:pPr>
            <w:r>
              <w:t xml:space="preserve">2. Rents do not exceed the HUD-determined Fair Market Rents (FMRs). This documentation must include chart showing current year’s FMRs.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578.49(b)(2)</w:t>
            </w:r>
          </w:p>
        </w:tc>
        <w:tc>
          <w:tcPr>
            <w:tcW w:w="900" w:type="dxa"/>
          </w:tcPr>
          <w:p w:rsidR="00F8690F" w:rsidRDefault="00F8690F" w:rsidP="00F8690F">
            <w:pPr>
              <w:rPr>
                <w:rFonts w:ascii="Cambria" w:eastAsia="Cambria" w:hAnsi="Cambria" w:cs="Cambria"/>
                <w:sz w:val="24"/>
                <w:szCs w:val="24"/>
              </w:rPr>
            </w:pPr>
            <w:r>
              <w:rPr>
                <w:rFonts w:ascii="Cambria" w:eastAsia="Cambria" w:hAnsi="Cambria" w:cs="Cambria"/>
                <w:sz w:val="24"/>
                <w:szCs w:val="24"/>
              </w:rPr>
              <w:t>⎕ Yes</w:t>
            </w:r>
          </w:p>
          <w:p w:rsidR="009433B1" w:rsidRDefault="00F8690F" w:rsidP="00F8690F">
            <w:r>
              <w:rPr>
                <w:rFonts w:ascii="Cambria" w:eastAsia="Cambria" w:hAnsi="Cambria" w:cs="Cambria"/>
                <w:sz w:val="24"/>
                <w:szCs w:val="24"/>
              </w:rPr>
              <w:t>⎕No</w:t>
            </w:r>
          </w:p>
        </w:tc>
        <w:tc>
          <w:tcPr>
            <w:tcW w:w="3147" w:type="dxa"/>
          </w:tcPr>
          <w:p w:rsidR="009433B1" w:rsidRDefault="009433B1"/>
        </w:tc>
      </w:tr>
      <w:tr w:rsidR="00F8690F" w:rsidTr="00F862BD">
        <w:trPr>
          <w:trHeight w:val="252"/>
        </w:trPr>
        <w:tc>
          <w:tcPr>
            <w:tcW w:w="10252" w:type="dxa"/>
            <w:gridSpan w:val="3"/>
          </w:tcPr>
          <w:p w:rsidR="00F8690F" w:rsidRPr="00F8690F" w:rsidRDefault="00F8690F">
            <w:pPr>
              <w:rPr>
                <w:b/>
              </w:rPr>
            </w:pPr>
            <w:r w:rsidRPr="00F8690F">
              <w:rPr>
                <w:b/>
              </w:rPr>
              <w:t>Annual Income</w:t>
            </w:r>
            <w:r w:rsidR="00E20719">
              <w:rPr>
                <w:b/>
              </w:rPr>
              <w:t>/Rent Calculation</w:t>
            </w:r>
          </w:p>
        </w:tc>
      </w:tr>
      <w:tr w:rsidR="009433B1" w:rsidTr="009433B1">
        <w:trPr>
          <w:trHeight w:val="483"/>
        </w:trPr>
        <w:tc>
          <w:tcPr>
            <w:tcW w:w="6205" w:type="dxa"/>
          </w:tcPr>
          <w:p w:rsidR="00227CF2" w:rsidRDefault="00E76D95" w:rsidP="00E20719">
            <w:r>
              <w:t xml:space="preserve"> </w:t>
            </w:r>
            <w:r w:rsidR="00E20719">
              <w:t>The file contains documentation demonstrating that</w:t>
            </w:r>
            <w:r w:rsidR="00F33BFD">
              <w:t>:</w:t>
            </w:r>
          </w:p>
          <w:p w:rsidR="00227CF2" w:rsidRPr="00B8558B" w:rsidRDefault="00227CF2" w:rsidP="00227CF2">
            <w:pPr>
              <w:pStyle w:val="ListParagraph"/>
              <w:numPr>
                <w:ilvl w:val="0"/>
                <w:numId w:val="19"/>
              </w:numPr>
            </w:pPr>
            <w:r w:rsidRPr="00B8558B">
              <w:t xml:space="preserve">Income </w:t>
            </w:r>
            <w:r w:rsidR="00F33BFD">
              <w:t xml:space="preserve">is </w:t>
            </w:r>
            <w:r w:rsidRPr="00B8558B">
              <w:t>reexamined annually</w:t>
            </w:r>
            <w:r w:rsidR="00F33BFD">
              <w:t>;</w:t>
            </w:r>
          </w:p>
          <w:p w:rsidR="00227CF2" w:rsidRPr="00B8558B" w:rsidRDefault="00227CF2" w:rsidP="00227CF2">
            <w:pPr>
              <w:pStyle w:val="ListParagraph"/>
              <w:numPr>
                <w:ilvl w:val="0"/>
                <w:numId w:val="19"/>
              </w:numPr>
            </w:pPr>
            <w:r w:rsidRPr="00B8558B">
              <w:t xml:space="preserve">Rent </w:t>
            </w:r>
            <w:r w:rsidR="00F33BFD">
              <w:t xml:space="preserve">is </w:t>
            </w:r>
            <w:r w:rsidRPr="00B8558B">
              <w:t>not treated as program income</w:t>
            </w:r>
            <w:r w:rsidR="00F33BFD">
              <w:t>;</w:t>
            </w:r>
          </w:p>
          <w:p w:rsidR="00227CF2" w:rsidRPr="00B8558B" w:rsidRDefault="00227CF2" w:rsidP="00227CF2">
            <w:pPr>
              <w:pStyle w:val="ListParagraph"/>
              <w:numPr>
                <w:ilvl w:val="0"/>
                <w:numId w:val="19"/>
              </w:numPr>
            </w:pPr>
            <w:r w:rsidRPr="00B8558B">
              <w:lastRenderedPageBreak/>
              <w:t xml:space="preserve">Rent </w:t>
            </w:r>
            <w:r w:rsidR="00F33BFD">
              <w:t xml:space="preserve">is </w:t>
            </w:r>
            <w:r w:rsidRPr="00B8558B">
              <w:t>calculated initially and annually</w:t>
            </w:r>
            <w:r w:rsidR="00F33BFD">
              <w:t xml:space="preserve"> and when there </w:t>
            </w:r>
            <w:proofErr w:type="gramStart"/>
            <w:r w:rsidR="00F33BFD">
              <w:t>is any changes</w:t>
            </w:r>
            <w:proofErr w:type="gramEnd"/>
            <w:r w:rsidR="00F33BFD">
              <w:t xml:space="preserve"> in income with appropriate supporting documents.</w:t>
            </w:r>
          </w:p>
          <w:p w:rsidR="009433B1" w:rsidRPr="00227CF2" w:rsidRDefault="00E76D95" w:rsidP="00227CF2">
            <w:pPr>
              <w:pStyle w:val="ListParagraph"/>
              <w:ind w:left="720"/>
              <w:rPr>
                <w:sz w:val="16"/>
                <w:szCs w:val="16"/>
              </w:rPr>
            </w:pPr>
            <w:r w:rsidRPr="00227CF2">
              <w:rPr>
                <w:sz w:val="16"/>
                <w:szCs w:val="16"/>
              </w:rPr>
              <w:t xml:space="preserve">24 CFR </w:t>
            </w:r>
            <w:r w:rsidRPr="00227CF2">
              <w:rPr>
                <w:rStyle w:val="st1"/>
                <w:rFonts w:cstheme="minorHAnsi"/>
                <w:sz w:val="16"/>
                <w:szCs w:val="16"/>
                <w:lang w:val="en"/>
              </w:rPr>
              <w:t>§ 578.77(c)(2); 24 CFR § 578.103</w:t>
            </w:r>
          </w:p>
        </w:tc>
        <w:tc>
          <w:tcPr>
            <w:tcW w:w="900" w:type="dxa"/>
          </w:tcPr>
          <w:p w:rsidR="00E76D95" w:rsidRDefault="00E76D95" w:rsidP="00E76D95">
            <w:pPr>
              <w:rPr>
                <w:rFonts w:ascii="Cambria" w:eastAsia="Cambria" w:hAnsi="Cambria" w:cs="Cambria"/>
                <w:sz w:val="24"/>
                <w:szCs w:val="24"/>
              </w:rPr>
            </w:pPr>
            <w:r>
              <w:rPr>
                <w:rFonts w:ascii="Cambria" w:eastAsia="Cambria" w:hAnsi="Cambria" w:cs="Cambria"/>
                <w:sz w:val="24"/>
                <w:szCs w:val="24"/>
              </w:rPr>
              <w:lastRenderedPageBreak/>
              <w:t>⎕ Yes</w:t>
            </w:r>
          </w:p>
          <w:p w:rsidR="009433B1" w:rsidRDefault="00E76D95" w:rsidP="00E76D95">
            <w:pPr>
              <w:rPr>
                <w:rFonts w:ascii="Cambria" w:eastAsia="Cambria" w:hAnsi="Cambria" w:cs="Cambria"/>
                <w:sz w:val="24"/>
                <w:szCs w:val="24"/>
              </w:rPr>
            </w:pPr>
            <w:r>
              <w:rPr>
                <w:rFonts w:ascii="Cambria" w:eastAsia="Cambria" w:hAnsi="Cambria" w:cs="Cambria"/>
                <w:sz w:val="24"/>
                <w:szCs w:val="24"/>
              </w:rPr>
              <w:t>⎕No</w:t>
            </w:r>
          </w:p>
          <w:p w:rsidR="00E76D95" w:rsidRDefault="00E76D95" w:rsidP="00E76D95">
            <w:r>
              <w:rPr>
                <w:rFonts w:ascii="Cambria" w:eastAsia="Cambria" w:hAnsi="Cambria" w:cs="Cambria"/>
                <w:sz w:val="24"/>
                <w:szCs w:val="24"/>
              </w:rPr>
              <w:t>⎕N/A</w:t>
            </w:r>
          </w:p>
        </w:tc>
        <w:tc>
          <w:tcPr>
            <w:tcW w:w="3147" w:type="dxa"/>
          </w:tcPr>
          <w:p w:rsidR="009433B1" w:rsidRDefault="009433B1"/>
        </w:tc>
      </w:tr>
      <w:tr w:rsidR="00E76D95" w:rsidTr="00F862BD">
        <w:trPr>
          <w:trHeight w:val="252"/>
        </w:trPr>
        <w:tc>
          <w:tcPr>
            <w:tcW w:w="10252" w:type="dxa"/>
            <w:gridSpan w:val="3"/>
          </w:tcPr>
          <w:p w:rsidR="00E76D95" w:rsidRPr="00E76D95" w:rsidRDefault="00E76D95">
            <w:pPr>
              <w:rPr>
                <w:b/>
              </w:rPr>
            </w:pPr>
            <w:r>
              <w:rPr>
                <w:b/>
              </w:rPr>
              <w:lastRenderedPageBreak/>
              <w:t>Vacancies</w:t>
            </w:r>
          </w:p>
        </w:tc>
      </w:tr>
      <w:tr w:rsidR="009433B1" w:rsidTr="009433B1">
        <w:trPr>
          <w:trHeight w:val="483"/>
        </w:trPr>
        <w:tc>
          <w:tcPr>
            <w:tcW w:w="6205" w:type="dxa"/>
          </w:tcPr>
          <w:p w:rsidR="009433B1" w:rsidRPr="00E76D95" w:rsidRDefault="00C10D05" w:rsidP="00E76D95">
            <w:pPr>
              <w:rPr>
                <w:sz w:val="16"/>
                <w:szCs w:val="16"/>
              </w:rPr>
            </w:pPr>
            <w:r>
              <w:t xml:space="preserve"> </w:t>
            </w:r>
            <w:r w:rsidR="00E76D95">
              <w:t xml:space="preserve">Rental Assistance Only: The agency does not pay rent for more than 30 days for any unit that has been vacated. Rent may not be paid on the vacated unit again until there is a new occupant. (NOTE: Brief periods of stay in institutions, not to exceed 90 days for each occurrence, are not considered vacancies.) </w:t>
            </w:r>
            <w:r w:rsidR="00E76D95">
              <w:rPr>
                <w:sz w:val="16"/>
                <w:szCs w:val="16"/>
              </w:rPr>
              <w:t xml:space="preserve">24 CFR </w:t>
            </w:r>
            <w:r w:rsidR="00E76D95" w:rsidRPr="00C31086">
              <w:rPr>
                <w:rStyle w:val="st1"/>
                <w:rFonts w:cstheme="minorHAnsi"/>
                <w:sz w:val="16"/>
                <w:szCs w:val="16"/>
                <w:lang w:val="en"/>
              </w:rPr>
              <w:t>§</w:t>
            </w:r>
            <w:r w:rsidR="00E76D95">
              <w:rPr>
                <w:rStyle w:val="st1"/>
                <w:rFonts w:cstheme="minorHAnsi"/>
                <w:sz w:val="16"/>
                <w:szCs w:val="16"/>
                <w:lang w:val="en"/>
              </w:rPr>
              <w:t xml:space="preserve"> 578.51</w:t>
            </w:r>
            <w:r>
              <w:rPr>
                <w:rStyle w:val="st1"/>
                <w:rFonts w:cstheme="minorHAnsi"/>
                <w:sz w:val="16"/>
                <w:szCs w:val="16"/>
                <w:lang w:val="en"/>
              </w:rPr>
              <w:t xml:space="preserve"> </w:t>
            </w:r>
            <w:r w:rsidR="00E76D95">
              <w:rPr>
                <w:rStyle w:val="st1"/>
                <w:rFonts w:cstheme="minorHAnsi"/>
                <w:sz w:val="16"/>
                <w:szCs w:val="16"/>
                <w:lang w:val="en"/>
              </w:rPr>
              <w:t>(i)</w:t>
            </w:r>
          </w:p>
        </w:tc>
        <w:tc>
          <w:tcPr>
            <w:tcW w:w="900" w:type="dxa"/>
          </w:tcPr>
          <w:p w:rsidR="00E76D95" w:rsidRDefault="00E76D95" w:rsidP="00E76D95">
            <w:pPr>
              <w:rPr>
                <w:rFonts w:ascii="Cambria" w:eastAsia="Cambria" w:hAnsi="Cambria" w:cs="Cambria"/>
                <w:sz w:val="24"/>
                <w:szCs w:val="24"/>
              </w:rPr>
            </w:pPr>
            <w:r>
              <w:rPr>
                <w:rFonts w:ascii="Cambria" w:eastAsia="Cambria" w:hAnsi="Cambria" w:cs="Cambria"/>
                <w:sz w:val="24"/>
                <w:szCs w:val="24"/>
              </w:rPr>
              <w:t>⎕ Yes</w:t>
            </w:r>
          </w:p>
          <w:p w:rsidR="00E76D95" w:rsidRDefault="00E76D95" w:rsidP="00E76D95">
            <w:pPr>
              <w:rPr>
                <w:rFonts w:ascii="Cambria" w:eastAsia="Cambria" w:hAnsi="Cambria" w:cs="Cambria"/>
                <w:sz w:val="24"/>
                <w:szCs w:val="24"/>
              </w:rPr>
            </w:pPr>
            <w:r>
              <w:rPr>
                <w:rFonts w:ascii="Cambria" w:eastAsia="Cambria" w:hAnsi="Cambria" w:cs="Cambria"/>
                <w:sz w:val="24"/>
                <w:szCs w:val="24"/>
              </w:rPr>
              <w:t>⎕No</w:t>
            </w:r>
          </w:p>
          <w:p w:rsidR="009433B1" w:rsidRDefault="00E76D95" w:rsidP="00E76D95">
            <w:r>
              <w:rPr>
                <w:rFonts w:ascii="Cambria" w:eastAsia="Cambria" w:hAnsi="Cambria" w:cs="Cambria"/>
                <w:sz w:val="24"/>
                <w:szCs w:val="24"/>
              </w:rPr>
              <w:t>⎕N/A</w:t>
            </w:r>
          </w:p>
        </w:tc>
        <w:tc>
          <w:tcPr>
            <w:tcW w:w="3147" w:type="dxa"/>
          </w:tcPr>
          <w:p w:rsidR="009433B1" w:rsidRDefault="009433B1"/>
        </w:tc>
      </w:tr>
    </w:tbl>
    <w:p w:rsidR="009433B1" w:rsidRDefault="009433B1"/>
    <w:tbl>
      <w:tblPr>
        <w:tblStyle w:val="TableGrid"/>
        <w:tblW w:w="10297" w:type="dxa"/>
        <w:tblLook w:val="04A0" w:firstRow="1" w:lastRow="0" w:firstColumn="1" w:lastColumn="0" w:noHBand="0" w:noVBand="1"/>
      </w:tblPr>
      <w:tblGrid>
        <w:gridCol w:w="6205"/>
        <w:gridCol w:w="900"/>
        <w:gridCol w:w="3192"/>
      </w:tblGrid>
      <w:tr w:rsidR="00C10D05" w:rsidTr="002E5F5E">
        <w:trPr>
          <w:trHeight w:val="634"/>
        </w:trPr>
        <w:tc>
          <w:tcPr>
            <w:tcW w:w="10297" w:type="dxa"/>
            <w:gridSpan w:val="3"/>
            <w:shd w:val="clear" w:color="auto" w:fill="BFBFBF" w:themeFill="background1" w:themeFillShade="BF"/>
          </w:tcPr>
          <w:p w:rsidR="00C10D05" w:rsidRDefault="00C10D05">
            <w:pPr>
              <w:rPr>
                <w:b/>
              </w:rPr>
            </w:pPr>
            <w:r w:rsidRPr="00C10D05">
              <w:rPr>
                <w:b/>
              </w:rPr>
              <w:t>LEASING</w:t>
            </w:r>
          </w:p>
          <w:p w:rsidR="00C10D05" w:rsidRPr="00C10D05" w:rsidRDefault="00C10D05">
            <w:pPr>
              <w:rPr>
                <w:i/>
                <w:sz w:val="20"/>
                <w:szCs w:val="20"/>
              </w:rPr>
            </w:pPr>
            <w:r>
              <w:rPr>
                <w:i/>
                <w:sz w:val="20"/>
                <w:szCs w:val="20"/>
              </w:rPr>
              <w:t xml:space="preserve">Complete this section if the agency leases buildings for the purpose of providing program services or if the agency has a unit lease agreement with a landowner. </w:t>
            </w:r>
          </w:p>
        </w:tc>
      </w:tr>
      <w:tr w:rsidR="002E5F5E" w:rsidTr="00F862BD">
        <w:trPr>
          <w:trHeight w:val="261"/>
        </w:trPr>
        <w:tc>
          <w:tcPr>
            <w:tcW w:w="10297" w:type="dxa"/>
            <w:gridSpan w:val="3"/>
          </w:tcPr>
          <w:p w:rsidR="002E5F5E" w:rsidRPr="002E5F5E" w:rsidRDefault="00D65147">
            <w:pPr>
              <w:rPr>
                <w:b/>
              </w:rPr>
            </w:pPr>
            <w:r>
              <w:rPr>
                <w:b/>
              </w:rPr>
              <w:t>Leasing</w:t>
            </w:r>
            <w:r w:rsidR="002E5F5E" w:rsidRPr="002E5F5E">
              <w:rPr>
                <w:b/>
              </w:rPr>
              <w:t xml:space="preserve"> </w:t>
            </w:r>
          </w:p>
        </w:tc>
      </w:tr>
      <w:tr w:rsidR="00C10D05" w:rsidTr="00E84D44">
        <w:trPr>
          <w:trHeight w:val="891"/>
        </w:trPr>
        <w:tc>
          <w:tcPr>
            <w:tcW w:w="6205" w:type="dxa"/>
          </w:tcPr>
          <w:p w:rsidR="00C10D05" w:rsidRPr="00E84D44" w:rsidRDefault="00E84D44">
            <w:pPr>
              <w:rPr>
                <w:sz w:val="16"/>
                <w:szCs w:val="16"/>
              </w:rPr>
            </w:pPr>
            <w:r>
              <w:t xml:space="preserve">1. Security deposit does not exceed two months’ rent; in addition to the security deposit, the agency may also pay the final months’ rent in advance.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578.49 (b)(4)</w:t>
            </w:r>
          </w:p>
        </w:tc>
        <w:tc>
          <w:tcPr>
            <w:tcW w:w="900" w:type="dxa"/>
          </w:tcPr>
          <w:p w:rsidR="00E84D44" w:rsidRDefault="00E84D44" w:rsidP="00E84D44">
            <w:pPr>
              <w:rPr>
                <w:rFonts w:ascii="Cambria" w:eastAsia="Cambria" w:hAnsi="Cambria" w:cs="Cambria"/>
                <w:sz w:val="24"/>
                <w:szCs w:val="24"/>
              </w:rPr>
            </w:pPr>
            <w:r>
              <w:rPr>
                <w:rFonts w:ascii="Cambria" w:eastAsia="Cambria" w:hAnsi="Cambria" w:cs="Cambria"/>
                <w:sz w:val="24"/>
                <w:szCs w:val="24"/>
              </w:rPr>
              <w:t>⎕ Yes</w:t>
            </w:r>
          </w:p>
          <w:p w:rsidR="00C10D05" w:rsidRDefault="00E84D44" w:rsidP="00E84D44">
            <w:pPr>
              <w:rPr>
                <w:rFonts w:ascii="Cambria" w:eastAsia="Cambria" w:hAnsi="Cambria" w:cs="Cambria"/>
                <w:sz w:val="24"/>
                <w:szCs w:val="24"/>
              </w:rPr>
            </w:pPr>
            <w:r>
              <w:rPr>
                <w:rFonts w:ascii="Cambria" w:eastAsia="Cambria" w:hAnsi="Cambria" w:cs="Cambria"/>
                <w:sz w:val="24"/>
                <w:szCs w:val="24"/>
              </w:rPr>
              <w:t>⎕No</w:t>
            </w:r>
          </w:p>
          <w:p w:rsidR="00E84D44" w:rsidRDefault="00E84D44" w:rsidP="00E84D44">
            <w:r>
              <w:rPr>
                <w:rFonts w:ascii="Cambria" w:eastAsia="Cambria" w:hAnsi="Cambria" w:cs="Cambria"/>
                <w:sz w:val="24"/>
                <w:szCs w:val="24"/>
              </w:rPr>
              <w:t>⎕N/A</w:t>
            </w:r>
          </w:p>
        </w:tc>
        <w:tc>
          <w:tcPr>
            <w:tcW w:w="3192" w:type="dxa"/>
          </w:tcPr>
          <w:p w:rsidR="00C10D05" w:rsidRDefault="00C10D05"/>
        </w:tc>
      </w:tr>
      <w:tr w:rsidR="00C10D05" w:rsidTr="00B8558B">
        <w:trPr>
          <w:trHeight w:val="477"/>
        </w:trPr>
        <w:tc>
          <w:tcPr>
            <w:tcW w:w="6205" w:type="dxa"/>
          </w:tcPr>
          <w:p w:rsidR="00C10D05" w:rsidRDefault="00E84D44" w:rsidP="0056305C">
            <w:r>
              <w:t>2. The agency must have an occupancy agreement, and, if applicable, a sublease.</w:t>
            </w:r>
            <w:r w:rsidR="00D65147">
              <w:t xml:space="preserve"> </w:t>
            </w:r>
            <w:r w:rsidR="00D65147">
              <w:rPr>
                <w:sz w:val="16"/>
                <w:szCs w:val="16"/>
              </w:rPr>
              <w:t xml:space="preserve">24 CFR </w:t>
            </w:r>
            <w:r w:rsidR="00D65147" w:rsidRPr="00C31086">
              <w:rPr>
                <w:rStyle w:val="st1"/>
                <w:rFonts w:cstheme="minorHAnsi"/>
                <w:sz w:val="16"/>
                <w:szCs w:val="16"/>
                <w:lang w:val="en"/>
              </w:rPr>
              <w:t>§</w:t>
            </w:r>
            <w:r w:rsidR="00D65147">
              <w:rPr>
                <w:rStyle w:val="st1"/>
                <w:rFonts w:cstheme="minorHAnsi"/>
                <w:sz w:val="16"/>
                <w:szCs w:val="16"/>
                <w:lang w:val="en"/>
              </w:rPr>
              <w:t xml:space="preserve"> 578.</w:t>
            </w:r>
            <w:r w:rsidR="0056305C">
              <w:rPr>
                <w:rStyle w:val="st1"/>
                <w:rFonts w:cstheme="minorHAnsi"/>
                <w:sz w:val="16"/>
                <w:szCs w:val="16"/>
                <w:lang w:val="en"/>
              </w:rPr>
              <w:t>77</w:t>
            </w:r>
            <w:r w:rsidR="00D65147">
              <w:rPr>
                <w:rStyle w:val="st1"/>
                <w:rFonts w:cstheme="minorHAnsi"/>
                <w:sz w:val="16"/>
                <w:szCs w:val="16"/>
                <w:lang w:val="en"/>
              </w:rPr>
              <w:t xml:space="preserve"> (</w:t>
            </w:r>
            <w:r w:rsidR="0056305C">
              <w:rPr>
                <w:rStyle w:val="st1"/>
                <w:rFonts w:cstheme="minorHAnsi"/>
                <w:sz w:val="16"/>
                <w:szCs w:val="16"/>
                <w:lang w:val="en"/>
              </w:rPr>
              <w:t>a</w:t>
            </w:r>
            <w:r w:rsidR="00D65147">
              <w:rPr>
                <w:rStyle w:val="st1"/>
                <w:rFonts w:cstheme="minorHAnsi"/>
                <w:sz w:val="16"/>
                <w:szCs w:val="16"/>
                <w:lang w:val="en"/>
              </w:rPr>
              <w:t>)</w:t>
            </w:r>
          </w:p>
        </w:tc>
        <w:tc>
          <w:tcPr>
            <w:tcW w:w="900" w:type="dxa"/>
          </w:tcPr>
          <w:p w:rsidR="00E84D44" w:rsidRDefault="00E84D44" w:rsidP="00E84D44">
            <w:pPr>
              <w:rPr>
                <w:rFonts w:ascii="Cambria" w:eastAsia="Cambria" w:hAnsi="Cambria" w:cs="Cambria"/>
                <w:sz w:val="24"/>
                <w:szCs w:val="24"/>
              </w:rPr>
            </w:pPr>
            <w:r>
              <w:rPr>
                <w:rFonts w:ascii="Cambria" w:eastAsia="Cambria" w:hAnsi="Cambria" w:cs="Cambria"/>
                <w:sz w:val="24"/>
                <w:szCs w:val="24"/>
              </w:rPr>
              <w:t>⎕ Yes</w:t>
            </w:r>
          </w:p>
          <w:p w:rsidR="00C10D05" w:rsidRDefault="00E84D44" w:rsidP="00E84D44">
            <w:r>
              <w:rPr>
                <w:rFonts w:ascii="Cambria" w:eastAsia="Cambria" w:hAnsi="Cambria" w:cs="Cambria"/>
                <w:sz w:val="24"/>
                <w:szCs w:val="24"/>
              </w:rPr>
              <w:t>⎕No</w:t>
            </w:r>
          </w:p>
        </w:tc>
        <w:tc>
          <w:tcPr>
            <w:tcW w:w="3192" w:type="dxa"/>
          </w:tcPr>
          <w:p w:rsidR="00C10D05" w:rsidRDefault="00C10D05"/>
        </w:tc>
      </w:tr>
      <w:tr w:rsidR="00C10D05" w:rsidTr="00C10D05">
        <w:trPr>
          <w:trHeight w:val="634"/>
        </w:trPr>
        <w:tc>
          <w:tcPr>
            <w:tcW w:w="6205" w:type="dxa"/>
          </w:tcPr>
          <w:p w:rsidR="00C10D05" w:rsidRDefault="00B35B76" w:rsidP="0056305C">
            <w:r>
              <w:t xml:space="preserve">3. Leasing funds are not used to lease units or structures owned by the recipient, </w:t>
            </w:r>
            <w:r w:rsidR="00105734">
              <w:t>sub recipient</w:t>
            </w:r>
            <w:r>
              <w:t xml:space="preserve">, their parent organization(s), or organizations that are members of a partnership where the partnership owns the structure. (Doesn’t apply to rental assistance.) </w:t>
            </w:r>
            <w:r w:rsidR="0056305C">
              <w:t xml:space="preserve"> </w:t>
            </w:r>
            <w:r w:rsidR="0056305C">
              <w:rPr>
                <w:sz w:val="16"/>
                <w:szCs w:val="16"/>
              </w:rPr>
              <w:t xml:space="preserve">24 CFR </w:t>
            </w:r>
            <w:r w:rsidR="0056305C" w:rsidRPr="00C31086">
              <w:rPr>
                <w:rStyle w:val="st1"/>
                <w:rFonts w:cstheme="minorHAnsi"/>
                <w:sz w:val="16"/>
                <w:szCs w:val="16"/>
                <w:lang w:val="en"/>
              </w:rPr>
              <w:t>§</w:t>
            </w:r>
            <w:r w:rsidR="0056305C">
              <w:rPr>
                <w:rStyle w:val="st1"/>
                <w:rFonts w:cstheme="minorHAnsi"/>
                <w:sz w:val="16"/>
                <w:szCs w:val="16"/>
                <w:lang w:val="en"/>
              </w:rPr>
              <w:t xml:space="preserve"> 578.49 (a)</w:t>
            </w:r>
          </w:p>
        </w:tc>
        <w:tc>
          <w:tcPr>
            <w:tcW w:w="900" w:type="dxa"/>
          </w:tcPr>
          <w:p w:rsidR="00B35B76" w:rsidRDefault="00B35B76" w:rsidP="00B35B76">
            <w:pPr>
              <w:rPr>
                <w:rFonts w:ascii="Cambria" w:eastAsia="Cambria" w:hAnsi="Cambria" w:cs="Cambria"/>
                <w:sz w:val="24"/>
                <w:szCs w:val="24"/>
              </w:rPr>
            </w:pPr>
            <w:r>
              <w:rPr>
                <w:rFonts w:ascii="Cambria" w:eastAsia="Cambria" w:hAnsi="Cambria" w:cs="Cambria"/>
                <w:sz w:val="24"/>
                <w:szCs w:val="24"/>
              </w:rPr>
              <w:t>⎕ Yes</w:t>
            </w:r>
          </w:p>
          <w:p w:rsidR="00B35B76" w:rsidRDefault="00B35B76" w:rsidP="00B35B76">
            <w:pPr>
              <w:rPr>
                <w:rFonts w:ascii="Cambria" w:eastAsia="Cambria" w:hAnsi="Cambria" w:cs="Cambria"/>
                <w:sz w:val="24"/>
                <w:szCs w:val="24"/>
              </w:rPr>
            </w:pPr>
            <w:r>
              <w:rPr>
                <w:rFonts w:ascii="Cambria" w:eastAsia="Cambria" w:hAnsi="Cambria" w:cs="Cambria"/>
                <w:sz w:val="24"/>
                <w:szCs w:val="24"/>
              </w:rPr>
              <w:t>⎕No</w:t>
            </w:r>
          </w:p>
          <w:p w:rsidR="00C10D05" w:rsidRDefault="00B35B76" w:rsidP="00B35B76">
            <w:r>
              <w:rPr>
                <w:rFonts w:ascii="Cambria" w:eastAsia="Cambria" w:hAnsi="Cambria" w:cs="Cambria"/>
                <w:sz w:val="24"/>
                <w:szCs w:val="24"/>
              </w:rPr>
              <w:t>⎕N/A</w:t>
            </w:r>
          </w:p>
        </w:tc>
        <w:tc>
          <w:tcPr>
            <w:tcW w:w="3192" w:type="dxa"/>
          </w:tcPr>
          <w:p w:rsidR="00C10D05" w:rsidRDefault="00C10D05"/>
        </w:tc>
      </w:tr>
    </w:tbl>
    <w:p w:rsidR="00C10D05" w:rsidRDefault="00C10D05"/>
    <w:tbl>
      <w:tblPr>
        <w:tblStyle w:val="TableGrid"/>
        <w:tblW w:w="10267" w:type="dxa"/>
        <w:tblLayout w:type="fixed"/>
        <w:tblLook w:val="04A0" w:firstRow="1" w:lastRow="0" w:firstColumn="1" w:lastColumn="0" w:noHBand="0" w:noVBand="1"/>
      </w:tblPr>
      <w:tblGrid>
        <w:gridCol w:w="6205"/>
        <w:gridCol w:w="900"/>
        <w:gridCol w:w="3162"/>
      </w:tblGrid>
      <w:tr w:rsidR="00B43B15" w:rsidTr="004C14BC">
        <w:trPr>
          <w:trHeight w:val="425"/>
        </w:trPr>
        <w:tc>
          <w:tcPr>
            <w:tcW w:w="10267" w:type="dxa"/>
            <w:gridSpan w:val="3"/>
            <w:shd w:val="clear" w:color="auto" w:fill="BFBFBF" w:themeFill="background1" w:themeFillShade="BF"/>
          </w:tcPr>
          <w:p w:rsidR="00B43B15" w:rsidRPr="00B43B15" w:rsidRDefault="00B43B15">
            <w:pPr>
              <w:rPr>
                <w:b/>
              </w:rPr>
            </w:pPr>
            <w:r>
              <w:rPr>
                <w:b/>
              </w:rPr>
              <w:t>REQUIRED POLICIES AND PROCEDURES FOR SPECIFIC PROGRAMS/CIRCUMSTANCES</w:t>
            </w:r>
          </w:p>
        </w:tc>
      </w:tr>
      <w:tr w:rsidR="00B43B15" w:rsidTr="00B8558B">
        <w:trPr>
          <w:trHeight w:val="351"/>
        </w:trPr>
        <w:tc>
          <w:tcPr>
            <w:tcW w:w="10267" w:type="dxa"/>
            <w:gridSpan w:val="3"/>
          </w:tcPr>
          <w:p w:rsidR="00B43B15" w:rsidRPr="00B43B15" w:rsidRDefault="00B43B15">
            <w:pPr>
              <w:rPr>
                <w:b/>
              </w:rPr>
            </w:pPr>
            <w:r w:rsidRPr="00B43B15">
              <w:rPr>
                <w:b/>
              </w:rPr>
              <w:t>Family Policies</w:t>
            </w:r>
          </w:p>
          <w:p w:rsidR="00B43B15" w:rsidRPr="00B43B15" w:rsidRDefault="00B43B15">
            <w:pPr>
              <w:rPr>
                <w:i/>
                <w:sz w:val="20"/>
                <w:szCs w:val="20"/>
              </w:rPr>
            </w:pPr>
            <w:r w:rsidRPr="00B43B15">
              <w:rPr>
                <w:i/>
                <w:sz w:val="20"/>
                <w:szCs w:val="20"/>
              </w:rPr>
              <w:t>Complete this section for any program that serves families with children</w:t>
            </w:r>
            <w:r>
              <w:rPr>
                <w:i/>
                <w:sz w:val="20"/>
                <w:szCs w:val="20"/>
              </w:rPr>
              <w:t>.</w:t>
            </w:r>
          </w:p>
        </w:tc>
      </w:tr>
      <w:tr w:rsidR="00B43B15" w:rsidTr="00AA5923">
        <w:trPr>
          <w:trHeight w:val="425"/>
        </w:trPr>
        <w:tc>
          <w:tcPr>
            <w:tcW w:w="6205" w:type="dxa"/>
          </w:tcPr>
          <w:p w:rsidR="00B43B15" w:rsidRDefault="00B43B15">
            <w:r>
              <w:t xml:space="preserve">The age and gender of a child under age 18 must not be used as a basis for denying any family’s admission to a project that received funds under this part. </w:t>
            </w:r>
          </w:p>
        </w:tc>
        <w:tc>
          <w:tcPr>
            <w:tcW w:w="900" w:type="dxa"/>
          </w:tcPr>
          <w:p w:rsidR="00B43B15" w:rsidRDefault="00B43B15" w:rsidP="00B43B15">
            <w:pPr>
              <w:rPr>
                <w:rFonts w:ascii="Cambria" w:eastAsia="Cambria" w:hAnsi="Cambria" w:cs="Cambria"/>
                <w:sz w:val="24"/>
                <w:szCs w:val="24"/>
              </w:rPr>
            </w:pPr>
            <w:r>
              <w:rPr>
                <w:rFonts w:ascii="Cambria" w:eastAsia="Cambria" w:hAnsi="Cambria" w:cs="Cambria"/>
                <w:sz w:val="24"/>
                <w:szCs w:val="24"/>
              </w:rPr>
              <w:t>⎕ Yes</w:t>
            </w:r>
          </w:p>
          <w:p w:rsidR="00B43B15" w:rsidRDefault="00B43B15" w:rsidP="00B43B15">
            <w:pPr>
              <w:rPr>
                <w:rFonts w:ascii="Cambria" w:eastAsia="Cambria" w:hAnsi="Cambria" w:cs="Cambria"/>
                <w:sz w:val="24"/>
                <w:szCs w:val="24"/>
              </w:rPr>
            </w:pPr>
            <w:r>
              <w:rPr>
                <w:rFonts w:ascii="Cambria" w:eastAsia="Cambria" w:hAnsi="Cambria" w:cs="Cambria"/>
                <w:sz w:val="24"/>
                <w:szCs w:val="24"/>
              </w:rPr>
              <w:t>⎕No</w:t>
            </w:r>
          </w:p>
          <w:p w:rsidR="00B43B15" w:rsidRDefault="00B43B15" w:rsidP="00B43B15">
            <w:r>
              <w:rPr>
                <w:rFonts w:ascii="Cambria" w:eastAsia="Cambria" w:hAnsi="Cambria" w:cs="Cambria"/>
                <w:sz w:val="24"/>
                <w:szCs w:val="24"/>
              </w:rPr>
              <w:t>⎕N/A</w:t>
            </w:r>
          </w:p>
        </w:tc>
        <w:tc>
          <w:tcPr>
            <w:tcW w:w="3162" w:type="dxa"/>
          </w:tcPr>
          <w:p w:rsidR="00B43B15" w:rsidRDefault="00B43B15"/>
        </w:tc>
      </w:tr>
      <w:tr w:rsidR="00B43B15" w:rsidTr="00AA5923">
        <w:trPr>
          <w:trHeight w:val="402"/>
        </w:trPr>
        <w:tc>
          <w:tcPr>
            <w:tcW w:w="6205" w:type="dxa"/>
          </w:tcPr>
          <w:p w:rsidR="00B43B15" w:rsidRDefault="00B43B15">
            <w:pPr>
              <w:rPr>
                <w:b/>
              </w:rPr>
            </w:pPr>
            <w:r w:rsidRPr="00B43B15">
              <w:rPr>
                <w:b/>
              </w:rPr>
              <w:t>Faith-based Activities</w:t>
            </w:r>
          </w:p>
          <w:p w:rsidR="00B43B15" w:rsidRPr="00B43B15" w:rsidRDefault="00B43B15">
            <w:pPr>
              <w:rPr>
                <w:i/>
                <w:sz w:val="20"/>
                <w:szCs w:val="20"/>
              </w:rPr>
            </w:pPr>
            <w:r>
              <w:rPr>
                <w:i/>
                <w:sz w:val="20"/>
                <w:szCs w:val="20"/>
              </w:rPr>
              <w:t>Complete this section if the agency is a faith-based organization.</w:t>
            </w:r>
          </w:p>
        </w:tc>
        <w:tc>
          <w:tcPr>
            <w:tcW w:w="900" w:type="dxa"/>
          </w:tcPr>
          <w:p w:rsidR="00B43B15" w:rsidRDefault="00B43B15"/>
        </w:tc>
        <w:tc>
          <w:tcPr>
            <w:tcW w:w="3162" w:type="dxa"/>
          </w:tcPr>
          <w:p w:rsidR="00B43B15" w:rsidRDefault="00B43B15"/>
        </w:tc>
      </w:tr>
      <w:tr w:rsidR="00B43B15" w:rsidTr="00AA5923">
        <w:trPr>
          <w:trHeight w:val="425"/>
        </w:trPr>
        <w:tc>
          <w:tcPr>
            <w:tcW w:w="6205" w:type="dxa"/>
          </w:tcPr>
          <w:p w:rsidR="00B43B15" w:rsidRPr="00B43B15" w:rsidRDefault="00B43B15">
            <w:pPr>
              <w:rPr>
                <w:sz w:val="20"/>
                <w:szCs w:val="20"/>
              </w:rPr>
            </w:pPr>
            <w:r>
              <w:t xml:space="preserve">The agency serves all potential participants without regard to religious belief, refusal to hold a religious belief, or refusal to attend or participate in religious services. </w:t>
            </w:r>
            <w:r w:rsidR="00432631">
              <w:t>If the agency provides explicitly religious activities (including worship, religious instruction, or proselytizing), these activities are separated from HUD-funded activities and beneficiaries of HUD-funded activities are not required to participate.</w:t>
            </w:r>
            <w:r w:rsidR="00432631" w:rsidRPr="00B43B15">
              <w:rPr>
                <w:sz w:val="16"/>
                <w:szCs w:val="16"/>
              </w:rPr>
              <w:t xml:space="preserve"> </w:t>
            </w:r>
            <w:r w:rsidRPr="00B43B15">
              <w:rPr>
                <w:sz w:val="16"/>
                <w:szCs w:val="16"/>
              </w:rPr>
              <w:t xml:space="preserve">24 CFR </w:t>
            </w:r>
            <w:r w:rsidRPr="00B43B15">
              <w:rPr>
                <w:rStyle w:val="st1"/>
                <w:rFonts w:cstheme="minorHAnsi"/>
                <w:sz w:val="16"/>
                <w:szCs w:val="16"/>
                <w:lang w:val="en"/>
              </w:rPr>
              <w:t>§</w:t>
            </w:r>
            <w:r>
              <w:rPr>
                <w:rStyle w:val="st1"/>
                <w:rFonts w:cstheme="minorHAnsi"/>
                <w:sz w:val="16"/>
                <w:szCs w:val="16"/>
                <w:lang w:val="en"/>
              </w:rPr>
              <w:t xml:space="preserve"> 578.87 (b)(2)</w:t>
            </w:r>
          </w:p>
        </w:tc>
        <w:tc>
          <w:tcPr>
            <w:tcW w:w="900" w:type="dxa"/>
          </w:tcPr>
          <w:p w:rsidR="00B43B15" w:rsidRDefault="00B43B15" w:rsidP="00B43B15">
            <w:pPr>
              <w:rPr>
                <w:rFonts w:ascii="Cambria" w:eastAsia="Cambria" w:hAnsi="Cambria" w:cs="Cambria"/>
                <w:sz w:val="24"/>
                <w:szCs w:val="24"/>
              </w:rPr>
            </w:pPr>
            <w:r>
              <w:rPr>
                <w:rFonts w:ascii="Cambria" w:eastAsia="Cambria" w:hAnsi="Cambria" w:cs="Cambria"/>
                <w:sz w:val="24"/>
                <w:szCs w:val="24"/>
              </w:rPr>
              <w:t>⎕ Yes</w:t>
            </w:r>
          </w:p>
          <w:p w:rsidR="00B43B15" w:rsidRDefault="00B43B15" w:rsidP="00B43B15">
            <w:pPr>
              <w:rPr>
                <w:rFonts w:ascii="Cambria" w:eastAsia="Cambria" w:hAnsi="Cambria" w:cs="Cambria"/>
                <w:sz w:val="24"/>
                <w:szCs w:val="24"/>
              </w:rPr>
            </w:pPr>
            <w:r>
              <w:rPr>
                <w:rFonts w:ascii="Cambria" w:eastAsia="Cambria" w:hAnsi="Cambria" w:cs="Cambria"/>
                <w:sz w:val="24"/>
                <w:szCs w:val="24"/>
              </w:rPr>
              <w:t>⎕No</w:t>
            </w:r>
          </w:p>
          <w:p w:rsidR="00B43B15" w:rsidRDefault="00B43B15" w:rsidP="00B43B15">
            <w:r>
              <w:rPr>
                <w:rFonts w:ascii="Cambria" w:eastAsia="Cambria" w:hAnsi="Cambria" w:cs="Cambria"/>
                <w:sz w:val="24"/>
                <w:szCs w:val="24"/>
              </w:rPr>
              <w:t>⎕N/A</w:t>
            </w:r>
          </w:p>
        </w:tc>
        <w:tc>
          <w:tcPr>
            <w:tcW w:w="3162" w:type="dxa"/>
          </w:tcPr>
          <w:p w:rsidR="00B43B15" w:rsidRDefault="00B43B15"/>
        </w:tc>
      </w:tr>
      <w:tr w:rsidR="003B3685" w:rsidTr="00527715">
        <w:trPr>
          <w:trHeight w:val="261"/>
        </w:trPr>
        <w:tc>
          <w:tcPr>
            <w:tcW w:w="10267" w:type="dxa"/>
            <w:gridSpan w:val="3"/>
          </w:tcPr>
          <w:p w:rsidR="003B3685" w:rsidRPr="00AA5923" w:rsidRDefault="003B3685">
            <w:pPr>
              <w:rPr>
                <w:b/>
              </w:rPr>
            </w:pPr>
            <w:r w:rsidRPr="00AA5923">
              <w:rPr>
                <w:b/>
              </w:rPr>
              <w:t>Transfer Due to Domestic Violence</w:t>
            </w:r>
          </w:p>
        </w:tc>
      </w:tr>
      <w:tr w:rsidR="00AA5923" w:rsidTr="00AA5923">
        <w:trPr>
          <w:trHeight w:val="425"/>
        </w:trPr>
        <w:tc>
          <w:tcPr>
            <w:tcW w:w="6205" w:type="dxa"/>
          </w:tcPr>
          <w:p w:rsidR="00AA5923" w:rsidRPr="00AA5923" w:rsidRDefault="00AA5923">
            <w:r w:rsidRPr="00432631">
              <w:t xml:space="preserve">If a program participant receiving tenant-based rental assistance has moved to a different </w:t>
            </w:r>
            <w:proofErr w:type="spellStart"/>
            <w:r w:rsidRPr="00432631">
              <w:t>CoC</w:t>
            </w:r>
            <w:proofErr w:type="spellEnd"/>
            <w:r w:rsidRPr="00432631">
              <w:t xml:space="preserve"> due to threat of imminent harm, the file must contain documentation of the domestic violence and </w:t>
            </w:r>
            <w:r>
              <w:t xml:space="preserve">imminent threat. </w:t>
            </w:r>
          </w:p>
        </w:tc>
        <w:tc>
          <w:tcPr>
            <w:tcW w:w="900" w:type="dxa"/>
          </w:tcPr>
          <w:p w:rsidR="00AA5923" w:rsidRDefault="00AA5923" w:rsidP="00AA5923">
            <w:pPr>
              <w:rPr>
                <w:rFonts w:ascii="Cambria" w:eastAsia="Cambria" w:hAnsi="Cambria" w:cs="Cambria"/>
                <w:sz w:val="24"/>
                <w:szCs w:val="24"/>
              </w:rPr>
            </w:pPr>
            <w:r>
              <w:rPr>
                <w:rFonts w:ascii="Cambria" w:eastAsia="Cambria" w:hAnsi="Cambria" w:cs="Cambria"/>
                <w:sz w:val="24"/>
                <w:szCs w:val="24"/>
              </w:rPr>
              <w:t>⎕ Yes</w:t>
            </w:r>
          </w:p>
          <w:p w:rsidR="00AA5923" w:rsidRDefault="00AA5923" w:rsidP="00AA5923">
            <w:pPr>
              <w:rPr>
                <w:rFonts w:ascii="Cambria" w:eastAsia="Cambria" w:hAnsi="Cambria" w:cs="Cambria"/>
                <w:sz w:val="24"/>
                <w:szCs w:val="24"/>
              </w:rPr>
            </w:pPr>
            <w:r>
              <w:rPr>
                <w:rFonts w:ascii="Cambria" w:eastAsia="Cambria" w:hAnsi="Cambria" w:cs="Cambria"/>
                <w:sz w:val="24"/>
                <w:szCs w:val="24"/>
              </w:rPr>
              <w:t>⎕No</w:t>
            </w:r>
          </w:p>
          <w:p w:rsidR="00AA5923" w:rsidRPr="00AA5923" w:rsidRDefault="00AA5923" w:rsidP="00AA5923">
            <w:r>
              <w:rPr>
                <w:rFonts w:ascii="Cambria" w:eastAsia="Cambria" w:hAnsi="Cambria" w:cs="Cambria"/>
                <w:sz w:val="24"/>
                <w:szCs w:val="24"/>
              </w:rPr>
              <w:t>⎕N/A</w:t>
            </w:r>
          </w:p>
        </w:tc>
        <w:tc>
          <w:tcPr>
            <w:tcW w:w="3162" w:type="dxa"/>
          </w:tcPr>
          <w:p w:rsidR="00AA5923" w:rsidRPr="00AA5923" w:rsidRDefault="00AA5923"/>
        </w:tc>
      </w:tr>
    </w:tbl>
    <w:p w:rsidR="00105734" w:rsidRDefault="00105734"/>
    <w:p w:rsidR="00BB7D3F" w:rsidRDefault="00BB7D3F"/>
    <w:p w:rsidR="00BB7D3F" w:rsidRDefault="00BB7D3F"/>
    <w:p w:rsidR="00BB7D3F" w:rsidRDefault="00BB7D3F"/>
    <w:p w:rsidR="00BB7D3F" w:rsidRDefault="00BB7D3F"/>
    <w:p w:rsidR="00BB7D3F" w:rsidRDefault="00BB7D3F"/>
    <w:p w:rsidR="00BB7D3F" w:rsidRDefault="00BB7D3F"/>
    <w:p w:rsidR="00BB7D3F" w:rsidRDefault="00BB7D3F"/>
    <w:p w:rsidR="00A615C6" w:rsidRDefault="00A615C6">
      <w:pPr>
        <w:rPr>
          <w:b/>
          <w:sz w:val="28"/>
          <w:szCs w:val="28"/>
        </w:rPr>
      </w:pPr>
      <w:r w:rsidRPr="00A615C6">
        <w:rPr>
          <w:b/>
          <w:sz w:val="28"/>
          <w:szCs w:val="28"/>
        </w:rPr>
        <w:t>Part 2:</w:t>
      </w:r>
      <w:r>
        <w:rPr>
          <w:b/>
          <w:sz w:val="28"/>
          <w:szCs w:val="28"/>
        </w:rPr>
        <w:t xml:space="preserve"> Fiscal</w:t>
      </w:r>
      <w:r w:rsidRPr="00A615C6">
        <w:rPr>
          <w:b/>
          <w:sz w:val="28"/>
          <w:szCs w:val="28"/>
        </w:rPr>
        <w:t xml:space="preserve"> Monitoring </w:t>
      </w:r>
    </w:p>
    <w:p w:rsidR="00A615C6" w:rsidRDefault="00A615C6">
      <w:pPr>
        <w:rPr>
          <w:b/>
          <w:sz w:val="28"/>
          <w:szCs w:val="28"/>
        </w:rPr>
      </w:pPr>
    </w:p>
    <w:tbl>
      <w:tblPr>
        <w:tblStyle w:val="TableGrid"/>
        <w:tblW w:w="10267" w:type="dxa"/>
        <w:tblLook w:val="04A0" w:firstRow="1" w:lastRow="0" w:firstColumn="1" w:lastColumn="0" w:noHBand="0" w:noVBand="1"/>
      </w:tblPr>
      <w:tblGrid>
        <w:gridCol w:w="6205"/>
        <w:gridCol w:w="900"/>
        <w:gridCol w:w="3162"/>
      </w:tblGrid>
      <w:tr w:rsidR="00A615C6" w:rsidTr="004C14BC">
        <w:trPr>
          <w:trHeight w:val="261"/>
        </w:trPr>
        <w:tc>
          <w:tcPr>
            <w:tcW w:w="10267" w:type="dxa"/>
            <w:gridSpan w:val="3"/>
            <w:shd w:val="clear" w:color="auto" w:fill="BFBFBF" w:themeFill="background1" w:themeFillShade="BF"/>
          </w:tcPr>
          <w:p w:rsidR="00A615C6" w:rsidRDefault="00281D33">
            <w:pPr>
              <w:rPr>
                <w:b/>
                <w:sz w:val="28"/>
                <w:szCs w:val="28"/>
              </w:rPr>
            </w:pPr>
            <w:r>
              <w:rPr>
                <w:b/>
              </w:rPr>
              <w:t>INTERNAL REVIEW</w:t>
            </w:r>
          </w:p>
        </w:tc>
      </w:tr>
      <w:tr w:rsidR="00A615C6" w:rsidTr="00F06127">
        <w:trPr>
          <w:trHeight w:val="252"/>
        </w:trPr>
        <w:tc>
          <w:tcPr>
            <w:tcW w:w="10267" w:type="dxa"/>
            <w:gridSpan w:val="3"/>
          </w:tcPr>
          <w:p w:rsidR="00A615C6" w:rsidRPr="00A615C6" w:rsidRDefault="00A615C6">
            <w:pPr>
              <w:rPr>
                <w:b/>
              </w:rPr>
            </w:pPr>
            <w:r w:rsidRPr="00A615C6">
              <w:rPr>
                <w:b/>
              </w:rPr>
              <w:t xml:space="preserve">Audit </w:t>
            </w:r>
          </w:p>
        </w:tc>
      </w:tr>
      <w:tr w:rsidR="00A615C6" w:rsidTr="00A615C6">
        <w:trPr>
          <w:trHeight w:val="416"/>
        </w:trPr>
        <w:tc>
          <w:tcPr>
            <w:tcW w:w="6205" w:type="dxa"/>
          </w:tcPr>
          <w:p w:rsidR="00A615C6" w:rsidRPr="00A615C6" w:rsidRDefault="00A615C6">
            <w:r w:rsidRPr="00A615C6">
              <w:t xml:space="preserve"> Is the agency subject to the OMB-A-133 single audit requirement? (Required if $500,000 or more in aggregate Federal funds expended)</w:t>
            </w:r>
          </w:p>
          <w:p w:rsidR="00A615C6" w:rsidRPr="00A615C6" w:rsidRDefault="00A615C6">
            <w:r w:rsidRPr="00A615C6">
              <w:t xml:space="preserve">If subject, has the agency provided </w:t>
            </w:r>
            <w:proofErr w:type="gramStart"/>
            <w:r w:rsidRPr="00A615C6">
              <w:t>its</w:t>
            </w:r>
            <w:proofErr w:type="gramEnd"/>
            <w:r w:rsidRPr="00A615C6">
              <w:t xml:space="preserve"> most recent</w:t>
            </w:r>
            <w:r w:rsidR="00432631">
              <w:t>*</w:t>
            </w:r>
            <w:r w:rsidRPr="00A615C6">
              <w:t xml:space="preserve"> audit and management letter?</w:t>
            </w:r>
          </w:p>
          <w:p w:rsidR="00A615C6" w:rsidRDefault="00A615C6">
            <w:r w:rsidRPr="00A615C6">
              <w:t>If not subject, has the agency provided financial statements audited by a CPA?</w:t>
            </w:r>
            <w:r>
              <w:t xml:space="preserve"> </w:t>
            </w:r>
          </w:p>
          <w:p w:rsidR="00432631" w:rsidRPr="00432631" w:rsidRDefault="00432631">
            <w:pPr>
              <w:rPr>
                <w:i/>
                <w:sz w:val="16"/>
                <w:szCs w:val="16"/>
              </w:rPr>
            </w:pPr>
            <w:r w:rsidRPr="00432631">
              <w:rPr>
                <w:i/>
                <w:sz w:val="16"/>
                <w:szCs w:val="16"/>
              </w:rPr>
              <w:t>*most recent defined as within twelve months of the last year end</w:t>
            </w:r>
          </w:p>
        </w:tc>
        <w:tc>
          <w:tcPr>
            <w:tcW w:w="900" w:type="dxa"/>
          </w:tcPr>
          <w:p w:rsidR="00A615C6" w:rsidRDefault="00A615C6" w:rsidP="00A615C6">
            <w:pPr>
              <w:rPr>
                <w:rFonts w:ascii="Cambria" w:eastAsia="Cambria" w:hAnsi="Cambria" w:cs="Cambria"/>
                <w:sz w:val="24"/>
                <w:szCs w:val="24"/>
              </w:rPr>
            </w:pPr>
            <w:r>
              <w:rPr>
                <w:rFonts w:ascii="Cambria" w:eastAsia="Cambria" w:hAnsi="Cambria" w:cs="Cambria"/>
                <w:sz w:val="24"/>
                <w:szCs w:val="24"/>
              </w:rPr>
              <w:t>⎕ Yes</w:t>
            </w:r>
          </w:p>
          <w:p w:rsidR="00A615C6" w:rsidRDefault="00A615C6" w:rsidP="00A615C6">
            <w:pPr>
              <w:rPr>
                <w:rFonts w:ascii="Cambria" w:eastAsia="Cambria" w:hAnsi="Cambria" w:cs="Cambria"/>
                <w:sz w:val="24"/>
                <w:szCs w:val="24"/>
              </w:rPr>
            </w:pPr>
            <w:r>
              <w:rPr>
                <w:rFonts w:ascii="Cambria" w:eastAsia="Cambria" w:hAnsi="Cambria" w:cs="Cambria"/>
                <w:sz w:val="24"/>
                <w:szCs w:val="24"/>
              </w:rPr>
              <w:t>⎕No</w:t>
            </w:r>
          </w:p>
          <w:p w:rsidR="00A615C6" w:rsidRDefault="00A615C6">
            <w:pPr>
              <w:rPr>
                <w:b/>
                <w:sz w:val="28"/>
                <w:szCs w:val="28"/>
              </w:rPr>
            </w:pPr>
          </w:p>
        </w:tc>
        <w:tc>
          <w:tcPr>
            <w:tcW w:w="3162" w:type="dxa"/>
          </w:tcPr>
          <w:p w:rsidR="00A615C6" w:rsidRDefault="00A615C6">
            <w:pPr>
              <w:rPr>
                <w:b/>
                <w:sz w:val="28"/>
                <w:szCs w:val="28"/>
              </w:rPr>
            </w:pPr>
          </w:p>
        </w:tc>
      </w:tr>
      <w:tr w:rsidR="00F862BD" w:rsidTr="00F81DC7">
        <w:trPr>
          <w:trHeight w:val="162"/>
        </w:trPr>
        <w:tc>
          <w:tcPr>
            <w:tcW w:w="10267" w:type="dxa"/>
            <w:gridSpan w:val="3"/>
          </w:tcPr>
          <w:p w:rsidR="00F862BD" w:rsidRDefault="00F862BD">
            <w:pPr>
              <w:rPr>
                <w:b/>
                <w:sz w:val="28"/>
                <w:szCs w:val="28"/>
              </w:rPr>
            </w:pPr>
            <w:r w:rsidRPr="00F06127">
              <w:rPr>
                <w:b/>
              </w:rPr>
              <w:t>Match</w:t>
            </w:r>
          </w:p>
        </w:tc>
      </w:tr>
      <w:tr w:rsidR="00A615C6" w:rsidTr="00A615C6">
        <w:trPr>
          <w:trHeight w:val="416"/>
        </w:trPr>
        <w:tc>
          <w:tcPr>
            <w:tcW w:w="6205" w:type="dxa"/>
          </w:tcPr>
          <w:p w:rsidR="00A615C6" w:rsidRPr="00F06127" w:rsidRDefault="00F06127" w:rsidP="00F06127">
            <w:pPr>
              <w:rPr>
                <w:sz w:val="16"/>
                <w:szCs w:val="16"/>
              </w:rPr>
            </w:pPr>
            <w:r>
              <w:t xml:space="preserve">1. </w:t>
            </w:r>
            <w:r w:rsidRPr="00F06127">
              <w:t xml:space="preserve">The agency has documentation of the source and use of contributions made to satisfy the 25% match requirement (match may be cash or in-kind). Records must indicate the grant and fiscal year for which each </w:t>
            </w:r>
            <w:r>
              <w:t>matching contributions is counted. The record must show how the value placed on 3</w:t>
            </w:r>
            <w:r w:rsidRPr="00F06127">
              <w:rPr>
                <w:vertAlign w:val="superscript"/>
              </w:rPr>
              <w:t>rd</w:t>
            </w:r>
            <w:r>
              <w:t xml:space="preserve"> party in-kind contributions was derived. Costs incurred by a partnering organization to provided “in kind” services to the program participants must be documented by a MOU. Cash or any in kind contributions used as a match for another grant is not an eligible match. </w:t>
            </w:r>
            <w:r>
              <w:rPr>
                <w:sz w:val="16"/>
                <w:szCs w:val="16"/>
              </w:rPr>
              <w:t>24 CFR 578.73; 24 CFR 578.103(a)(10); 24 CFR 84.23; 24 CFR 578.23 (c)(6)</w:t>
            </w:r>
          </w:p>
        </w:tc>
        <w:tc>
          <w:tcPr>
            <w:tcW w:w="900" w:type="dxa"/>
          </w:tcPr>
          <w:p w:rsidR="00F06127" w:rsidRDefault="00F06127" w:rsidP="00F06127">
            <w:pPr>
              <w:rPr>
                <w:rFonts w:ascii="Cambria" w:eastAsia="Cambria" w:hAnsi="Cambria" w:cs="Cambria"/>
                <w:sz w:val="24"/>
                <w:szCs w:val="24"/>
              </w:rPr>
            </w:pPr>
            <w:r>
              <w:rPr>
                <w:rFonts w:ascii="Cambria" w:eastAsia="Cambria" w:hAnsi="Cambria" w:cs="Cambria"/>
                <w:sz w:val="24"/>
                <w:szCs w:val="24"/>
              </w:rPr>
              <w:t>⎕ Yes</w:t>
            </w:r>
          </w:p>
          <w:p w:rsidR="00F06127" w:rsidRDefault="00F06127" w:rsidP="00F06127">
            <w:pPr>
              <w:rPr>
                <w:rFonts w:ascii="Cambria" w:eastAsia="Cambria" w:hAnsi="Cambria" w:cs="Cambria"/>
                <w:sz w:val="24"/>
                <w:szCs w:val="24"/>
              </w:rPr>
            </w:pPr>
            <w:r>
              <w:rPr>
                <w:rFonts w:ascii="Cambria" w:eastAsia="Cambria" w:hAnsi="Cambria" w:cs="Cambria"/>
                <w:sz w:val="24"/>
                <w:szCs w:val="24"/>
              </w:rPr>
              <w:t>⎕No</w:t>
            </w:r>
          </w:p>
          <w:p w:rsidR="00A615C6" w:rsidRDefault="00A615C6">
            <w:pPr>
              <w:rPr>
                <w:b/>
                <w:sz w:val="28"/>
                <w:szCs w:val="28"/>
              </w:rPr>
            </w:pPr>
          </w:p>
        </w:tc>
        <w:tc>
          <w:tcPr>
            <w:tcW w:w="3162" w:type="dxa"/>
          </w:tcPr>
          <w:p w:rsidR="00A615C6" w:rsidRDefault="00A615C6">
            <w:pPr>
              <w:rPr>
                <w:b/>
                <w:sz w:val="28"/>
                <w:szCs w:val="28"/>
              </w:rPr>
            </w:pPr>
          </w:p>
        </w:tc>
      </w:tr>
      <w:tr w:rsidR="00A615C6" w:rsidTr="00A615C6">
        <w:trPr>
          <w:trHeight w:val="435"/>
        </w:trPr>
        <w:tc>
          <w:tcPr>
            <w:tcW w:w="6205" w:type="dxa"/>
          </w:tcPr>
          <w:p w:rsidR="00A615C6" w:rsidRPr="00281D33" w:rsidRDefault="003F60DD">
            <w:r w:rsidRPr="00281D33">
              <w:t xml:space="preserve">2. Match must be spent on eligible project costs. </w:t>
            </w:r>
          </w:p>
        </w:tc>
        <w:tc>
          <w:tcPr>
            <w:tcW w:w="900" w:type="dxa"/>
          </w:tcPr>
          <w:p w:rsidR="003F60DD" w:rsidRDefault="003F60DD" w:rsidP="003F60DD">
            <w:pPr>
              <w:rPr>
                <w:rFonts w:ascii="Cambria" w:eastAsia="Cambria" w:hAnsi="Cambria" w:cs="Cambria"/>
                <w:sz w:val="24"/>
                <w:szCs w:val="24"/>
              </w:rPr>
            </w:pPr>
            <w:r>
              <w:rPr>
                <w:rFonts w:ascii="Cambria" w:eastAsia="Cambria" w:hAnsi="Cambria" w:cs="Cambria"/>
                <w:sz w:val="24"/>
                <w:szCs w:val="24"/>
              </w:rPr>
              <w:t>⎕ Yes</w:t>
            </w:r>
          </w:p>
          <w:p w:rsidR="00A615C6" w:rsidRPr="003F60DD" w:rsidRDefault="003F60DD">
            <w:pPr>
              <w:rPr>
                <w:rFonts w:ascii="Cambria" w:eastAsia="Cambria" w:hAnsi="Cambria" w:cs="Cambria"/>
                <w:sz w:val="24"/>
                <w:szCs w:val="24"/>
              </w:rPr>
            </w:pPr>
            <w:r>
              <w:rPr>
                <w:rFonts w:ascii="Cambria" w:eastAsia="Cambria" w:hAnsi="Cambria" w:cs="Cambria"/>
                <w:sz w:val="24"/>
                <w:szCs w:val="24"/>
              </w:rPr>
              <w:t>⎕No</w:t>
            </w:r>
          </w:p>
        </w:tc>
        <w:tc>
          <w:tcPr>
            <w:tcW w:w="3162" w:type="dxa"/>
          </w:tcPr>
          <w:p w:rsidR="00A615C6" w:rsidRDefault="00A615C6">
            <w:pPr>
              <w:rPr>
                <w:b/>
                <w:sz w:val="28"/>
                <w:szCs w:val="28"/>
              </w:rPr>
            </w:pPr>
          </w:p>
        </w:tc>
      </w:tr>
      <w:tr w:rsidR="00A615C6" w:rsidTr="00A615C6">
        <w:trPr>
          <w:trHeight w:val="416"/>
        </w:trPr>
        <w:tc>
          <w:tcPr>
            <w:tcW w:w="6205" w:type="dxa"/>
          </w:tcPr>
          <w:p w:rsidR="00A615C6" w:rsidRPr="00281D33" w:rsidRDefault="003F60DD" w:rsidP="00281D33">
            <w:r w:rsidRPr="00281D33">
              <w:t xml:space="preserve">3. </w:t>
            </w:r>
            <w:r w:rsidR="00281D33" w:rsidRPr="00281D33">
              <w:t xml:space="preserve">Where </w:t>
            </w:r>
            <w:r w:rsidR="00281D33">
              <w:t xml:space="preserve">match is documented by MOU, the MOU must; establish the unconditional commitment; identify the service to be provided; identify the profession of the persons providing the service; and identify the cost of the services to be provided. </w:t>
            </w:r>
          </w:p>
        </w:tc>
        <w:tc>
          <w:tcPr>
            <w:tcW w:w="900" w:type="dxa"/>
          </w:tcPr>
          <w:p w:rsidR="00281D33" w:rsidRDefault="00281D33" w:rsidP="00281D33">
            <w:pPr>
              <w:rPr>
                <w:rFonts w:ascii="Cambria" w:eastAsia="Cambria" w:hAnsi="Cambria" w:cs="Cambria"/>
                <w:sz w:val="24"/>
                <w:szCs w:val="24"/>
              </w:rPr>
            </w:pPr>
            <w:r>
              <w:rPr>
                <w:rFonts w:ascii="Cambria" w:eastAsia="Cambria" w:hAnsi="Cambria" w:cs="Cambria"/>
                <w:sz w:val="24"/>
                <w:szCs w:val="24"/>
              </w:rPr>
              <w:t>⎕ Yes</w:t>
            </w:r>
          </w:p>
          <w:p w:rsidR="00A615C6" w:rsidRDefault="00281D33" w:rsidP="00281D33">
            <w:pPr>
              <w:rPr>
                <w:b/>
                <w:sz w:val="28"/>
                <w:szCs w:val="28"/>
              </w:rPr>
            </w:pPr>
            <w:r>
              <w:rPr>
                <w:rFonts w:ascii="Cambria" w:eastAsia="Cambria" w:hAnsi="Cambria" w:cs="Cambria"/>
                <w:sz w:val="24"/>
                <w:szCs w:val="24"/>
              </w:rPr>
              <w:t>⎕No</w:t>
            </w:r>
          </w:p>
        </w:tc>
        <w:tc>
          <w:tcPr>
            <w:tcW w:w="3162" w:type="dxa"/>
          </w:tcPr>
          <w:p w:rsidR="00A615C6" w:rsidRDefault="00A615C6">
            <w:pPr>
              <w:rPr>
                <w:b/>
                <w:sz w:val="28"/>
                <w:szCs w:val="28"/>
              </w:rPr>
            </w:pPr>
          </w:p>
        </w:tc>
      </w:tr>
      <w:tr w:rsidR="00E963A2" w:rsidTr="00E963A2">
        <w:trPr>
          <w:trHeight w:val="297"/>
        </w:trPr>
        <w:tc>
          <w:tcPr>
            <w:tcW w:w="10267" w:type="dxa"/>
            <w:gridSpan w:val="3"/>
          </w:tcPr>
          <w:p w:rsidR="00E963A2" w:rsidRPr="003910E4" w:rsidRDefault="00E963A2">
            <w:pPr>
              <w:rPr>
                <w:b/>
              </w:rPr>
            </w:pPr>
            <w:r w:rsidRPr="003910E4">
              <w:rPr>
                <w:b/>
              </w:rPr>
              <w:t xml:space="preserve">Internal Controls </w:t>
            </w:r>
          </w:p>
        </w:tc>
      </w:tr>
      <w:tr w:rsidR="00E963A2" w:rsidTr="00E963A2">
        <w:trPr>
          <w:trHeight w:val="297"/>
        </w:trPr>
        <w:tc>
          <w:tcPr>
            <w:tcW w:w="6205" w:type="dxa"/>
          </w:tcPr>
          <w:p w:rsidR="00E963A2" w:rsidRPr="003910E4" w:rsidRDefault="003910E4">
            <w:r>
              <w:t>1. The agency has written job descriptions for all HUD funded positions.</w:t>
            </w:r>
          </w:p>
        </w:tc>
        <w:tc>
          <w:tcPr>
            <w:tcW w:w="900" w:type="dxa"/>
          </w:tcPr>
          <w:p w:rsidR="003910E4" w:rsidRDefault="003910E4" w:rsidP="003910E4">
            <w:pPr>
              <w:rPr>
                <w:rFonts w:ascii="Cambria" w:eastAsia="Cambria" w:hAnsi="Cambria" w:cs="Cambria"/>
                <w:sz w:val="24"/>
                <w:szCs w:val="24"/>
              </w:rPr>
            </w:pPr>
            <w:r>
              <w:rPr>
                <w:rFonts w:ascii="Cambria" w:eastAsia="Cambria" w:hAnsi="Cambria" w:cs="Cambria"/>
                <w:sz w:val="24"/>
                <w:szCs w:val="24"/>
              </w:rPr>
              <w:t>⎕ Yes</w:t>
            </w:r>
          </w:p>
          <w:p w:rsidR="00E963A2" w:rsidRPr="00E963A2" w:rsidRDefault="003910E4" w:rsidP="003910E4">
            <w:pPr>
              <w:rPr>
                <w:b/>
                <w:sz w:val="24"/>
                <w:szCs w:val="24"/>
              </w:rPr>
            </w:pPr>
            <w:r>
              <w:rPr>
                <w:rFonts w:ascii="Cambria" w:eastAsia="Cambria" w:hAnsi="Cambria" w:cs="Cambria"/>
                <w:sz w:val="24"/>
                <w:szCs w:val="24"/>
              </w:rPr>
              <w:t>⎕No</w:t>
            </w:r>
          </w:p>
        </w:tc>
        <w:tc>
          <w:tcPr>
            <w:tcW w:w="3162" w:type="dxa"/>
          </w:tcPr>
          <w:p w:rsidR="00E963A2" w:rsidRPr="00E963A2" w:rsidRDefault="00E963A2">
            <w:pPr>
              <w:rPr>
                <w:b/>
                <w:sz w:val="24"/>
                <w:szCs w:val="24"/>
              </w:rPr>
            </w:pPr>
          </w:p>
        </w:tc>
      </w:tr>
      <w:tr w:rsidR="003910E4" w:rsidTr="003910E4">
        <w:trPr>
          <w:trHeight w:val="297"/>
        </w:trPr>
        <w:tc>
          <w:tcPr>
            <w:tcW w:w="6205" w:type="dxa"/>
          </w:tcPr>
          <w:p w:rsidR="003910E4" w:rsidRDefault="003910E4">
            <w:r>
              <w:t xml:space="preserve">2. The agency has written </w:t>
            </w:r>
          </w:p>
          <w:p w:rsidR="003910E4" w:rsidRDefault="003910E4" w:rsidP="003910E4">
            <w:pPr>
              <w:pStyle w:val="ListParagraph"/>
              <w:numPr>
                <w:ilvl w:val="0"/>
                <w:numId w:val="18"/>
              </w:numPr>
            </w:pPr>
            <w:r>
              <w:t>Fiscal policies and procedure specifying approval authority for all financial transactions and guidelines for controlling expenditures.</w:t>
            </w:r>
          </w:p>
          <w:p w:rsidR="003910E4" w:rsidRDefault="003910E4" w:rsidP="003910E4">
            <w:pPr>
              <w:pStyle w:val="ListParagraph"/>
              <w:numPr>
                <w:ilvl w:val="0"/>
                <w:numId w:val="18"/>
              </w:numPr>
            </w:pPr>
            <w:r>
              <w:t>Procedures for recording financial transactions, and an accounting manual and chart of accounts.</w:t>
            </w:r>
          </w:p>
        </w:tc>
        <w:tc>
          <w:tcPr>
            <w:tcW w:w="900" w:type="dxa"/>
          </w:tcPr>
          <w:p w:rsidR="003910E4" w:rsidRDefault="003910E4" w:rsidP="003910E4">
            <w:pPr>
              <w:rPr>
                <w:rFonts w:ascii="Cambria" w:eastAsia="Cambria" w:hAnsi="Cambria" w:cs="Cambria"/>
                <w:sz w:val="24"/>
                <w:szCs w:val="24"/>
              </w:rPr>
            </w:pPr>
            <w:r>
              <w:rPr>
                <w:rFonts w:ascii="Cambria" w:eastAsia="Cambria" w:hAnsi="Cambria" w:cs="Cambria"/>
                <w:sz w:val="24"/>
                <w:szCs w:val="24"/>
              </w:rPr>
              <w:t>⎕ Yes</w:t>
            </w:r>
          </w:p>
          <w:p w:rsidR="003910E4" w:rsidRPr="003910E4" w:rsidRDefault="003910E4" w:rsidP="003910E4">
            <w:r w:rsidRPr="003910E4">
              <w:rPr>
                <w:rFonts w:ascii="Cambria" w:eastAsia="Cambria" w:hAnsi="Cambria" w:cs="Cambria"/>
                <w:sz w:val="24"/>
                <w:szCs w:val="24"/>
              </w:rPr>
              <w:t>⎕No</w:t>
            </w:r>
          </w:p>
        </w:tc>
        <w:tc>
          <w:tcPr>
            <w:tcW w:w="3162" w:type="dxa"/>
          </w:tcPr>
          <w:p w:rsidR="003910E4" w:rsidRPr="003910E4" w:rsidRDefault="003910E4" w:rsidP="003910E4">
            <w:pPr>
              <w:pStyle w:val="ListParagraph"/>
              <w:ind w:left="720"/>
            </w:pPr>
          </w:p>
        </w:tc>
      </w:tr>
      <w:tr w:rsidR="003910E4" w:rsidTr="003910E4">
        <w:trPr>
          <w:trHeight w:val="297"/>
        </w:trPr>
        <w:tc>
          <w:tcPr>
            <w:tcW w:w="6205" w:type="dxa"/>
          </w:tcPr>
          <w:p w:rsidR="003910E4" w:rsidRDefault="003910E4" w:rsidP="003910E4">
            <w:r>
              <w:t>3. Review organizational chart</w:t>
            </w:r>
          </w:p>
        </w:tc>
        <w:tc>
          <w:tcPr>
            <w:tcW w:w="900" w:type="dxa"/>
          </w:tcPr>
          <w:p w:rsidR="003910E4" w:rsidRDefault="003910E4" w:rsidP="003910E4">
            <w:pPr>
              <w:rPr>
                <w:rFonts w:ascii="Cambria" w:eastAsia="Cambria" w:hAnsi="Cambria" w:cs="Cambria"/>
                <w:sz w:val="24"/>
                <w:szCs w:val="24"/>
              </w:rPr>
            </w:pPr>
            <w:r>
              <w:rPr>
                <w:rFonts w:ascii="Cambria" w:eastAsia="Cambria" w:hAnsi="Cambria" w:cs="Cambria"/>
                <w:sz w:val="24"/>
                <w:szCs w:val="24"/>
              </w:rPr>
              <w:t>⎕ Yes</w:t>
            </w:r>
          </w:p>
          <w:p w:rsidR="003910E4" w:rsidRPr="003910E4" w:rsidRDefault="003910E4" w:rsidP="003910E4">
            <w:r w:rsidRPr="003910E4">
              <w:rPr>
                <w:rFonts w:ascii="Cambria" w:eastAsia="Cambria" w:hAnsi="Cambria" w:cs="Cambria"/>
                <w:sz w:val="24"/>
                <w:szCs w:val="24"/>
              </w:rPr>
              <w:t>⎕No</w:t>
            </w:r>
          </w:p>
        </w:tc>
        <w:tc>
          <w:tcPr>
            <w:tcW w:w="3162" w:type="dxa"/>
          </w:tcPr>
          <w:p w:rsidR="003910E4" w:rsidRDefault="003910E4" w:rsidP="003910E4">
            <w:pPr>
              <w:pStyle w:val="ListParagraph"/>
              <w:ind w:left="720"/>
            </w:pPr>
          </w:p>
          <w:p w:rsidR="003A3B26" w:rsidRPr="003910E4" w:rsidRDefault="003A3B26" w:rsidP="003A3B26"/>
        </w:tc>
      </w:tr>
      <w:tr w:rsidR="003A3B26" w:rsidTr="003910E4">
        <w:trPr>
          <w:trHeight w:val="297"/>
        </w:trPr>
        <w:tc>
          <w:tcPr>
            <w:tcW w:w="6205" w:type="dxa"/>
          </w:tcPr>
          <w:p w:rsidR="003A3B26" w:rsidRPr="00DE2F6D" w:rsidRDefault="003A3B26" w:rsidP="007364B0">
            <w:pPr>
              <w:rPr>
                <w:b/>
              </w:rPr>
            </w:pPr>
            <w:r w:rsidRPr="00DE2F6D">
              <w:rPr>
                <w:b/>
              </w:rPr>
              <w:t xml:space="preserve">Services Related to Housing Stability </w:t>
            </w:r>
          </w:p>
        </w:tc>
        <w:tc>
          <w:tcPr>
            <w:tcW w:w="900" w:type="dxa"/>
          </w:tcPr>
          <w:p w:rsidR="003A3B26" w:rsidRDefault="003A3B26" w:rsidP="007364B0"/>
        </w:tc>
        <w:tc>
          <w:tcPr>
            <w:tcW w:w="3162" w:type="dxa"/>
          </w:tcPr>
          <w:p w:rsidR="003A3B26" w:rsidRDefault="003A3B26" w:rsidP="007364B0"/>
        </w:tc>
      </w:tr>
      <w:tr w:rsidR="003A3B26" w:rsidTr="003910E4">
        <w:trPr>
          <w:trHeight w:val="297"/>
        </w:trPr>
        <w:tc>
          <w:tcPr>
            <w:tcW w:w="6205" w:type="dxa"/>
          </w:tcPr>
          <w:p w:rsidR="003A3B26" w:rsidRPr="00DE2F6D" w:rsidRDefault="003A3B26" w:rsidP="007364B0">
            <w:pPr>
              <w:rPr>
                <w:sz w:val="16"/>
                <w:szCs w:val="16"/>
              </w:rPr>
            </w:pPr>
            <w:r>
              <w:t xml:space="preserve"> The supportive services funded by the </w:t>
            </w:r>
            <w:proofErr w:type="spellStart"/>
            <w:r>
              <w:t>CoC</w:t>
            </w:r>
            <w:proofErr w:type="spellEnd"/>
            <w:r>
              <w:t xml:space="preserve"> grant are necessary for maintenance of housing.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578.53(a)</w:t>
            </w:r>
          </w:p>
        </w:tc>
        <w:tc>
          <w:tcPr>
            <w:tcW w:w="900" w:type="dxa"/>
          </w:tcPr>
          <w:p w:rsidR="003A3B26" w:rsidRDefault="003A3B26" w:rsidP="007364B0">
            <w:pPr>
              <w:rPr>
                <w:rFonts w:ascii="Cambria" w:eastAsia="Cambria" w:hAnsi="Cambria" w:cs="Cambria"/>
                <w:sz w:val="24"/>
                <w:szCs w:val="24"/>
              </w:rPr>
            </w:pPr>
            <w:r>
              <w:rPr>
                <w:rFonts w:ascii="Cambria" w:eastAsia="Cambria" w:hAnsi="Cambria" w:cs="Cambria"/>
                <w:sz w:val="24"/>
                <w:szCs w:val="24"/>
              </w:rPr>
              <w:t>⎕ Yes</w:t>
            </w:r>
          </w:p>
          <w:p w:rsidR="003A3B26" w:rsidRPr="00DE2F6D" w:rsidRDefault="003A3B26" w:rsidP="007364B0">
            <w:pPr>
              <w:rPr>
                <w:b/>
              </w:rPr>
            </w:pPr>
            <w:r>
              <w:rPr>
                <w:rFonts w:ascii="Cambria" w:eastAsia="Cambria" w:hAnsi="Cambria" w:cs="Cambria"/>
                <w:sz w:val="24"/>
                <w:szCs w:val="24"/>
              </w:rPr>
              <w:t>⎕No</w:t>
            </w:r>
          </w:p>
        </w:tc>
        <w:tc>
          <w:tcPr>
            <w:tcW w:w="3162" w:type="dxa"/>
          </w:tcPr>
          <w:p w:rsidR="003A3B26" w:rsidRDefault="003A3B26" w:rsidP="007364B0"/>
        </w:tc>
      </w:tr>
      <w:tr w:rsidR="003A3B26" w:rsidTr="003910E4">
        <w:trPr>
          <w:trHeight w:val="297"/>
        </w:trPr>
        <w:tc>
          <w:tcPr>
            <w:tcW w:w="6205" w:type="dxa"/>
          </w:tcPr>
          <w:p w:rsidR="003A3B26" w:rsidRPr="00E4359B" w:rsidRDefault="003A3B26" w:rsidP="007364B0">
            <w:pPr>
              <w:rPr>
                <w:b/>
              </w:rPr>
            </w:pPr>
            <w:r w:rsidRPr="00E4359B">
              <w:rPr>
                <w:b/>
              </w:rPr>
              <w:t xml:space="preserve">Residential Supervision </w:t>
            </w:r>
          </w:p>
        </w:tc>
        <w:tc>
          <w:tcPr>
            <w:tcW w:w="900" w:type="dxa"/>
          </w:tcPr>
          <w:p w:rsidR="003A3B26" w:rsidRDefault="003A3B26" w:rsidP="007364B0"/>
        </w:tc>
        <w:tc>
          <w:tcPr>
            <w:tcW w:w="3162" w:type="dxa"/>
          </w:tcPr>
          <w:p w:rsidR="003A3B26" w:rsidRDefault="003A3B26" w:rsidP="007364B0"/>
        </w:tc>
      </w:tr>
      <w:tr w:rsidR="003A3B26" w:rsidTr="003910E4">
        <w:trPr>
          <w:trHeight w:val="297"/>
        </w:trPr>
        <w:tc>
          <w:tcPr>
            <w:tcW w:w="6205" w:type="dxa"/>
          </w:tcPr>
          <w:p w:rsidR="003A3B26" w:rsidRPr="00E4359B" w:rsidRDefault="003A3B26" w:rsidP="00506A5A">
            <w:pPr>
              <w:rPr>
                <w:sz w:val="16"/>
                <w:szCs w:val="16"/>
              </w:rPr>
            </w:pPr>
            <w:r>
              <w:t xml:space="preserve"> </w:t>
            </w:r>
            <w:r w:rsidRPr="00E4359B">
              <w:t>The agency provides</w:t>
            </w:r>
            <w:r>
              <w:rPr>
                <w:b/>
              </w:rPr>
              <w:t xml:space="preserve"> </w:t>
            </w:r>
            <w:r w:rsidRPr="00E4359B">
              <w:t>adequate residential</w:t>
            </w:r>
            <w:r>
              <w:rPr>
                <w:b/>
              </w:rPr>
              <w:t xml:space="preserve"> </w:t>
            </w:r>
            <w:r>
              <w:t>supervision</w:t>
            </w:r>
            <w:r w:rsidR="00506A5A">
              <w:t xml:space="preserve"> meaning that funds may be used for supportive services and supervision of supportive services</w:t>
            </w:r>
            <w:r>
              <w:t xml:space="preserve">. </w:t>
            </w:r>
            <w:r>
              <w:rPr>
                <w:sz w:val="16"/>
                <w:szCs w:val="16"/>
              </w:rPr>
              <w:t xml:space="preserve">24 CFR </w:t>
            </w:r>
            <w:r w:rsidRPr="00C31086">
              <w:rPr>
                <w:rStyle w:val="st1"/>
                <w:rFonts w:cstheme="minorHAnsi"/>
                <w:sz w:val="16"/>
                <w:szCs w:val="16"/>
                <w:lang w:val="en"/>
              </w:rPr>
              <w:t>§</w:t>
            </w:r>
            <w:r>
              <w:rPr>
                <w:rStyle w:val="st1"/>
                <w:rFonts w:cstheme="minorHAnsi"/>
                <w:sz w:val="16"/>
                <w:szCs w:val="16"/>
                <w:lang w:val="en"/>
              </w:rPr>
              <w:t xml:space="preserve"> 578.75(f)</w:t>
            </w:r>
          </w:p>
        </w:tc>
        <w:tc>
          <w:tcPr>
            <w:tcW w:w="900" w:type="dxa"/>
          </w:tcPr>
          <w:p w:rsidR="003A3B26" w:rsidRDefault="003A3B26" w:rsidP="007364B0">
            <w:pPr>
              <w:rPr>
                <w:rFonts w:ascii="Cambria" w:eastAsia="Cambria" w:hAnsi="Cambria" w:cs="Cambria"/>
                <w:sz w:val="24"/>
                <w:szCs w:val="24"/>
              </w:rPr>
            </w:pPr>
            <w:r>
              <w:rPr>
                <w:rFonts w:ascii="Cambria" w:eastAsia="Cambria" w:hAnsi="Cambria" w:cs="Cambria"/>
                <w:sz w:val="24"/>
                <w:szCs w:val="24"/>
              </w:rPr>
              <w:t>⎕ Yes</w:t>
            </w:r>
          </w:p>
          <w:p w:rsidR="003A3B26" w:rsidRDefault="003A3B26" w:rsidP="007364B0">
            <w:r>
              <w:rPr>
                <w:rFonts w:ascii="Cambria" w:eastAsia="Cambria" w:hAnsi="Cambria" w:cs="Cambria"/>
                <w:sz w:val="24"/>
                <w:szCs w:val="24"/>
              </w:rPr>
              <w:t>⎕No</w:t>
            </w:r>
          </w:p>
        </w:tc>
        <w:tc>
          <w:tcPr>
            <w:tcW w:w="3162" w:type="dxa"/>
          </w:tcPr>
          <w:p w:rsidR="003A3B26" w:rsidRDefault="003A3B26" w:rsidP="007364B0"/>
        </w:tc>
      </w:tr>
    </w:tbl>
    <w:tbl>
      <w:tblPr>
        <w:tblStyle w:val="TableGrid"/>
        <w:tblpPr w:leftFromText="180" w:rightFromText="180" w:vertAnchor="page" w:horzAnchor="margin" w:tblpY="1546"/>
        <w:tblW w:w="10312" w:type="dxa"/>
        <w:tblLook w:val="04A0" w:firstRow="1" w:lastRow="0" w:firstColumn="1" w:lastColumn="0" w:noHBand="0" w:noVBand="1"/>
      </w:tblPr>
      <w:tblGrid>
        <w:gridCol w:w="6295"/>
        <w:gridCol w:w="900"/>
        <w:gridCol w:w="3117"/>
      </w:tblGrid>
      <w:tr w:rsidR="00103105" w:rsidTr="004C14BC">
        <w:trPr>
          <w:trHeight w:val="350"/>
        </w:trPr>
        <w:tc>
          <w:tcPr>
            <w:tcW w:w="10312" w:type="dxa"/>
            <w:gridSpan w:val="3"/>
            <w:shd w:val="clear" w:color="auto" w:fill="BFBFBF" w:themeFill="background1" w:themeFillShade="BF"/>
          </w:tcPr>
          <w:p w:rsidR="003A3B26" w:rsidRDefault="003A3B26" w:rsidP="00103105">
            <w:pPr>
              <w:rPr>
                <w:b/>
              </w:rPr>
            </w:pPr>
          </w:p>
          <w:p w:rsidR="00103105" w:rsidRPr="006D4FAC" w:rsidRDefault="00103105" w:rsidP="00103105">
            <w:pPr>
              <w:rPr>
                <w:b/>
              </w:rPr>
            </w:pPr>
            <w:r w:rsidRPr="006D4FAC">
              <w:rPr>
                <w:b/>
              </w:rPr>
              <w:t xml:space="preserve">HMIS Operations; Policy and Procedures </w:t>
            </w:r>
          </w:p>
        </w:tc>
      </w:tr>
      <w:tr w:rsidR="00103105" w:rsidTr="00103105">
        <w:trPr>
          <w:trHeight w:val="411"/>
        </w:trPr>
        <w:tc>
          <w:tcPr>
            <w:tcW w:w="6295" w:type="dxa"/>
          </w:tcPr>
          <w:p w:rsidR="00103105" w:rsidRPr="006D4FAC" w:rsidRDefault="00103105" w:rsidP="00103105">
            <w:r w:rsidRPr="006D4FAC">
              <w:t>1.</w:t>
            </w:r>
            <w:r>
              <w:t xml:space="preserve"> </w:t>
            </w:r>
            <w:r w:rsidRPr="006D4FAC">
              <w:t xml:space="preserve">The </w:t>
            </w:r>
            <w:r>
              <w:t xml:space="preserve">agency has signed an HMIS Participation Agreement.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b/>
                <w:sz w:val="28"/>
                <w:szCs w:val="28"/>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Pr="006D4FAC" w:rsidRDefault="00103105" w:rsidP="00103105">
            <w:r w:rsidRPr="006D4FAC">
              <w:t xml:space="preserve">2. The </w:t>
            </w:r>
            <w:r>
              <w:t xml:space="preserve">agency has designated HMIS Agency Administrator(s), who acts as the agency’s single point of contact for the HMIS Lead Agency.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b/>
                <w:sz w:val="28"/>
                <w:szCs w:val="28"/>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411"/>
        </w:trPr>
        <w:tc>
          <w:tcPr>
            <w:tcW w:w="6295" w:type="dxa"/>
          </w:tcPr>
          <w:p w:rsidR="00103105" w:rsidRPr="009D2B22" w:rsidRDefault="00103105" w:rsidP="00103105">
            <w:r w:rsidRPr="009D2B22">
              <w:t>3.</w:t>
            </w:r>
            <w:r>
              <w:t xml:space="preserve"> </w:t>
            </w:r>
            <w:r w:rsidRPr="009D2B22">
              <w:t xml:space="preserve">The agency has ensured that each HMIS user within its agency has signed a user agreement and ethics policy stating full understanding of user rules, protocols, and confidentiality.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b/>
                <w:sz w:val="28"/>
                <w:szCs w:val="28"/>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4C14BC">
        <w:trPr>
          <w:trHeight w:val="302"/>
        </w:trPr>
        <w:tc>
          <w:tcPr>
            <w:tcW w:w="10312" w:type="dxa"/>
            <w:gridSpan w:val="3"/>
            <w:shd w:val="clear" w:color="auto" w:fill="BFBFBF" w:themeFill="background1" w:themeFillShade="BF"/>
          </w:tcPr>
          <w:p w:rsidR="00103105" w:rsidRDefault="00103105" w:rsidP="00103105">
            <w:pPr>
              <w:rPr>
                <w:b/>
                <w:sz w:val="28"/>
                <w:szCs w:val="28"/>
              </w:rPr>
            </w:pPr>
            <w:r w:rsidRPr="009D2B22">
              <w:rPr>
                <w:b/>
              </w:rPr>
              <w:t xml:space="preserve">Privacy </w:t>
            </w:r>
          </w:p>
        </w:tc>
      </w:tr>
      <w:tr w:rsidR="00103105" w:rsidTr="00103105">
        <w:trPr>
          <w:trHeight w:val="411"/>
        </w:trPr>
        <w:tc>
          <w:tcPr>
            <w:tcW w:w="6295" w:type="dxa"/>
          </w:tcPr>
          <w:p w:rsidR="00103105" w:rsidRPr="009D2B22" w:rsidRDefault="00103105" w:rsidP="00103105">
            <w:r w:rsidRPr="009D2B22">
              <w:t>1.</w:t>
            </w:r>
            <w:r>
              <w:t xml:space="preserve"> The agency has a Data Collector/Privacy Notice </w:t>
            </w:r>
            <w:r w:rsidR="00432631">
              <w:t xml:space="preserve">and it is </w:t>
            </w:r>
            <w:r>
              <w:t xml:space="preserve">posted in English and Spanish at each intake location.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b/>
                <w:sz w:val="28"/>
                <w:szCs w:val="28"/>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Pr="009D2B22" w:rsidRDefault="00432631" w:rsidP="00103105">
            <w:r>
              <w:t>2</w:t>
            </w:r>
            <w:r w:rsidR="00103105">
              <w:t xml:space="preserve">. The agency has and uses the updated CNYHMIS release of information form for any client for which the agency uses HMIS for data sharing.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b/>
                <w:sz w:val="28"/>
                <w:szCs w:val="28"/>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432631" w:rsidP="00432631">
            <w:r>
              <w:t>3</w:t>
            </w:r>
            <w:r w:rsidR="00103105">
              <w:t xml:space="preserve">. The agency ensures that all signed forms are locked in a designated location with limited access to staff.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432631" w:rsidP="00103105">
            <w:r>
              <w:t>4</w:t>
            </w:r>
            <w:r w:rsidR="00103105">
              <w:t xml:space="preserve">. The agency has a written client complaint policy.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432631" w:rsidP="00103105">
            <w:r>
              <w:t>5</w:t>
            </w:r>
            <w:r w:rsidR="00103105">
              <w:t xml:space="preserve">. The agency has established a process of tracking all filed complaints and can provide copies of complaints and resolution to the HMIS Lead Agency if requested.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4C14BC">
        <w:trPr>
          <w:trHeight w:val="302"/>
        </w:trPr>
        <w:tc>
          <w:tcPr>
            <w:tcW w:w="10312" w:type="dxa"/>
            <w:gridSpan w:val="3"/>
            <w:shd w:val="clear" w:color="auto" w:fill="BFBFBF" w:themeFill="background1" w:themeFillShade="BF"/>
          </w:tcPr>
          <w:p w:rsidR="00103105" w:rsidRPr="004B14B2" w:rsidRDefault="00103105" w:rsidP="00103105">
            <w:pPr>
              <w:rPr>
                <w:b/>
              </w:rPr>
            </w:pPr>
            <w:r w:rsidRPr="004B14B2">
              <w:rPr>
                <w:b/>
              </w:rPr>
              <w:t xml:space="preserve">Security </w:t>
            </w:r>
          </w:p>
        </w:tc>
      </w:tr>
      <w:tr w:rsidR="00103105" w:rsidTr="00103105">
        <w:trPr>
          <w:trHeight w:val="393"/>
        </w:trPr>
        <w:tc>
          <w:tcPr>
            <w:tcW w:w="6295" w:type="dxa"/>
          </w:tcPr>
          <w:p w:rsidR="00103105" w:rsidRDefault="00103105" w:rsidP="00103105">
            <w:r>
              <w:t>1. Agency mainta</w:t>
            </w:r>
            <w:r w:rsidR="00506A5A">
              <w:t>ins a list of active HMIS users.</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103105">
            <w:r>
              <w:t xml:space="preserve">2. Agency regularly contacts the HMIS Lead when an employee leaves the agency, in order to make sure that the person’s HMIS account is disabled.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432631">
            <w:r>
              <w:t>3</w:t>
            </w:r>
            <w:r w:rsidR="00432631">
              <w:t xml:space="preserve"> The </w:t>
            </w:r>
            <w:r>
              <w:t>agency ha</w:t>
            </w:r>
            <w:r w:rsidR="00432631">
              <w:t>s</w:t>
            </w:r>
            <w:r>
              <w:t xml:space="preserve"> policies and procedures to protect hard copies (paper) with perso</w:t>
            </w:r>
            <w:r w:rsidR="00432631">
              <w:t xml:space="preserve">nal identifying </w:t>
            </w:r>
            <w:r w:rsidR="00506A5A">
              <w:t>informatio</w:t>
            </w:r>
            <w:r w:rsidR="00432631">
              <w:t>n</w:t>
            </w:r>
            <w:r w:rsidR="00506A5A">
              <w:t>.</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4C14BC">
        <w:trPr>
          <w:trHeight w:val="275"/>
        </w:trPr>
        <w:tc>
          <w:tcPr>
            <w:tcW w:w="10312" w:type="dxa"/>
            <w:gridSpan w:val="3"/>
            <w:shd w:val="clear" w:color="auto" w:fill="BFBFBF" w:themeFill="background1" w:themeFillShade="BF"/>
          </w:tcPr>
          <w:p w:rsidR="00103105" w:rsidRPr="00E963A2" w:rsidRDefault="00103105" w:rsidP="00103105">
            <w:pPr>
              <w:rPr>
                <w:b/>
              </w:rPr>
            </w:pPr>
            <w:r w:rsidRPr="00E963A2">
              <w:rPr>
                <w:b/>
              </w:rPr>
              <w:t xml:space="preserve">Data Quality </w:t>
            </w:r>
          </w:p>
        </w:tc>
      </w:tr>
      <w:tr w:rsidR="00103105" w:rsidTr="00103105">
        <w:trPr>
          <w:trHeight w:val="393"/>
        </w:trPr>
        <w:tc>
          <w:tcPr>
            <w:tcW w:w="6295" w:type="dxa"/>
          </w:tcPr>
          <w:p w:rsidR="00103105" w:rsidRDefault="00103105" w:rsidP="00432631">
            <w:r>
              <w:t>1. At a minimum agency collects the Universal Data Element for every client entered and minimum data quality standard are met</w:t>
            </w:r>
            <w:r w:rsidR="00506A5A">
              <w:t>.</w:t>
            </w:r>
            <w:r>
              <w:t xml:space="preserve"> (i.e. </w:t>
            </w:r>
            <w:r w:rsidR="00432631">
              <w:t>HUD Data Quality Framework</w:t>
            </w:r>
            <w:r>
              <w:t>)</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432631">
            <w:r>
              <w:t xml:space="preserve">2. The agency enters All Client Entry Data into HMIS </w:t>
            </w:r>
            <w:r w:rsidR="00432631">
              <w:t>at a minimum average of seven days of intake</w:t>
            </w:r>
            <w:r w:rsidR="00506A5A">
              <w:t>.</w:t>
            </w:r>
            <w:r>
              <w:t xml:space="preserve">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103105">
            <w:r>
              <w:t xml:space="preserve">3. Agency staff review monthly report cards received from HMIS Agency Administrator and address any issues noted.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103105" w:rsidP="00432631">
            <w:r>
              <w:t xml:space="preserve">4. </w:t>
            </w:r>
            <w:r w:rsidR="00432631">
              <w:t>The agency</w:t>
            </w:r>
            <w:r>
              <w:t xml:space="preserve"> participate</w:t>
            </w:r>
            <w:r w:rsidR="00432631">
              <w:t>s</w:t>
            </w:r>
            <w:r>
              <w:t xml:space="preserve"> in the HM</w:t>
            </w:r>
            <w:r w:rsidR="00432631">
              <w:t>IS Data Administrator Committee</w:t>
            </w:r>
            <w:r w:rsidR="00506A5A">
              <w:t>.</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r w:rsidR="00103105" w:rsidTr="00103105">
        <w:trPr>
          <w:trHeight w:val="393"/>
        </w:trPr>
        <w:tc>
          <w:tcPr>
            <w:tcW w:w="6295" w:type="dxa"/>
          </w:tcPr>
          <w:p w:rsidR="00103105" w:rsidRDefault="00532D23" w:rsidP="00432631">
            <w:r>
              <w:t xml:space="preserve">5. </w:t>
            </w:r>
            <w:r w:rsidR="00432631">
              <w:t>100</w:t>
            </w:r>
            <w:r w:rsidR="00E70CB5">
              <w:t xml:space="preserve">% of </w:t>
            </w:r>
            <w:r w:rsidR="00103105">
              <w:t>Agency HMIS users attend all HMIS training sessions (New User Training, Agency Administrator Trai</w:t>
            </w:r>
            <w:r w:rsidR="00432631">
              <w:t xml:space="preserve">ning, Refresher Training, etc.) within 90 days of hire. </w:t>
            </w:r>
            <w:r w:rsidR="00103105">
              <w:t xml:space="preserve"> </w:t>
            </w:r>
          </w:p>
        </w:tc>
        <w:tc>
          <w:tcPr>
            <w:tcW w:w="900" w:type="dxa"/>
          </w:tcPr>
          <w:p w:rsidR="00103105" w:rsidRDefault="00103105" w:rsidP="00103105">
            <w:pPr>
              <w:rPr>
                <w:rFonts w:ascii="Cambria" w:eastAsia="Cambria" w:hAnsi="Cambria" w:cs="Cambria"/>
                <w:sz w:val="24"/>
                <w:szCs w:val="24"/>
              </w:rPr>
            </w:pPr>
            <w:r>
              <w:rPr>
                <w:rFonts w:ascii="Cambria" w:eastAsia="Cambria" w:hAnsi="Cambria" w:cs="Cambria"/>
                <w:sz w:val="24"/>
                <w:szCs w:val="24"/>
              </w:rPr>
              <w:t>⎕ Yes</w:t>
            </w:r>
          </w:p>
          <w:p w:rsidR="00103105" w:rsidRDefault="00103105" w:rsidP="00103105">
            <w:pPr>
              <w:rPr>
                <w:rFonts w:ascii="Cambria" w:eastAsia="Cambria" w:hAnsi="Cambria" w:cs="Cambria"/>
                <w:sz w:val="24"/>
                <w:szCs w:val="24"/>
              </w:rPr>
            </w:pPr>
            <w:r>
              <w:rPr>
                <w:rFonts w:ascii="Cambria" w:eastAsia="Cambria" w:hAnsi="Cambria" w:cs="Cambria"/>
                <w:sz w:val="24"/>
                <w:szCs w:val="24"/>
              </w:rPr>
              <w:t>⎕No</w:t>
            </w:r>
          </w:p>
        </w:tc>
        <w:tc>
          <w:tcPr>
            <w:tcW w:w="3117" w:type="dxa"/>
          </w:tcPr>
          <w:p w:rsidR="00103105" w:rsidRDefault="00103105" w:rsidP="00103105">
            <w:pPr>
              <w:rPr>
                <w:b/>
                <w:sz w:val="28"/>
                <w:szCs w:val="28"/>
              </w:rPr>
            </w:pPr>
          </w:p>
        </w:tc>
      </w:tr>
    </w:tbl>
    <w:p w:rsidR="006D4FAC" w:rsidRDefault="00103105">
      <w:pPr>
        <w:rPr>
          <w:b/>
          <w:sz w:val="28"/>
          <w:szCs w:val="28"/>
        </w:rPr>
      </w:pPr>
      <w:r>
        <w:rPr>
          <w:b/>
          <w:sz w:val="28"/>
          <w:szCs w:val="28"/>
        </w:rPr>
        <w:t xml:space="preserve">PART 3: HMIS Monitoring </w:t>
      </w:r>
    </w:p>
    <w:p w:rsidR="006D4FAC" w:rsidRPr="00A615C6" w:rsidRDefault="006D4FAC">
      <w:pPr>
        <w:rPr>
          <w:b/>
          <w:sz w:val="28"/>
          <w:szCs w:val="28"/>
        </w:rPr>
      </w:pPr>
    </w:p>
    <w:sectPr w:rsidR="006D4FAC" w:rsidRPr="00A615C6" w:rsidSect="00E70CB5">
      <w:footerReference w:type="default" r:id="rId8"/>
      <w:pgSz w:w="12240" w:h="15840"/>
      <w:pgMar w:top="720" w:right="720" w:bottom="720" w:left="720" w:header="0" w:footer="9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856" w:rsidRDefault="005A6856">
      <w:r>
        <w:separator/>
      </w:r>
    </w:p>
  </w:endnote>
  <w:endnote w:type="continuationSeparator" w:id="0">
    <w:p w:rsidR="005A6856" w:rsidRDefault="005A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24" w:rsidRDefault="00235924">
    <w:pPr>
      <w:spacing w:line="14" w:lineRule="auto"/>
      <w:rPr>
        <w:sz w:val="20"/>
        <w:szCs w:val="20"/>
      </w:rPr>
    </w:pPr>
    <w:r>
      <w:rPr>
        <w:noProof/>
      </w:rPr>
      <mc:AlternateContent>
        <mc:Choice Requires="wps">
          <w:drawing>
            <wp:anchor distT="0" distB="0" distL="114300" distR="114300" simplePos="0" relativeHeight="503265104" behindDoc="1" locked="0" layoutInCell="1" allowOverlap="1" wp14:anchorId="77FEEC8E" wp14:editId="09C60A76">
              <wp:simplePos x="0" y="0"/>
              <wp:positionH relativeFrom="page">
                <wp:posOffset>604520</wp:posOffset>
              </wp:positionH>
              <wp:positionV relativeFrom="bottomMargin">
                <wp:align>top</wp:align>
              </wp:positionV>
              <wp:extent cx="3571240" cy="139700"/>
              <wp:effectExtent l="0" t="0" r="1016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924" w:rsidRDefault="00235924" w:rsidP="00F40B29">
                          <w:pPr>
                            <w:pStyle w:val="BodyText"/>
                            <w:spacing w:line="203" w:lineRule="exact"/>
                            <w:ind w:left="0"/>
                          </w:pPr>
                          <w:proofErr w:type="spellStart"/>
                          <w:r>
                            <w:rPr>
                              <w:color w:val="94B3D6"/>
                              <w:spacing w:val="-1"/>
                            </w:rPr>
                            <w:t>C</w:t>
                          </w:r>
                          <w:r>
                            <w:rPr>
                              <w:color w:val="94B3D6"/>
                            </w:rPr>
                            <w:t>oC</w:t>
                          </w:r>
                          <w:proofErr w:type="spellEnd"/>
                          <w:r>
                            <w:rPr>
                              <w:color w:val="94B3D6"/>
                              <w:spacing w:val="-1"/>
                            </w:rPr>
                            <w:t xml:space="preserve"> NY-505 </w:t>
                          </w:r>
                          <w:r>
                            <w:rPr>
                              <w:color w:val="94B3D6"/>
                              <w:w w:val="99"/>
                            </w:rPr>
                            <w:t>Pro</w:t>
                          </w:r>
                          <w:r>
                            <w:rPr>
                              <w:color w:val="94B3D6"/>
                              <w:spacing w:val="-1"/>
                              <w:w w:val="99"/>
                            </w:rPr>
                            <w:t>g</w:t>
                          </w:r>
                          <w:r>
                            <w:rPr>
                              <w:color w:val="94B3D6"/>
                              <w:w w:val="99"/>
                            </w:rPr>
                            <w:t>ram</w:t>
                          </w:r>
                          <w:r>
                            <w:rPr>
                              <w:color w:val="94B3D6"/>
                              <w:spacing w:val="-1"/>
                            </w:rPr>
                            <w:t xml:space="preserve"> </w:t>
                          </w:r>
                          <w:proofErr w:type="spellStart"/>
                          <w:r>
                            <w:rPr>
                              <w:color w:val="94B3D6"/>
                              <w:spacing w:val="-1"/>
                            </w:rPr>
                            <w:t>Sub</w:t>
                          </w:r>
                          <w:r>
                            <w:rPr>
                              <w:color w:val="94B3D6"/>
                              <w:spacing w:val="1"/>
                              <w:w w:val="99"/>
                            </w:rPr>
                            <w:t>r</w:t>
                          </w:r>
                          <w:r>
                            <w:rPr>
                              <w:color w:val="94B3D6"/>
                              <w:spacing w:val="-1"/>
                              <w:w w:val="99"/>
                            </w:rPr>
                            <w:t>e</w:t>
                          </w:r>
                          <w:r>
                            <w:rPr>
                              <w:color w:val="94B3D6"/>
                              <w:spacing w:val="2"/>
                              <w:w w:val="99"/>
                            </w:rPr>
                            <w:t>c</w:t>
                          </w:r>
                          <w:r>
                            <w:rPr>
                              <w:color w:val="94B3D6"/>
                              <w:spacing w:val="-1"/>
                            </w:rPr>
                            <w:t>ip</w:t>
                          </w:r>
                          <w:r>
                            <w:rPr>
                              <w:color w:val="94B3D6"/>
                              <w:spacing w:val="1"/>
                            </w:rPr>
                            <w:t>i</w:t>
                          </w:r>
                          <w:r>
                            <w:rPr>
                              <w:color w:val="94B3D6"/>
                              <w:spacing w:val="-1"/>
                              <w:w w:val="99"/>
                            </w:rPr>
                            <w:t>e</w:t>
                          </w:r>
                          <w:r>
                            <w:rPr>
                              <w:color w:val="94B3D6"/>
                              <w:spacing w:val="-1"/>
                            </w:rPr>
                            <w:t>n</w:t>
                          </w:r>
                          <w:r>
                            <w:rPr>
                              <w:color w:val="94B3D6"/>
                              <w:w w:val="99"/>
                            </w:rPr>
                            <w:t>t</w:t>
                          </w:r>
                          <w:proofErr w:type="spellEnd"/>
                          <w:r>
                            <w:rPr>
                              <w:color w:val="94B3D6"/>
                            </w:rPr>
                            <w:t xml:space="preserve"> Mo</w:t>
                          </w:r>
                          <w:r>
                            <w:rPr>
                              <w:color w:val="94B3D6"/>
                              <w:spacing w:val="-1"/>
                            </w:rPr>
                            <w:t>n</w:t>
                          </w:r>
                          <w:r>
                            <w:rPr>
                              <w:color w:val="94B3D6"/>
                              <w:spacing w:val="1"/>
                            </w:rPr>
                            <w:t>i</w:t>
                          </w:r>
                          <w:r>
                            <w:rPr>
                              <w:color w:val="94B3D6"/>
                            </w:rPr>
                            <w:t>tor</w:t>
                          </w:r>
                          <w:r>
                            <w:rPr>
                              <w:color w:val="94B3D6"/>
                              <w:spacing w:val="-1"/>
                            </w:rPr>
                            <w:t>in</w:t>
                          </w:r>
                          <w:r>
                            <w:rPr>
                              <w:color w:val="94B3D6"/>
                              <w:w w:val="99"/>
                            </w:rPr>
                            <w:t>g</w:t>
                          </w:r>
                          <w:r>
                            <w:rPr>
                              <w:color w:val="94B3D6"/>
                              <w:spacing w:val="-1"/>
                            </w:rPr>
                            <w:t xml:space="preserve"> </w:t>
                          </w:r>
                          <w:r>
                            <w:rPr>
                              <w:color w:val="94B3D6"/>
                              <w:spacing w:val="2"/>
                            </w:rPr>
                            <w:t>C</w:t>
                          </w:r>
                          <w:r>
                            <w:rPr>
                              <w:color w:val="94B3D6"/>
                              <w:spacing w:val="-1"/>
                            </w:rPr>
                            <w:t>h</w:t>
                          </w:r>
                          <w:r>
                            <w:rPr>
                              <w:color w:val="94B3D6"/>
                              <w:spacing w:val="-1"/>
                              <w:w w:val="99"/>
                            </w:rPr>
                            <w:t>e</w:t>
                          </w:r>
                          <w:r>
                            <w:rPr>
                              <w:color w:val="94B3D6"/>
                              <w:w w:val="99"/>
                            </w:rPr>
                            <w:t>c</w:t>
                          </w:r>
                          <w:r>
                            <w:rPr>
                              <w:color w:val="94B3D6"/>
                            </w:rPr>
                            <w:t>k</w:t>
                          </w:r>
                          <w:r>
                            <w:rPr>
                              <w:color w:val="94B3D6"/>
                              <w:spacing w:val="-1"/>
                            </w:rPr>
                            <w:t>li</w:t>
                          </w:r>
                          <w:r w:rsidR="003E42A5">
                            <w:rPr>
                              <w:color w:val="94B3D6"/>
                              <w:spacing w:val="1"/>
                            </w:rPr>
                            <w:t xml:space="preserve">st </w:t>
                          </w:r>
                          <w:r w:rsidR="00471286">
                            <w:rPr>
                              <w:color w:val="94B3D6"/>
                              <w:spacing w:val="1"/>
                            </w:rPr>
                            <w:t>3/9/2018</w:t>
                          </w:r>
                        </w:p>
                        <w:p w:rsidR="00235924" w:rsidRDefault="00235924">
                          <w:pPr>
                            <w:pStyle w:val="BodyText"/>
                            <w:spacing w:line="203"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7.6pt;margin-top:0;width:281.2pt;height:11pt;z-index:-513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cPrAIAAKk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MJIkBZa9MAGg27lgEJbnb7TKTjdd+BmBjiGLjumuruT9KtGQq5rInbsRinZ14yUkJ176Z88HXG0&#10;Bdn2H2QJYcjeSAc0VKq1pYNiIECHLj0eO2NToXB4OVuEUQxXFO7Cy2QRuNb5JJ1ed0qbd0y2yBoZ&#10;VtB5h04Od9oAD3CdXGwwIQveNK77jTg7AMfxBGLDU3tns3DN/JEEyWa5WcZeHM03XhzkuXdTrGNv&#10;XoSLWX6Zr9d5+NPGDeO05mXJhA0zCSuM/6xxTxIfJXGUlpYNLy2cTUmr3XbdKHQgIOzCfbZbkPyJ&#10;m3+ehrsGLi8o2cLeRolXzJcLLy7imQflXXpBmNwm8yBO4rw4p3THBft3SqjPcDKLZqOYfsstcN9r&#10;biRtuYHR0fA2w8ujE0mtBDeidK01hDejfVIKm/5zKaBiU6OdYK1GR7WaYTsAilXxVpaPIF0lQVkg&#10;Qph3YNRSfceoh9mRYf1tTxTDqHkvQP520EyGmoztZBBB4WmGDUajuTbjQNp3iu9qQB5/MCFv4Bep&#10;uFPvcxaQut3APHAknmaXHTine+f1PGFXvwAAAP//AwBQSwMEFAAGAAgAAAAhAGJvJRbcAAAABgEA&#10;AA8AAABkcnMvZG93bnJldi54bWxMj8FOwzAQRO9I/IO1lbhRp5EaaMimqhCckBBpOHB04m1iNV6H&#10;2G3D32NO9Dia0cybYjvbQZxp8sYxwmqZgCBunTbcIXzWr/ePIHxQrNXgmBB+yMO2vL0pVK7dhSs6&#10;70MnYgn7XCH0IYy5lL7tySq/dCNx9A5usipEOXVST+oSy+0g0yTJpFWG40KvRnruqT3uTxZh98XV&#10;i/l+bz6qQ2XqepPwW3ZEvFvMuycQgebwH4Y//IgOZWRq3Im1FwPCZp3GJEI8FN1s/ZCBaBDSNAFZ&#10;FvIav/wFAAD//wMAUEsBAi0AFAAGAAgAAAAhALaDOJL+AAAA4QEAABMAAAAAAAAAAAAAAAAAAAAA&#10;AFtDb250ZW50X1R5cGVzXS54bWxQSwECLQAUAAYACAAAACEAOP0h/9YAAACUAQAACwAAAAAAAAAA&#10;AAAAAAAvAQAAX3JlbHMvLnJlbHNQSwECLQAUAAYACAAAACEAJJI3D6wCAACpBQAADgAAAAAAAAAA&#10;AAAAAAAuAgAAZHJzL2Uyb0RvYy54bWxQSwECLQAUAAYACAAAACEAYm8lFtwAAAAGAQAADwAAAAAA&#10;AAAAAAAAAAAGBQAAZHJzL2Rvd25yZXYueG1sUEsFBgAAAAAEAAQA8wAAAA8GAAAAAA==&#10;" filled="f" stroked="f">
              <v:textbox inset="0,0,0,0">
                <w:txbxContent>
                  <w:p w:rsidR="00235924" w:rsidRDefault="00235924" w:rsidP="00F40B29">
                    <w:pPr>
                      <w:pStyle w:val="BodyText"/>
                      <w:spacing w:line="203" w:lineRule="exact"/>
                      <w:ind w:left="0"/>
                    </w:pPr>
                    <w:proofErr w:type="spellStart"/>
                    <w:r>
                      <w:rPr>
                        <w:color w:val="94B3D6"/>
                        <w:spacing w:val="-1"/>
                      </w:rPr>
                      <w:t>C</w:t>
                    </w:r>
                    <w:r>
                      <w:rPr>
                        <w:color w:val="94B3D6"/>
                      </w:rPr>
                      <w:t>oC</w:t>
                    </w:r>
                    <w:proofErr w:type="spellEnd"/>
                    <w:r>
                      <w:rPr>
                        <w:color w:val="94B3D6"/>
                        <w:spacing w:val="-1"/>
                      </w:rPr>
                      <w:t xml:space="preserve"> NY-505 </w:t>
                    </w:r>
                    <w:r>
                      <w:rPr>
                        <w:color w:val="94B3D6"/>
                        <w:w w:val="99"/>
                      </w:rPr>
                      <w:t>Pro</w:t>
                    </w:r>
                    <w:r>
                      <w:rPr>
                        <w:color w:val="94B3D6"/>
                        <w:spacing w:val="-1"/>
                        <w:w w:val="99"/>
                      </w:rPr>
                      <w:t>g</w:t>
                    </w:r>
                    <w:r>
                      <w:rPr>
                        <w:color w:val="94B3D6"/>
                        <w:w w:val="99"/>
                      </w:rPr>
                      <w:t>ram</w:t>
                    </w:r>
                    <w:r>
                      <w:rPr>
                        <w:color w:val="94B3D6"/>
                        <w:spacing w:val="-1"/>
                      </w:rPr>
                      <w:t xml:space="preserve"> </w:t>
                    </w:r>
                    <w:proofErr w:type="spellStart"/>
                    <w:r>
                      <w:rPr>
                        <w:color w:val="94B3D6"/>
                        <w:spacing w:val="-1"/>
                      </w:rPr>
                      <w:t>Sub</w:t>
                    </w:r>
                    <w:r>
                      <w:rPr>
                        <w:color w:val="94B3D6"/>
                        <w:spacing w:val="1"/>
                        <w:w w:val="99"/>
                      </w:rPr>
                      <w:t>r</w:t>
                    </w:r>
                    <w:r>
                      <w:rPr>
                        <w:color w:val="94B3D6"/>
                        <w:spacing w:val="-1"/>
                        <w:w w:val="99"/>
                      </w:rPr>
                      <w:t>e</w:t>
                    </w:r>
                    <w:r>
                      <w:rPr>
                        <w:color w:val="94B3D6"/>
                        <w:spacing w:val="2"/>
                        <w:w w:val="99"/>
                      </w:rPr>
                      <w:t>c</w:t>
                    </w:r>
                    <w:r>
                      <w:rPr>
                        <w:color w:val="94B3D6"/>
                        <w:spacing w:val="-1"/>
                      </w:rPr>
                      <w:t>ip</w:t>
                    </w:r>
                    <w:r>
                      <w:rPr>
                        <w:color w:val="94B3D6"/>
                        <w:spacing w:val="1"/>
                      </w:rPr>
                      <w:t>i</w:t>
                    </w:r>
                    <w:r>
                      <w:rPr>
                        <w:color w:val="94B3D6"/>
                        <w:spacing w:val="-1"/>
                        <w:w w:val="99"/>
                      </w:rPr>
                      <w:t>e</w:t>
                    </w:r>
                    <w:r>
                      <w:rPr>
                        <w:color w:val="94B3D6"/>
                        <w:spacing w:val="-1"/>
                      </w:rPr>
                      <w:t>n</w:t>
                    </w:r>
                    <w:r>
                      <w:rPr>
                        <w:color w:val="94B3D6"/>
                        <w:w w:val="99"/>
                      </w:rPr>
                      <w:t>t</w:t>
                    </w:r>
                    <w:proofErr w:type="spellEnd"/>
                    <w:r>
                      <w:rPr>
                        <w:color w:val="94B3D6"/>
                      </w:rPr>
                      <w:t xml:space="preserve"> Mo</w:t>
                    </w:r>
                    <w:r>
                      <w:rPr>
                        <w:color w:val="94B3D6"/>
                        <w:spacing w:val="-1"/>
                      </w:rPr>
                      <w:t>n</w:t>
                    </w:r>
                    <w:r>
                      <w:rPr>
                        <w:color w:val="94B3D6"/>
                        <w:spacing w:val="1"/>
                      </w:rPr>
                      <w:t>i</w:t>
                    </w:r>
                    <w:r>
                      <w:rPr>
                        <w:color w:val="94B3D6"/>
                      </w:rPr>
                      <w:t>tor</w:t>
                    </w:r>
                    <w:r>
                      <w:rPr>
                        <w:color w:val="94B3D6"/>
                        <w:spacing w:val="-1"/>
                      </w:rPr>
                      <w:t>in</w:t>
                    </w:r>
                    <w:r>
                      <w:rPr>
                        <w:color w:val="94B3D6"/>
                        <w:w w:val="99"/>
                      </w:rPr>
                      <w:t>g</w:t>
                    </w:r>
                    <w:r>
                      <w:rPr>
                        <w:color w:val="94B3D6"/>
                        <w:spacing w:val="-1"/>
                      </w:rPr>
                      <w:t xml:space="preserve"> </w:t>
                    </w:r>
                    <w:r>
                      <w:rPr>
                        <w:color w:val="94B3D6"/>
                        <w:spacing w:val="2"/>
                      </w:rPr>
                      <w:t>C</w:t>
                    </w:r>
                    <w:r>
                      <w:rPr>
                        <w:color w:val="94B3D6"/>
                        <w:spacing w:val="-1"/>
                      </w:rPr>
                      <w:t>h</w:t>
                    </w:r>
                    <w:r>
                      <w:rPr>
                        <w:color w:val="94B3D6"/>
                        <w:spacing w:val="-1"/>
                        <w:w w:val="99"/>
                      </w:rPr>
                      <w:t>e</w:t>
                    </w:r>
                    <w:r>
                      <w:rPr>
                        <w:color w:val="94B3D6"/>
                        <w:w w:val="99"/>
                      </w:rPr>
                      <w:t>c</w:t>
                    </w:r>
                    <w:r>
                      <w:rPr>
                        <w:color w:val="94B3D6"/>
                      </w:rPr>
                      <w:t>k</w:t>
                    </w:r>
                    <w:r>
                      <w:rPr>
                        <w:color w:val="94B3D6"/>
                        <w:spacing w:val="-1"/>
                      </w:rPr>
                      <w:t>li</w:t>
                    </w:r>
                    <w:r w:rsidR="003E42A5">
                      <w:rPr>
                        <w:color w:val="94B3D6"/>
                        <w:spacing w:val="1"/>
                      </w:rPr>
                      <w:t xml:space="preserve">st </w:t>
                    </w:r>
                    <w:r w:rsidR="00471286">
                      <w:rPr>
                        <w:color w:val="94B3D6"/>
                        <w:spacing w:val="1"/>
                      </w:rPr>
                      <w:t>3/9/2018</w:t>
                    </w:r>
                  </w:p>
                  <w:p w:rsidR="00235924" w:rsidRDefault="00235924">
                    <w:pPr>
                      <w:pStyle w:val="BodyText"/>
                      <w:spacing w:line="203" w:lineRule="exact"/>
                    </w:pPr>
                  </w:p>
                </w:txbxContent>
              </v:textbox>
              <w10:wrap anchorx="page" anchory="margin"/>
            </v:shape>
          </w:pict>
        </mc:Fallback>
      </mc:AlternateContent>
    </w:r>
    <w:r>
      <w:rPr>
        <w:noProof/>
      </w:rPr>
      <mc:AlternateContent>
        <mc:Choice Requires="wps">
          <w:drawing>
            <wp:anchor distT="0" distB="0" distL="114300" distR="114300" simplePos="0" relativeHeight="503265080" behindDoc="1" locked="0" layoutInCell="1" allowOverlap="1" wp14:anchorId="3E072B3D" wp14:editId="34129BE0">
              <wp:simplePos x="0" y="0"/>
              <wp:positionH relativeFrom="page">
                <wp:posOffset>6509385</wp:posOffset>
              </wp:positionH>
              <wp:positionV relativeFrom="page">
                <wp:posOffset>9274175</wp:posOffset>
              </wp:positionV>
              <wp:extent cx="194310" cy="165735"/>
              <wp:effectExtent l="381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924" w:rsidRDefault="0023592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71286">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12.55pt;margin-top:730.25pt;width:15.3pt;height:13.05pt;z-index:-5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oV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ZwD8OJ2Wp5K8tHELCS&#10;IDDQIkw9MGqpvmPUwwTJsP62J4ph1LwX8AjsuJkMNRnbySCCwtUMG4xGc23GsbTvFN/VgDw+MyFv&#10;4KFU3In4KYvj84Kp4LgcJ5gdO+f/zutpzq5+AQAA//8DAFBLAwQUAAYACAAAACEAWCtBgeIAAAAP&#10;AQAADwAAAGRycy9kb3ducmV2LnhtbEyPwU7DMBBE70j8g7VI3Kjdipg2jVNVCE5IiDQcODqJm1iN&#10;1yF22/D3bE5w29kdzb7JdpPr2cWMwXpUsFwIYAZr31hsFXyWrw9rYCFqbHTv0Sj4MQF2+e1NptPG&#10;X7Ewl0NsGYVgSLWCLsYh5TzUnXE6LPxgkG5HPzodSY4tb0Z9pXDX85UQkjttkT50ejDPnalPh7NT&#10;sP/C4sV+v1cfxbGwZbkR+CZPSt3fTfstsGim+GeGGZ/QISemyp+xCawnLVbJkrw0PUqRAJs9Ikme&#10;gFXzbi0l8Dzj/3vkvwAAAP//AwBQSwECLQAUAAYACAAAACEAtoM4kv4AAADhAQAAEwAAAAAAAAAA&#10;AAAAAAAAAAAAW0NvbnRlbnRfVHlwZXNdLnhtbFBLAQItABQABgAIAAAAIQA4/SH/1gAAAJQBAAAL&#10;AAAAAAAAAAAAAAAAAC8BAABfcmVscy8ucmVsc1BLAQItABQABgAIAAAAIQBcQqoVrgIAAK8FAAAO&#10;AAAAAAAAAAAAAAAAAC4CAABkcnMvZTJvRG9jLnhtbFBLAQItABQABgAIAAAAIQBYK0GB4gAAAA8B&#10;AAAPAAAAAAAAAAAAAAAAAAgFAABkcnMvZG93bnJldi54bWxQSwUGAAAAAAQABADzAAAAFwYAAAAA&#10;" filled="f" stroked="f">
              <v:textbox inset="0,0,0,0">
                <w:txbxContent>
                  <w:p w:rsidR="00235924" w:rsidRDefault="0023592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71286">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856" w:rsidRDefault="005A6856">
      <w:r>
        <w:separator/>
      </w:r>
    </w:p>
  </w:footnote>
  <w:footnote w:type="continuationSeparator" w:id="0">
    <w:p w:rsidR="005A6856" w:rsidRDefault="005A6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23C1"/>
    <w:multiLevelType w:val="hybridMultilevel"/>
    <w:tmpl w:val="24147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F419C"/>
    <w:multiLevelType w:val="hybridMultilevel"/>
    <w:tmpl w:val="97F6514A"/>
    <w:lvl w:ilvl="0" w:tplc="AAC60F62">
      <w:start w:val="1"/>
      <w:numFmt w:val="decimal"/>
      <w:lvlText w:val="%1."/>
      <w:lvlJc w:val="left"/>
      <w:pPr>
        <w:ind w:left="462" w:hanging="360"/>
      </w:pPr>
      <w:rPr>
        <w:rFonts w:eastAsiaTheme="minorHAnsi" w:hAnsiTheme="minorHAnsi" w:cstheme="minorBid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nsid w:val="11272D1B"/>
    <w:multiLevelType w:val="hybridMultilevel"/>
    <w:tmpl w:val="59E40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25C17"/>
    <w:multiLevelType w:val="hybridMultilevel"/>
    <w:tmpl w:val="FF66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30D85"/>
    <w:multiLevelType w:val="hybridMultilevel"/>
    <w:tmpl w:val="C12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1505C"/>
    <w:multiLevelType w:val="hybridMultilevel"/>
    <w:tmpl w:val="0354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72FCA"/>
    <w:multiLevelType w:val="hybridMultilevel"/>
    <w:tmpl w:val="790EA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64B25"/>
    <w:multiLevelType w:val="hybridMultilevel"/>
    <w:tmpl w:val="898422BA"/>
    <w:lvl w:ilvl="0" w:tplc="347030B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0039E"/>
    <w:multiLevelType w:val="hybridMultilevel"/>
    <w:tmpl w:val="F1446F02"/>
    <w:lvl w:ilvl="0" w:tplc="2CDC5EB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236FD"/>
    <w:multiLevelType w:val="hybridMultilevel"/>
    <w:tmpl w:val="81763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B5280"/>
    <w:multiLevelType w:val="hybridMultilevel"/>
    <w:tmpl w:val="9636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C6CD2"/>
    <w:multiLevelType w:val="hybridMultilevel"/>
    <w:tmpl w:val="2C8E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34D40"/>
    <w:multiLevelType w:val="hybridMultilevel"/>
    <w:tmpl w:val="50205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26459"/>
    <w:multiLevelType w:val="hybridMultilevel"/>
    <w:tmpl w:val="03D42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04579"/>
    <w:multiLevelType w:val="hybridMultilevel"/>
    <w:tmpl w:val="6838B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E4D9D"/>
    <w:multiLevelType w:val="hybridMultilevel"/>
    <w:tmpl w:val="B7F8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92679"/>
    <w:multiLevelType w:val="hybridMultilevel"/>
    <w:tmpl w:val="A5BE12BE"/>
    <w:lvl w:ilvl="0" w:tplc="30A6D51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250851"/>
    <w:multiLevelType w:val="hybridMultilevel"/>
    <w:tmpl w:val="76DC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2C48F2"/>
    <w:multiLevelType w:val="hybridMultilevel"/>
    <w:tmpl w:val="478E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D61BF"/>
    <w:multiLevelType w:val="hybridMultilevel"/>
    <w:tmpl w:val="63B6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2D76A8"/>
    <w:multiLevelType w:val="hybridMultilevel"/>
    <w:tmpl w:val="A204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C5785C"/>
    <w:multiLevelType w:val="hybridMultilevel"/>
    <w:tmpl w:val="7B4C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5B2AFB"/>
    <w:multiLevelType w:val="hybridMultilevel"/>
    <w:tmpl w:val="4120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9"/>
  </w:num>
  <w:num w:numId="4">
    <w:abstractNumId w:val="4"/>
  </w:num>
  <w:num w:numId="5">
    <w:abstractNumId w:val="14"/>
  </w:num>
  <w:num w:numId="6">
    <w:abstractNumId w:val="8"/>
  </w:num>
  <w:num w:numId="7">
    <w:abstractNumId w:val="16"/>
  </w:num>
  <w:num w:numId="8">
    <w:abstractNumId w:val="5"/>
  </w:num>
  <w:num w:numId="9">
    <w:abstractNumId w:val="10"/>
  </w:num>
  <w:num w:numId="10">
    <w:abstractNumId w:val="3"/>
  </w:num>
  <w:num w:numId="11">
    <w:abstractNumId w:val="18"/>
  </w:num>
  <w:num w:numId="12">
    <w:abstractNumId w:val="12"/>
  </w:num>
  <w:num w:numId="13">
    <w:abstractNumId w:val="11"/>
  </w:num>
  <w:num w:numId="14">
    <w:abstractNumId w:val="20"/>
  </w:num>
  <w:num w:numId="15">
    <w:abstractNumId w:val="6"/>
  </w:num>
  <w:num w:numId="16">
    <w:abstractNumId w:val="15"/>
  </w:num>
  <w:num w:numId="17">
    <w:abstractNumId w:val="19"/>
  </w:num>
  <w:num w:numId="18">
    <w:abstractNumId w:val="22"/>
  </w:num>
  <w:num w:numId="19">
    <w:abstractNumId w:val="17"/>
  </w:num>
  <w:num w:numId="20">
    <w:abstractNumId w:val="13"/>
  </w:num>
  <w:num w:numId="21">
    <w:abstractNumId w:val="0"/>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06"/>
    <w:rsid w:val="00034D78"/>
    <w:rsid w:val="00035178"/>
    <w:rsid w:val="00074899"/>
    <w:rsid w:val="00085A2B"/>
    <w:rsid w:val="00087176"/>
    <w:rsid w:val="000B08A4"/>
    <w:rsid w:val="000B38B6"/>
    <w:rsid w:val="000E7CA6"/>
    <w:rsid w:val="00103105"/>
    <w:rsid w:val="00105734"/>
    <w:rsid w:val="00150763"/>
    <w:rsid w:val="0015109B"/>
    <w:rsid w:val="00165EBC"/>
    <w:rsid w:val="00174193"/>
    <w:rsid w:val="00174ECF"/>
    <w:rsid w:val="001A0327"/>
    <w:rsid w:val="001E3222"/>
    <w:rsid w:val="001F2B02"/>
    <w:rsid w:val="00227CF2"/>
    <w:rsid w:val="00230439"/>
    <w:rsid w:val="00235924"/>
    <w:rsid w:val="0024565A"/>
    <w:rsid w:val="00262F8F"/>
    <w:rsid w:val="00281D33"/>
    <w:rsid w:val="00287A6C"/>
    <w:rsid w:val="002951BF"/>
    <w:rsid w:val="002B0AE4"/>
    <w:rsid w:val="002B4379"/>
    <w:rsid w:val="002D0526"/>
    <w:rsid w:val="002E37A3"/>
    <w:rsid w:val="002E4179"/>
    <w:rsid w:val="002E5F5E"/>
    <w:rsid w:val="002E68C8"/>
    <w:rsid w:val="002F539B"/>
    <w:rsid w:val="00370E72"/>
    <w:rsid w:val="003910E4"/>
    <w:rsid w:val="003A3B26"/>
    <w:rsid w:val="003B3685"/>
    <w:rsid w:val="003D0430"/>
    <w:rsid w:val="003D264A"/>
    <w:rsid w:val="003E42A5"/>
    <w:rsid w:val="003F60DD"/>
    <w:rsid w:val="00432631"/>
    <w:rsid w:val="00466112"/>
    <w:rsid w:val="00471286"/>
    <w:rsid w:val="00481A06"/>
    <w:rsid w:val="004B1181"/>
    <w:rsid w:val="004B14B2"/>
    <w:rsid w:val="004C14BC"/>
    <w:rsid w:val="004D239A"/>
    <w:rsid w:val="004E72CB"/>
    <w:rsid w:val="004F47C6"/>
    <w:rsid w:val="004F5AFA"/>
    <w:rsid w:val="005047EE"/>
    <w:rsid w:val="00506A5A"/>
    <w:rsid w:val="00511337"/>
    <w:rsid w:val="005274DD"/>
    <w:rsid w:val="00527715"/>
    <w:rsid w:val="00532D23"/>
    <w:rsid w:val="00541379"/>
    <w:rsid w:val="00541A39"/>
    <w:rsid w:val="0054669B"/>
    <w:rsid w:val="0056305C"/>
    <w:rsid w:val="00572B0F"/>
    <w:rsid w:val="005A043B"/>
    <w:rsid w:val="005A6856"/>
    <w:rsid w:val="005B6829"/>
    <w:rsid w:val="005C4045"/>
    <w:rsid w:val="005E62BB"/>
    <w:rsid w:val="00611227"/>
    <w:rsid w:val="0061686D"/>
    <w:rsid w:val="00633E16"/>
    <w:rsid w:val="00672B76"/>
    <w:rsid w:val="00682BFC"/>
    <w:rsid w:val="006D4FAC"/>
    <w:rsid w:val="006E726C"/>
    <w:rsid w:val="00707CAB"/>
    <w:rsid w:val="00713941"/>
    <w:rsid w:val="00771FB5"/>
    <w:rsid w:val="007732D2"/>
    <w:rsid w:val="00795518"/>
    <w:rsid w:val="007B484A"/>
    <w:rsid w:val="007B6A87"/>
    <w:rsid w:val="007D518E"/>
    <w:rsid w:val="0084741F"/>
    <w:rsid w:val="00852AB0"/>
    <w:rsid w:val="00875CA2"/>
    <w:rsid w:val="00881686"/>
    <w:rsid w:val="008844E0"/>
    <w:rsid w:val="008A7382"/>
    <w:rsid w:val="008B2BBC"/>
    <w:rsid w:val="008F0DC6"/>
    <w:rsid w:val="00917DB7"/>
    <w:rsid w:val="009212EF"/>
    <w:rsid w:val="00922A86"/>
    <w:rsid w:val="009433B1"/>
    <w:rsid w:val="0096733C"/>
    <w:rsid w:val="009906AE"/>
    <w:rsid w:val="009C392E"/>
    <w:rsid w:val="009D2B22"/>
    <w:rsid w:val="009F0BA5"/>
    <w:rsid w:val="00A05D0C"/>
    <w:rsid w:val="00A05DCB"/>
    <w:rsid w:val="00A344CA"/>
    <w:rsid w:val="00A55851"/>
    <w:rsid w:val="00A615C6"/>
    <w:rsid w:val="00AA4141"/>
    <w:rsid w:val="00AA5923"/>
    <w:rsid w:val="00AD2663"/>
    <w:rsid w:val="00AD44ED"/>
    <w:rsid w:val="00AD5EDC"/>
    <w:rsid w:val="00AE3DF3"/>
    <w:rsid w:val="00B003F4"/>
    <w:rsid w:val="00B044F4"/>
    <w:rsid w:val="00B21A5A"/>
    <w:rsid w:val="00B35B76"/>
    <w:rsid w:val="00B43B15"/>
    <w:rsid w:val="00B5187A"/>
    <w:rsid w:val="00B51FD5"/>
    <w:rsid w:val="00B5609E"/>
    <w:rsid w:val="00B76926"/>
    <w:rsid w:val="00B8558B"/>
    <w:rsid w:val="00BA16E0"/>
    <w:rsid w:val="00BA403B"/>
    <w:rsid w:val="00BB7D3F"/>
    <w:rsid w:val="00BD200C"/>
    <w:rsid w:val="00C10D05"/>
    <w:rsid w:val="00C26F05"/>
    <w:rsid w:val="00C31086"/>
    <w:rsid w:val="00C518F1"/>
    <w:rsid w:val="00C53948"/>
    <w:rsid w:val="00C612EE"/>
    <w:rsid w:val="00C86D05"/>
    <w:rsid w:val="00CE59D2"/>
    <w:rsid w:val="00D07D25"/>
    <w:rsid w:val="00D1128B"/>
    <w:rsid w:val="00D41F06"/>
    <w:rsid w:val="00D46A3A"/>
    <w:rsid w:val="00D65147"/>
    <w:rsid w:val="00D662E0"/>
    <w:rsid w:val="00DD67E3"/>
    <w:rsid w:val="00DE2F6D"/>
    <w:rsid w:val="00DE4F43"/>
    <w:rsid w:val="00DE622A"/>
    <w:rsid w:val="00DF3783"/>
    <w:rsid w:val="00DF52A8"/>
    <w:rsid w:val="00E04C8D"/>
    <w:rsid w:val="00E20719"/>
    <w:rsid w:val="00E4359B"/>
    <w:rsid w:val="00E70CB5"/>
    <w:rsid w:val="00E76D95"/>
    <w:rsid w:val="00E83E28"/>
    <w:rsid w:val="00E84D44"/>
    <w:rsid w:val="00E963A2"/>
    <w:rsid w:val="00EA3687"/>
    <w:rsid w:val="00EA413C"/>
    <w:rsid w:val="00EB32DC"/>
    <w:rsid w:val="00ED45E3"/>
    <w:rsid w:val="00F05511"/>
    <w:rsid w:val="00F06127"/>
    <w:rsid w:val="00F124AA"/>
    <w:rsid w:val="00F33BFD"/>
    <w:rsid w:val="00F40214"/>
    <w:rsid w:val="00F40B29"/>
    <w:rsid w:val="00F556B1"/>
    <w:rsid w:val="00F84429"/>
    <w:rsid w:val="00F862BD"/>
    <w:rsid w:val="00F8690F"/>
    <w:rsid w:val="00FD268E"/>
    <w:rsid w:val="00FF4FD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0"/>
      <w:ind w:left="232"/>
      <w:outlineLvl w:val="0"/>
    </w:pPr>
    <w:rPr>
      <w:rFonts w:ascii="Calibri" w:eastAsia="Calibri" w:hAnsi="Calibri"/>
      <w:b/>
      <w:bCs/>
      <w:sz w:val="28"/>
      <w:szCs w:val="28"/>
    </w:rPr>
  </w:style>
  <w:style w:type="paragraph" w:styleId="Heading2">
    <w:name w:val="heading 2"/>
    <w:basedOn w:val="Normal"/>
    <w:uiPriority w:val="1"/>
    <w:qFormat/>
    <w:pPr>
      <w:spacing w:before="30"/>
      <w:ind w:left="332"/>
      <w:outlineLvl w:val="1"/>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alibri" w:eastAsia="Calibri" w:hAnsi="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2AB0"/>
    <w:pPr>
      <w:tabs>
        <w:tab w:val="center" w:pos="4680"/>
        <w:tab w:val="right" w:pos="9360"/>
      </w:tabs>
    </w:pPr>
  </w:style>
  <w:style w:type="character" w:customStyle="1" w:styleId="HeaderChar">
    <w:name w:val="Header Char"/>
    <w:basedOn w:val="DefaultParagraphFont"/>
    <w:link w:val="Header"/>
    <w:uiPriority w:val="99"/>
    <w:rsid w:val="00852AB0"/>
  </w:style>
  <w:style w:type="paragraph" w:styleId="Footer">
    <w:name w:val="footer"/>
    <w:basedOn w:val="Normal"/>
    <w:link w:val="FooterChar"/>
    <w:uiPriority w:val="99"/>
    <w:unhideWhenUsed/>
    <w:rsid w:val="00852AB0"/>
    <w:pPr>
      <w:tabs>
        <w:tab w:val="center" w:pos="4680"/>
        <w:tab w:val="right" w:pos="9360"/>
      </w:tabs>
    </w:pPr>
  </w:style>
  <w:style w:type="character" w:customStyle="1" w:styleId="FooterChar">
    <w:name w:val="Footer Char"/>
    <w:basedOn w:val="DefaultParagraphFont"/>
    <w:link w:val="Footer"/>
    <w:uiPriority w:val="99"/>
    <w:rsid w:val="00852AB0"/>
  </w:style>
  <w:style w:type="paragraph" w:styleId="BalloonText">
    <w:name w:val="Balloon Text"/>
    <w:basedOn w:val="Normal"/>
    <w:link w:val="BalloonTextChar"/>
    <w:uiPriority w:val="99"/>
    <w:semiHidden/>
    <w:unhideWhenUsed/>
    <w:rsid w:val="00DE4F43"/>
    <w:rPr>
      <w:rFonts w:ascii="Tahoma" w:hAnsi="Tahoma" w:cs="Tahoma"/>
      <w:sz w:val="16"/>
      <w:szCs w:val="16"/>
    </w:rPr>
  </w:style>
  <w:style w:type="character" w:customStyle="1" w:styleId="BalloonTextChar">
    <w:name w:val="Balloon Text Char"/>
    <w:basedOn w:val="DefaultParagraphFont"/>
    <w:link w:val="BalloonText"/>
    <w:uiPriority w:val="99"/>
    <w:semiHidden/>
    <w:rsid w:val="00DE4F43"/>
    <w:rPr>
      <w:rFonts w:ascii="Tahoma" w:hAnsi="Tahoma" w:cs="Tahoma"/>
      <w:sz w:val="16"/>
      <w:szCs w:val="16"/>
    </w:rPr>
  </w:style>
  <w:style w:type="table" w:styleId="TableGrid">
    <w:name w:val="Table Grid"/>
    <w:basedOn w:val="TableNormal"/>
    <w:uiPriority w:val="39"/>
    <w:rsid w:val="00922A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AD5EDC"/>
  </w:style>
  <w:style w:type="character" w:styleId="CommentReference">
    <w:name w:val="annotation reference"/>
    <w:basedOn w:val="DefaultParagraphFont"/>
    <w:uiPriority w:val="99"/>
    <w:semiHidden/>
    <w:unhideWhenUsed/>
    <w:rsid w:val="00C26F05"/>
    <w:rPr>
      <w:sz w:val="16"/>
      <w:szCs w:val="16"/>
    </w:rPr>
  </w:style>
  <w:style w:type="paragraph" w:styleId="CommentText">
    <w:name w:val="annotation text"/>
    <w:basedOn w:val="Normal"/>
    <w:link w:val="CommentTextChar"/>
    <w:uiPriority w:val="99"/>
    <w:semiHidden/>
    <w:unhideWhenUsed/>
    <w:rsid w:val="00C26F05"/>
    <w:rPr>
      <w:sz w:val="20"/>
      <w:szCs w:val="20"/>
    </w:rPr>
  </w:style>
  <w:style w:type="character" w:customStyle="1" w:styleId="CommentTextChar">
    <w:name w:val="Comment Text Char"/>
    <w:basedOn w:val="DefaultParagraphFont"/>
    <w:link w:val="CommentText"/>
    <w:uiPriority w:val="99"/>
    <w:semiHidden/>
    <w:rsid w:val="00C26F05"/>
    <w:rPr>
      <w:sz w:val="20"/>
      <w:szCs w:val="20"/>
    </w:rPr>
  </w:style>
  <w:style w:type="paragraph" w:styleId="CommentSubject">
    <w:name w:val="annotation subject"/>
    <w:basedOn w:val="CommentText"/>
    <w:next w:val="CommentText"/>
    <w:link w:val="CommentSubjectChar"/>
    <w:uiPriority w:val="99"/>
    <w:semiHidden/>
    <w:unhideWhenUsed/>
    <w:rsid w:val="00C26F05"/>
    <w:rPr>
      <w:b/>
      <w:bCs/>
    </w:rPr>
  </w:style>
  <w:style w:type="character" w:customStyle="1" w:styleId="CommentSubjectChar">
    <w:name w:val="Comment Subject Char"/>
    <w:basedOn w:val="CommentTextChar"/>
    <w:link w:val="CommentSubject"/>
    <w:uiPriority w:val="99"/>
    <w:semiHidden/>
    <w:rsid w:val="00C26F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0"/>
      <w:ind w:left="232"/>
      <w:outlineLvl w:val="0"/>
    </w:pPr>
    <w:rPr>
      <w:rFonts w:ascii="Calibri" w:eastAsia="Calibri" w:hAnsi="Calibri"/>
      <w:b/>
      <w:bCs/>
      <w:sz w:val="28"/>
      <w:szCs w:val="28"/>
    </w:rPr>
  </w:style>
  <w:style w:type="paragraph" w:styleId="Heading2">
    <w:name w:val="heading 2"/>
    <w:basedOn w:val="Normal"/>
    <w:uiPriority w:val="1"/>
    <w:qFormat/>
    <w:pPr>
      <w:spacing w:before="30"/>
      <w:ind w:left="332"/>
      <w:outlineLvl w:val="1"/>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alibri" w:eastAsia="Calibri" w:hAnsi="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2AB0"/>
    <w:pPr>
      <w:tabs>
        <w:tab w:val="center" w:pos="4680"/>
        <w:tab w:val="right" w:pos="9360"/>
      </w:tabs>
    </w:pPr>
  </w:style>
  <w:style w:type="character" w:customStyle="1" w:styleId="HeaderChar">
    <w:name w:val="Header Char"/>
    <w:basedOn w:val="DefaultParagraphFont"/>
    <w:link w:val="Header"/>
    <w:uiPriority w:val="99"/>
    <w:rsid w:val="00852AB0"/>
  </w:style>
  <w:style w:type="paragraph" w:styleId="Footer">
    <w:name w:val="footer"/>
    <w:basedOn w:val="Normal"/>
    <w:link w:val="FooterChar"/>
    <w:uiPriority w:val="99"/>
    <w:unhideWhenUsed/>
    <w:rsid w:val="00852AB0"/>
    <w:pPr>
      <w:tabs>
        <w:tab w:val="center" w:pos="4680"/>
        <w:tab w:val="right" w:pos="9360"/>
      </w:tabs>
    </w:pPr>
  </w:style>
  <w:style w:type="character" w:customStyle="1" w:styleId="FooterChar">
    <w:name w:val="Footer Char"/>
    <w:basedOn w:val="DefaultParagraphFont"/>
    <w:link w:val="Footer"/>
    <w:uiPriority w:val="99"/>
    <w:rsid w:val="00852AB0"/>
  </w:style>
  <w:style w:type="paragraph" w:styleId="BalloonText">
    <w:name w:val="Balloon Text"/>
    <w:basedOn w:val="Normal"/>
    <w:link w:val="BalloonTextChar"/>
    <w:uiPriority w:val="99"/>
    <w:semiHidden/>
    <w:unhideWhenUsed/>
    <w:rsid w:val="00DE4F43"/>
    <w:rPr>
      <w:rFonts w:ascii="Tahoma" w:hAnsi="Tahoma" w:cs="Tahoma"/>
      <w:sz w:val="16"/>
      <w:szCs w:val="16"/>
    </w:rPr>
  </w:style>
  <w:style w:type="character" w:customStyle="1" w:styleId="BalloonTextChar">
    <w:name w:val="Balloon Text Char"/>
    <w:basedOn w:val="DefaultParagraphFont"/>
    <w:link w:val="BalloonText"/>
    <w:uiPriority w:val="99"/>
    <w:semiHidden/>
    <w:rsid w:val="00DE4F43"/>
    <w:rPr>
      <w:rFonts w:ascii="Tahoma" w:hAnsi="Tahoma" w:cs="Tahoma"/>
      <w:sz w:val="16"/>
      <w:szCs w:val="16"/>
    </w:rPr>
  </w:style>
  <w:style w:type="table" w:styleId="TableGrid">
    <w:name w:val="Table Grid"/>
    <w:basedOn w:val="TableNormal"/>
    <w:uiPriority w:val="39"/>
    <w:rsid w:val="00922A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AD5EDC"/>
  </w:style>
  <w:style w:type="character" w:styleId="CommentReference">
    <w:name w:val="annotation reference"/>
    <w:basedOn w:val="DefaultParagraphFont"/>
    <w:uiPriority w:val="99"/>
    <w:semiHidden/>
    <w:unhideWhenUsed/>
    <w:rsid w:val="00C26F05"/>
    <w:rPr>
      <w:sz w:val="16"/>
      <w:szCs w:val="16"/>
    </w:rPr>
  </w:style>
  <w:style w:type="paragraph" w:styleId="CommentText">
    <w:name w:val="annotation text"/>
    <w:basedOn w:val="Normal"/>
    <w:link w:val="CommentTextChar"/>
    <w:uiPriority w:val="99"/>
    <w:semiHidden/>
    <w:unhideWhenUsed/>
    <w:rsid w:val="00C26F05"/>
    <w:rPr>
      <w:sz w:val="20"/>
      <w:szCs w:val="20"/>
    </w:rPr>
  </w:style>
  <w:style w:type="character" w:customStyle="1" w:styleId="CommentTextChar">
    <w:name w:val="Comment Text Char"/>
    <w:basedOn w:val="DefaultParagraphFont"/>
    <w:link w:val="CommentText"/>
    <w:uiPriority w:val="99"/>
    <w:semiHidden/>
    <w:rsid w:val="00C26F05"/>
    <w:rPr>
      <w:sz w:val="20"/>
      <w:szCs w:val="20"/>
    </w:rPr>
  </w:style>
  <w:style w:type="paragraph" w:styleId="CommentSubject">
    <w:name w:val="annotation subject"/>
    <w:basedOn w:val="CommentText"/>
    <w:next w:val="CommentText"/>
    <w:link w:val="CommentSubjectChar"/>
    <w:uiPriority w:val="99"/>
    <w:semiHidden/>
    <w:unhideWhenUsed/>
    <w:rsid w:val="00C26F05"/>
    <w:rPr>
      <w:b/>
      <w:bCs/>
    </w:rPr>
  </w:style>
  <w:style w:type="character" w:customStyle="1" w:styleId="CommentSubjectChar">
    <w:name w:val="Comment Subject Char"/>
    <w:basedOn w:val="CommentTextChar"/>
    <w:link w:val="CommentSubject"/>
    <w:uiPriority w:val="99"/>
    <w:semiHidden/>
    <w:rsid w:val="00C26F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dc:creator>
  <cp:lastModifiedBy>Melissa Marrone</cp:lastModifiedBy>
  <cp:revision>4</cp:revision>
  <cp:lastPrinted>2018-03-07T20:30:00Z</cp:lastPrinted>
  <dcterms:created xsi:type="dcterms:W3CDTF">2018-02-27T18:02:00Z</dcterms:created>
  <dcterms:modified xsi:type="dcterms:W3CDTF">2018-03-09T20:41:00Z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2014-02-04T00:00:00Z</vt:filetime>
  </property>
  <property fmtid="{D5CDD505-2E9C-101B-9397-08002B2CF9AE}" pid="3" name="Creator">
    <vt:lpwstr>Microsoft® Word 2010</vt:lpwstr>
  </property>
  <property fmtid="{D5CDD505-2E9C-101B-9397-08002B2CF9AE}" pid="4" name="LastSaved">
    <vt:filetime>2016-04-29T00:00:00Z</vt:filetime>
  </property>
</Properties>
</file>