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4D" w:rsidRPr="00512ADB" w:rsidRDefault="00B0414D" w:rsidP="00B0414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Onondaga/Oswego/Cayuga</w:t>
      </w:r>
      <w:r w:rsidRPr="00512ADB">
        <w:rPr>
          <w:rFonts w:ascii="Verdana" w:hAnsi="Verdana"/>
          <w:b/>
        </w:rPr>
        <w:t xml:space="preserve"> County Continuum of Care</w:t>
      </w:r>
    </w:p>
    <w:p w:rsidR="00B0414D" w:rsidRPr="00512ADB" w:rsidRDefault="00C873CF" w:rsidP="00B0414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2018</w:t>
      </w:r>
      <w:r w:rsidR="00B0414D" w:rsidRPr="00512ADB">
        <w:rPr>
          <w:rFonts w:ascii="Verdana" w:hAnsi="Verdana"/>
          <w:b/>
        </w:rPr>
        <w:t xml:space="preserve"> Local Application</w:t>
      </w:r>
    </w:p>
    <w:p w:rsidR="00B0414D" w:rsidRPr="00512ADB" w:rsidRDefault="00B0414D" w:rsidP="00B0414D">
      <w:pPr>
        <w:ind w:right="18"/>
        <w:jc w:val="center"/>
        <w:rPr>
          <w:rFonts w:ascii="Verdana" w:hAnsi="Verdana"/>
          <w:b/>
        </w:rPr>
      </w:pPr>
      <w:r w:rsidRPr="00512ADB">
        <w:rPr>
          <w:rFonts w:ascii="Verdana" w:hAnsi="Verdana"/>
          <w:b/>
        </w:rPr>
        <w:t>APPLICATION FOR RE</w:t>
      </w:r>
      <w:r w:rsidR="00AC565D">
        <w:rPr>
          <w:rFonts w:ascii="Verdana" w:hAnsi="Verdana"/>
          <w:b/>
        </w:rPr>
        <w:t>-ALLOCATION, BONUS and DV BONUS (NEW)</w:t>
      </w:r>
    </w:p>
    <w:p w:rsidR="00B0414D" w:rsidRPr="00512ADB" w:rsidRDefault="00B0414D" w:rsidP="00B0414D">
      <w:pPr>
        <w:ind w:right="18"/>
        <w:rPr>
          <w:rFonts w:ascii="Verdana" w:hAnsi="Verdana"/>
          <w:sz w:val="18"/>
          <w:szCs w:val="18"/>
        </w:rPr>
      </w:pPr>
    </w:p>
    <w:p w:rsidR="00B0414D" w:rsidRPr="00512ADB" w:rsidRDefault="00B0414D" w:rsidP="00B0414D">
      <w:pPr>
        <w:ind w:right="18"/>
        <w:rPr>
          <w:rFonts w:ascii="Verdana" w:hAnsi="Verdana"/>
          <w:sz w:val="18"/>
          <w:szCs w:val="18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B0414D" w:rsidRPr="00D53105" w:rsidTr="00A92908">
        <w:trPr>
          <w:trHeight w:val="59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Project Name:</w:t>
            </w: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0414D" w:rsidRPr="00D53105" w:rsidRDefault="00B0414D" w:rsidP="00B0414D">
      <w:pPr>
        <w:rPr>
          <w:b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B0414D" w:rsidRPr="00D53105" w:rsidTr="00A92908">
        <w:trPr>
          <w:trHeight w:val="332"/>
        </w:trPr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Phone Number</w:t>
            </w:r>
          </w:p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&amp; Email</w:t>
            </w: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0414D" w:rsidRPr="00D53105" w:rsidTr="00A92908">
        <w:trPr>
          <w:trHeight w:val="36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0414D" w:rsidRPr="00D53105" w:rsidTr="00A92908">
        <w:trPr>
          <w:trHeight w:val="22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20" w:type="dxa"/>
            <w:vAlign w:val="center"/>
          </w:tcPr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53AE5" w:rsidRPr="00D53105" w:rsidTr="00A92908">
        <w:trPr>
          <w:trHeight w:val="228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953AE5" w:rsidRPr="00D53105" w:rsidRDefault="00953AE5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Funding Choice</w:t>
            </w:r>
          </w:p>
        </w:tc>
        <w:tc>
          <w:tcPr>
            <w:tcW w:w="7920" w:type="dxa"/>
            <w:vAlign w:val="center"/>
          </w:tcPr>
          <w:p w:rsidR="00953AE5" w:rsidRDefault="00953AE5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Please indicate the funding stream for this project: </w:t>
            </w:r>
          </w:p>
          <w:p w:rsidR="00953AE5" w:rsidRPr="00953AE5" w:rsidRDefault="00953AE5" w:rsidP="00953AE5">
            <w:pPr>
              <w:pStyle w:val="ListParagraph"/>
              <w:numPr>
                <w:ilvl w:val="0"/>
                <w:numId w:val="3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Bonus/ Reallocation </w:t>
            </w:r>
          </w:p>
          <w:p w:rsidR="00953AE5" w:rsidRDefault="00953AE5" w:rsidP="00953AE5">
            <w:pPr>
              <w:pStyle w:val="ListParagraph"/>
              <w:numPr>
                <w:ilvl w:val="0"/>
                <w:numId w:val="3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Domestic Violence (DV) Bonus </w:t>
            </w:r>
          </w:p>
          <w:p w:rsidR="00953AE5" w:rsidRPr="00953AE5" w:rsidRDefault="00953AE5" w:rsidP="00953AE5">
            <w:pPr>
              <w:pStyle w:val="ListParagraph"/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6369B" w:rsidRPr="00B0414D" w:rsidRDefault="0066369B">
      <w:pPr>
        <w:rPr>
          <w:b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630"/>
        <w:gridCol w:w="5940"/>
        <w:gridCol w:w="630"/>
        <w:gridCol w:w="540"/>
        <w:gridCol w:w="900"/>
      </w:tblGrid>
      <w:tr w:rsidR="00B0414D" w:rsidRPr="00B0414D" w:rsidTr="00A92908">
        <w:tc>
          <w:tcPr>
            <w:tcW w:w="1800" w:type="dxa"/>
            <w:shd w:val="clear" w:color="auto" w:fill="BFBFBF" w:themeFill="background1" w:themeFillShade="BF"/>
          </w:tcPr>
          <w:p w:rsidR="00B0414D" w:rsidRPr="00B0414D" w:rsidRDefault="00B0414D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B0414D" w:rsidRPr="00B0414D" w:rsidRDefault="00B0414D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7110" w:type="dxa"/>
            <w:gridSpan w:val="3"/>
            <w:shd w:val="clear" w:color="auto" w:fill="BFBFBF" w:themeFill="background1" w:themeFillShade="BF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>
              <w:rPr>
                <w:b/>
              </w:rPr>
              <w:t>Point Value</w:t>
            </w: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B0414D"/>
          <w:p w:rsidR="00B0414D" w:rsidRDefault="00B0414D"/>
          <w:p w:rsidR="00B0414D" w:rsidRDefault="00B0414D">
            <w:r>
              <w:t>Narrative</w:t>
            </w:r>
          </w:p>
        </w:tc>
        <w:tc>
          <w:tcPr>
            <w:tcW w:w="630" w:type="dxa"/>
          </w:tcPr>
          <w:p w:rsidR="00B0414D" w:rsidRDefault="00B0414D" w:rsidP="00C9780C">
            <w:pPr>
              <w:jc w:val="center"/>
            </w:pPr>
            <w:r>
              <w:t>A</w:t>
            </w:r>
          </w:p>
        </w:tc>
        <w:tc>
          <w:tcPr>
            <w:tcW w:w="7110" w:type="dxa"/>
            <w:gridSpan w:val="3"/>
          </w:tcPr>
          <w:p w:rsidR="00B0414D" w:rsidRPr="001A2904" w:rsidRDefault="00B0414D" w:rsidP="00B0414D">
            <w:pPr>
              <w:ind w:right="18"/>
              <w:rPr>
                <w:rFonts w:ascii="Verdana" w:hAnsi="Verdana"/>
                <w:sz w:val="16"/>
                <w:szCs w:val="16"/>
              </w:rPr>
            </w:pPr>
            <w:r w:rsidRPr="003B1A89">
              <w:rPr>
                <w:rFonts w:ascii="Verdana" w:hAnsi="Verdana"/>
              </w:rPr>
              <w:t>Please provide a general description of the program</w:t>
            </w:r>
            <w:r>
              <w:rPr>
                <w:rFonts w:ascii="Verdana" w:hAnsi="Verdana"/>
              </w:rPr>
              <w:t xml:space="preserve"> including the total amount requested</w:t>
            </w:r>
            <w:r w:rsidRPr="003B1A89">
              <w:rPr>
                <w:rFonts w:ascii="Verdana" w:hAnsi="Verdana"/>
              </w:rPr>
              <w:t xml:space="preserve"> and a rationale for why the program should be funded.</w:t>
            </w:r>
            <w:r w:rsidR="00840FF7">
              <w:rPr>
                <w:rFonts w:ascii="Verdana" w:hAnsi="Verdana"/>
              </w:rPr>
              <w:t xml:space="preserve"> Explain type, scale and location of housing, and supportive services. </w:t>
            </w:r>
            <w:r w:rsidR="00953AE5">
              <w:rPr>
                <w:rFonts w:ascii="Verdana" w:hAnsi="Verdana"/>
              </w:rPr>
              <w:t xml:space="preserve">If applying for DV Bonus, please describe the projects ability to serve survivors of domestic violence, dating violence and stalking. </w:t>
            </w:r>
            <w:r w:rsidRPr="00586DC6">
              <w:rPr>
                <w:rFonts w:ascii="Verdana" w:hAnsi="Verdana"/>
                <w:sz w:val="16"/>
                <w:szCs w:val="16"/>
              </w:rPr>
              <w:t>(500 word limit)</w:t>
            </w:r>
          </w:p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Pr="00B0414D" w:rsidRDefault="00840FF7" w:rsidP="00B0414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720B5F" w:rsidTr="00A92908">
        <w:tc>
          <w:tcPr>
            <w:tcW w:w="1800" w:type="dxa"/>
            <w:shd w:val="clear" w:color="auto" w:fill="D9D9D9" w:themeFill="background1" w:themeFillShade="D9"/>
          </w:tcPr>
          <w:p w:rsidR="00720B5F" w:rsidRDefault="00720B5F">
            <w:r>
              <w:t xml:space="preserve">Demonstrated Need </w:t>
            </w:r>
          </w:p>
        </w:tc>
        <w:tc>
          <w:tcPr>
            <w:tcW w:w="630" w:type="dxa"/>
          </w:tcPr>
          <w:p w:rsidR="00720B5F" w:rsidRDefault="00720B5F" w:rsidP="00B0414D">
            <w:pPr>
              <w:jc w:val="center"/>
            </w:pPr>
            <w:r>
              <w:t>B</w:t>
            </w:r>
          </w:p>
        </w:tc>
        <w:tc>
          <w:tcPr>
            <w:tcW w:w="7110" w:type="dxa"/>
            <w:gridSpan w:val="3"/>
          </w:tcPr>
          <w:p w:rsidR="00720B5F" w:rsidRDefault="00720B5F" w:rsidP="00B0414D">
            <w:pPr>
              <w:ind w:right="1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provide local data used to determine need for project type and target population. </w:t>
            </w:r>
          </w:p>
          <w:p w:rsidR="007823B7" w:rsidRPr="003B1A89" w:rsidRDefault="007823B7" w:rsidP="00B0414D">
            <w:pPr>
              <w:ind w:right="18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:rsidR="00720B5F" w:rsidRPr="00B0414D" w:rsidRDefault="00720B5F" w:rsidP="00B0414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 points</w:t>
            </w:r>
          </w:p>
        </w:tc>
      </w:tr>
      <w:tr w:rsidR="000B6943" w:rsidTr="006B478A">
        <w:tc>
          <w:tcPr>
            <w:tcW w:w="1800" w:type="dxa"/>
            <w:shd w:val="clear" w:color="auto" w:fill="D9D9D9" w:themeFill="background1" w:themeFillShade="D9"/>
          </w:tcPr>
          <w:p w:rsidR="000B6943" w:rsidRDefault="001B4871" w:rsidP="00575A85">
            <w:r>
              <w:t>Supportive Services</w:t>
            </w:r>
          </w:p>
        </w:tc>
        <w:tc>
          <w:tcPr>
            <w:tcW w:w="630" w:type="dxa"/>
          </w:tcPr>
          <w:p w:rsidR="000B6943" w:rsidRDefault="00457978" w:rsidP="00C9780C">
            <w:pPr>
              <w:jc w:val="center"/>
            </w:pPr>
            <w:r>
              <w:t>C</w:t>
            </w:r>
          </w:p>
        </w:tc>
        <w:tc>
          <w:tcPr>
            <w:tcW w:w="7110" w:type="dxa"/>
            <w:gridSpan w:val="3"/>
          </w:tcPr>
          <w:p w:rsidR="000B6943" w:rsidRDefault="000B6943" w:rsidP="00575A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Describe how client</w:t>
            </w:r>
            <w:r w:rsidR="00953AE5">
              <w:rPr>
                <w:rFonts w:ascii="Verdana" w:hAnsi="Verdana"/>
                <w:sz w:val="18"/>
                <w:szCs w:val="18"/>
              </w:rPr>
              <w:t xml:space="preserve">s </w:t>
            </w:r>
            <w:r>
              <w:rPr>
                <w:rFonts w:ascii="Verdana" w:hAnsi="Verdana"/>
                <w:sz w:val="18"/>
                <w:szCs w:val="18"/>
              </w:rPr>
              <w:t xml:space="preserve">will be assisted in obtaining employment, income and mainstream resources to maximize their ability to live independently.  </w:t>
            </w:r>
            <w:r w:rsidRPr="006C323F">
              <w:rPr>
                <w:rFonts w:ascii="Verdana" w:hAnsi="Verdana"/>
                <w:sz w:val="16"/>
                <w:szCs w:val="16"/>
              </w:rPr>
              <w:t>(</w:t>
            </w:r>
            <w:r w:rsidR="006C323F" w:rsidRPr="006C323F">
              <w:rPr>
                <w:rFonts w:ascii="Verdana" w:hAnsi="Verdana"/>
                <w:sz w:val="16"/>
                <w:szCs w:val="16"/>
              </w:rPr>
              <w:t>250 word limit)</w:t>
            </w:r>
          </w:p>
          <w:p w:rsidR="000B6943" w:rsidRDefault="000B6943" w:rsidP="00575A85">
            <w:pPr>
              <w:jc w:val="center"/>
            </w:pPr>
          </w:p>
        </w:tc>
        <w:tc>
          <w:tcPr>
            <w:tcW w:w="900" w:type="dxa"/>
          </w:tcPr>
          <w:p w:rsidR="000B6943" w:rsidRDefault="000B6943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0B6943" w:rsidRDefault="000B6943" w:rsidP="00575A85">
            <w:pPr>
              <w:jc w:val="center"/>
            </w:pPr>
          </w:p>
        </w:tc>
      </w:tr>
      <w:tr w:rsidR="007823B7" w:rsidTr="006B478A">
        <w:tc>
          <w:tcPr>
            <w:tcW w:w="1800" w:type="dxa"/>
            <w:shd w:val="clear" w:color="auto" w:fill="D9D9D9" w:themeFill="background1" w:themeFillShade="D9"/>
          </w:tcPr>
          <w:p w:rsidR="007823B7" w:rsidRDefault="007823B7" w:rsidP="00575A85">
            <w:r>
              <w:t xml:space="preserve">Project Implementation </w:t>
            </w:r>
          </w:p>
          <w:p w:rsidR="007823B7" w:rsidRDefault="007823B7" w:rsidP="00575A85"/>
        </w:tc>
        <w:tc>
          <w:tcPr>
            <w:tcW w:w="630" w:type="dxa"/>
          </w:tcPr>
          <w:p w:rsidR="007823B7" w:rsidRDefault="00C9780C" w:rsidP="00575A85">
            <w:pPr>
              <w:jc w:val="center"/>
            </w:pPr>
            <w:r>
              <w:t>D</w:t>
            </w:r>
          </w:p>
        </w:tc>
        <w:tc>
          <w:tcPr>
            <w:tcW w:w="7110" w:type="dxa"/>
            <w:gridSpan w:val="3"/>
          </w:tcPr>
          <w:p w:rsidR="007823B7" w:rsidRDefault="007823B7" w:rsidP="00575A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Describe your detailed plan for rapid implementation of the program, documenting how the program will be ready to begin housing the first program participant. </w:t>
            </w:r>
            <w:r w:rsidRPr="007823B7">
              <w:rPr>
                <w:rFonts w:ascii="Verdana" w:hAnsi="Verdana"/>
                <w:sz w:val="16"/>
                <w:szCs w:val="16"/>
              </w:rPr>
              <w:t xml:space="preserve"> (250 word limit)</w:t>
            </w:r>
          </w:p>
          <w:p w:rsidR="007823B7" w:rsidRDefault="007823B7" w:rsidP="00575A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7823B7" w:rsidRDefault="007823B7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 points</w:t>
            </w:r>
          </w:p>
        </w:tc>
      </w:tr>
      <w:tr w:rsidR="00B0414D" w:rsidTr="00800CDB">
        <w:tc>
          <w:tcPr>
            <w:tcW w:w="1800" w:type="dxa"/>
            <w:shd w:val="clear" w:color="auto" w:fill="A6A6A6" w:themeFill="background1" w:themeFillShade="A6"/>
          </w:tcPr>
          <w:p w:rsidR="00B0414D" w:rsidRPr="00B0414D" w:rsidRDefault="00B0414D">
            <w:pPr>
              <w:rPr>
                <w:b/>
              </w:rPr>
            </w:pPr>
            <w:r w:rsidRPr="00B0414D">
              <w:rPr>
                <w:b/>
              </w:rPr>
              <w:t>HUD Priority</w:t>
            </w:r>
          </w:p>
        </w:tc>
        <w:tc>
          <w:tcPr>
            <w:tcW w:w="6570" w:type="dxa"/>
            <w:gridSpan w:val="2"/>
            <w:shd w:val="clear" w:color="auto" w:fill="A6A6A6" w:themeFill="background1" w:themeFillShade="A6"/>
          </w:tcPr>
          <w:p w:rsidR="00B0414D" w:rsidRDefault="00B0414D"/>
        </w:tc>
        <w:tc>
          <w:tcPr>
            <w:tcW w:w="630" w:type="dxa"/>
            <w:shd w:val="clear" w:color="auto" w:fill="A6A6A6" w:themeFill="background1" w:themeFillShade="A6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B0414D" w:rsidRDefault="00B0414D" w:rsidP="00B0414D">
            <w:pPr>
              <w:jc w:val="center"/>
            </w:pPr>
          </w:p>
        </w:tc>
      </w:tr>
      <w:tr w:rsidR="00563231" w:rsidTr="00A92908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563231" w:rsidRDefault="00563231"/>
          <w:p w:rsidR="00563231" w:rsidRDefault="00563231"/>
          <w:p w:rsidR="00563231" w:rsidRDefault="00563231"/>
          <w:p w:rsidR="00563231" w:rsidRDefault="00563231">
            <w:r>
              <w:t>Housing First</w:t>
            </w:r>
          </w:p>
        </w:tc>
        <w:tc>
          <w:tcPr>
            <w:tcW w:w="630" w:type="dxa"/>
          </w:tcPr>
          <w:p w:rsidR="00563231" w:rsidRDefault="00C9780C" w:rsidP="00643040">
            <w:pPr>
              <w:jc w:val="center"/>
            </w:pPr>
            <w:r>
              <w:t>E</w:t>
            </w:r>
          </w:p>
        </w:tc>
        <w:tc>
          <w:tcPr>
            <w:tcW w:w="5940" w:type="dxa"/>
          </w:tcPr>
          <w:p w:rsidR="00563231" w:rsidRPr="00A92908" w:rsidRDefault="005632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policy of zero barriers to entry besides homeless and disability verification, and minimum federal safety requirements? </w:t>
            </w:r>
            <w:r w:rsidRPr="00586DC6">
              <w:rPr>
                <w:rFonts w:ascii="Verdana" w:hAnsi="Verdana"/>
                <w:sz w:val="18"/>
                <w:szCs w:val="18"/>
                <w:highlight w:val="yellow"/>
              </w:rPr>
              <w:t>(Polic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y must be attached, as “Policy A</w:t>
            </w:r>
            <w:r w:rsidRPr="00586DC6">
              <w:rPr>
                <w:rFonts w:ascii="Verdana" w:hAnsi="Verdana"/>
                <w:sz w:val="18"/>
                <w:szCs w:val="18"/>
                <w:highlight w:val="yellow"/>
              </w:rPr>
              <w:t>, Housing First Policy”)</w:t>
            </w:r>
          </w:p>
        </w:tc>
        <w:tc>
          <w:tcPr>
            <w:tcW w:w="630" w:type="dxa"/>
          </w:tcPr>
          <w:p w:rsidR="00563231" w:rsidRDefault="00563231" w:rsidP="00B0414D">
            <w:pPr>
              <w:jc w:val="center"/>
            </w:pPr>
          </w:p>
        </w:tc>
        <w:tc>
          <w:tcPr>
            <w:tcW w:w="540" w:type="dxa"/>
          </w:tcPr>
          <w:p w:rsidR="00563231" w:rsidRDefault="00563231" w:rsidP="00B0414D">
            <w:pPr>
              <w:jc w:val="center"/>
            </w:pPr>
          </w:p>
        </w:tc>
        <w:tc>
          <w:tcPr>
            <w:tcW w:w="900" w:type="dxa"/>
          </w:tcPr>
          <w:p w:rsidR="00563231" w:rsidRPr="00B0414D" w:rsidRDefault="00563231" w:rsidP="00B0414D">
            <w:pPr>
              <w:jc w:val="center"/>
              <w:rPr>
                <w:sz w:val="16"/>
                <w:szCs w:val="16"/>
              </w:rPr>
            </w:pPr>
            <w:r w:rsidRPr="00B0414D"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563231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563231" w:rsidRDefault="00563231"/>
        </w:tc>
        <w:tc>
          <w:tcPr>
            <w:tcW w:w="630" w:type="dxa"/>
          </w:tcPr>
          <w:p w:rsidR="00563231" w:rsidRDefault="00C9780C" w:rsidP="00C9780C">
            <w:pPr>
              <w:jc w:val="center"/>
            </w:pPr>
            <w:r>
              <w:t>F</w:t>
            </w:r>
          </w:p>
        </w:tc>
        <w:tc>
          <w:tcPr>
            <w:tcW w:w="5940" w:type="dxa"/>
          </w:tcPr>
          <w:p w:rsidR="00563231" w:rsidRPr="00457978" w:rsidRDefault="005632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policy that prioritizes highest-needs clients (chronic homeless)? (Policy must be attached, as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“Policy B,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 xml:space="preserve"> Chronic Homeless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 xml:space="preserve">Prioritization 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Policy</w:t>
            </w:r>
            <w:r>
              <w:rPr>
                <w:rFonts w:ascii="Verdana" w:hAnsi="Verdana"/>
                <w:sz w:val="18"/>
                <w:szCs w:val="18"/>
              </w:rPr>
              <w:t>”)</w:t>
            </w:r>
          </w:p>
        </w:tc>
        <w:tc>
          <w:tcPr>
            <w:tcW w:w="630" w:type="dxa"/>
          </w:tcPr>
          <w:p w:rsidR="00563231" w:rsidRDefault="00563231" w:rsidP="00B0414D">
            <w:pPr>
              <w:jc w:val="center"/>
            </w:pPr>
          </w:p>
        </w:tc>
        <w:tc>
          <w:tcPr>
            <w:tcW w:w="540" w:type="dxa"/>
          </w:tcPr>
          <w:p w:rsidR="00563231" w:rsidRDefault="00563231" w:rsidP="00B0414D">
            <w:pPr>
              <w:jc w:val="center"/>
            </w:pPr>
          </w:p>
        </w:tc>
        <w:tc>
          <w:tcPr>
            <w:tcW w:w="900" w:type="dxa"/>
          </w:tcPr>
          <w:p w:rsidR="00563231" w:rsidRDefault="00563231" w:rsidP="00B0414D">
            <w:pPr>
              <w:jc w:val="center"/>
            </w:pPr>
            <w:r w:rsidRPr="00B0414D"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563231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563231" w:rsidRDefault="00563231"/>
        </w:tc>
        <w:tc>
          <w:tcPr>
            <w:tcW w:w="630" w:type="dxa"/>
          </w:tcPr>
          <w:p w:rsidR="00563231" w:rsidRDefault="00C9780C" w:rsidP="00643040">
            <w:pPr>
              <w:jc w:val="center"/>
            </w:pPr>
            <w:r>
              <w:t>G</w:t>
            </w:r>
          </w:p>
        </w:tc>
        <w:tc>
          <w:tcPr>
            <w:tcW w:w="5940" w:type="dxa"/>
          </w:tcPr>
          <w:p w:rsidR="00563231" w:rsidRDefault="005632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discharge policy?  </w:t>
            </w:r>
            <w:r w:rsidRPr="00840FF7">
              <w:rPr>
                <w:rFonts w:ascii="Verdana" w:hAnsi="Verdana"/>
                <w:sz w:val="18"/>
                <w:szCs w:val="18"/>
                <w:highlight w:val="yellow"/>
              </w:rPr>
              <w:t>(Policy must be attached, as “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Policy C</w:t>
            </w:r>
            <w:r w:rsidRPr="00840FF7">
              <w:rPr>
                <w:rFonts w:ascii="Verdana" w:hAnsi="Verdana"/>
                <w:sz w:val="18"/>
                <w:szCs w:val="18"/>
                <w:highlight w:val="yellow"/>
              </w:rPr>
              <w:t>, Discharge/ Termination Policy”)</w:t>
            </w:r>
          </w:p>
        </w:tc>
        <w:tc>
          <w:tcPr>
            <w:tcW w:w="630" w:type="dxa"/>
          </w:tcPr>
          <w:p w:rsidR="00563231" w:rsidRDefault="00563231" w:rsidP="00B0414D">
            <w:pPr>
              <w:jc w:val="center"/>
            </w:pPr>
          </w:p>
        </w:tc>
        <w:tc>
          <w:tcPr>
            <w:tcW w:w="540" w:type="dxa"/>
          </w:tcPr>
          <w:p w:rsidR="00563231" w:rsidRDefault="00563231" w:rsidP="00B0414D">
            <w:pPr>
              <w:jc w:val="center"/>
            </w:pPr>
          </w:p>
        </w:tc>
        <w:tc>
          <w:tcPr>
            <w:tcW w:w="900" w:type="dxa"/>
          </w:tcPr>
          <w:p w:rsidR="00563231" w:rsidRPr="00B0414D" w:rsidRDefault="00563231" w:rsidP="00B0414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563231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563231" w:rsidRDefault="00563231"/>
        </w:tc>
        <w:tc>
          <w:tcPr>
            <w:tcW w:w="630" w:type="dxa"/>
          </w:tcPr>
          <w:p w:rsidR="00563231" w:rsidRDefault="00C9780C" w:rsidP="00643040">
            <w:pPr>
              <w:jc w:val="center"/>
            </w:pPr>
            <w:r>
              <w:t>H</w:t>
            </w:r>
          </w:p>
        </w:tc>
        <w:tc>
          <w:tcPr>
            <w:tcW w:w="5940" w:type="dxa"/>
          </w:tcPr>
          <w:p w:rsidR="00563231" w:rsidRDefault="00563231" w:rsidP="005632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an Equal Access policy? </w:t>
            </w:r>
            <w:r w:rsidRPr="00840FF7">
              <w:rPr>
                <w:rFonts w:ascii="Verdana" w:hAnsi="Verdana"/>
                <w:sz w:val="18"/>
                <w:szCs w:val="18"/>
                <w:highlight w:val="yellow"/>
              </w:rPr>
              <w:t>(Policy must be attached, as “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Policy D</w:t>
            </w:r>
            <w:r w:rsidRPr="00840FF7">
              <w:rPr>
                <w:rFonts w:ascii="Verdana" w:hAnsi="Verdana"/>
                <w:sz w:val="18"/>
                <w:szCs w:val="18"/>
                <w:highlight w:val="yellow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Equal Access Policy</w:t>
            </w:r>
            <w:r w:rsidRPr="00840FF7">
              <w:rPr>
                <w:rFonts w:ascii="Verdana" w:hAnsi="Verdana"/>
                <w:sz w:val="18"/>
                <w:szCs w:val="18"/>
                <w:highlight w:val="yellow"/>
              </w:rPr>
              <w:t>”)</w:t>
            </w:r>
          </w:p>
        </w:tc>
        <w:tc>
          <w:tcPr>
            <w:tcW w:w="630" w:type="dxa"/>
          </w:tcPr>
          <w:p w:rsidR="00563231" w:rsidRDefault="00563231" w:rsidP="00B0414D">
            <w:pPr>
              <w:jc w:val="center"/>
            </w:pPr>
          </w:p>
        </w:tc>
        <w:tc>
          <w:tcPr>
            <w:tcW w:w="540" w:type="dxa"/>
          </w:tcPr>
          <w:p w:rsidR="00563231" w:rsidRDefault="00563231" w:rsidP="00B0414D">
            <w:pPr>
              <w:jc w:val="center"/>
            </w:pPr>
          </w:p>
        </w:tc>
        <w:tc>
          <w:tcPr>
            <w:tcW w:w="900" w:type="dxa"/>
          </w:tcPr>
          <w:p w:rsidR="00563231" w:rsidRDefault="00563231" w:rsidP="00B0414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B0414D" w:rsidTr="00A92908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B0414D" w:rsidRDefault="000430A6" w:rsidP="000430A6">
            <w:r>
              <w:t>Client-centered Practice</w:t>
            </w:r>
          </w:p>
        </w:tc>
        <w:tc>
          <w:tcPr>
            <w:tcW w:w="630" w:type="dxa"/>
          </w:tcPr>
          <w:p w:rsidR="00B0414D" w:rsidRDefault="00C9780C" w:rsidP="00C9780C">
            <w:pPr>
              <w:jc w:val="center"/>
            </w:pPr>
            <w:r>
              <w:t>I</w:t>
            </w:r>
          </w:p>
        </w:tc>
        <w:tc>
          <w:tcPr>
            <w:tcW w:w="5940" w:type="dxa"/>
          </w:tcPr>
          <w:p w:rsidR="007823B7" w:rsidRPr="00457978" w:rsidRDefault="00B0414D" w:rsidP="00840F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Does the program have policies in place to support client-centered practice?  (Policy must be attached, as “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 xml:space="preserve">Policy </w:t>
            </w:r>
            <w:r w:rsidR="00563231">
              <w:rPr>
                <w:rFonts w:ascii="Verdana" w:hAnsi="Verdana"/>
                <w:sz w:val="18"/>
                <w:szCs w:val="18"/>
                <w:highlight w:val="yellow"/>
              </w:rPr>
              <w:t>E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, Client-Centered Policy”)</w:t>
            </w:r>
            <w:bookmarkStart w:id="0" w:name="_GoBack"/>
            <w:bookmarkEnd w:id="0"/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0B6943" w:rsidTr="000B6943">
        <w:tc>
          <w:tcPr>
            <w:tcW w:w="1800" w:type="dxa"/>
            <w:vMerge/>
            <w:shd w:val="clear" w:color="auto" w:fill="D9D9D9" w:themeFill="background1" w:themeFillShade="D9"/>
          </w:tcPr>
          <w:p w:rsidR="000B6943" w:rsidRDefault="000B6943"/>
        </w:tc>
        <w:tc>
          <w:tcPr>
            <w:tcW w:w="630" w:type="dxa"/>
          </w:tcPr>
          <w:p w:rsidR="000B6943" w:rsidRDefault="00C9780C" w:rsidP="00C9780C">
            <w:pPr>
              <w:jc w:val="center"/>
            </w:pPr>
            <w:r>
              <w:t>J</w:t>
            </w:r>
          </w:p>
        </w:tc>
        <w:tc>
          <w:tcPr>
            <w:tcW w:w="5940" w:type="dxa"/>
          </w:tcPr>
          <w:p w:rsidR="00563231" w:rsidRPr="00457978" w:rsidRDefault="000B6943" w:rsidP="00457978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Describe the plan to assist clients to rapidly secure and maintain permanent housing that is safe, affordable, accessible and acceptable to their needs. </w:t>
            </w:r>
            <w:r w:rsidRPr="001A2904">
              <w:rPr>
                <w:rFonts w:ascii="Verdana" w:hAnsi="Verdana"/>
                <w:sz w:val="18"/>
                <w:szCs w:val="18"/>
                <w:highlight w:val="yellow"/>
              </w:rPr>
              <w:t>(Policy must be attached, a</w:t>
            </w:r>
            <w:r w:rsidR="00563231">
              <w:rPr>
                <w:rFonts w:ascii="Verdana" w:hAnsi="Verdana"/>
                <w:sz w:val="18"/>
                <w:szCs w:val="18"/>
                <w:highlight w:val="yellow"/>
              </w:rPr>
              <w:t>s Policy F</w:t>
            </w:r>
            <w:r w:rsidRPr="001A2904">
              <w:rPr>
                <w:rFonts w:ascii="Verdana" w:hAnsi="Verdana"/>
                <w:sz w:val="18"/>
                <w:szCs w:val="18"/>
                <w:highlight w:val="yellow"/>
              </w:rPr>
              <w:t>, “Access to Permanent Housing Policy”)</w:t>
            </w:r>
          </w:p>
        </w:tc>
        <w:tc>
          <w:tcPr>
            <w:tcW w:w="630" w:type="dxa"/>
          </w:tcPr>
          <w:p w:rsidR="000B6943" w:rsidRDefault="000B6943" w:rsidP="00B0414D">
            <w:pPr>
              <w:jc w:val="center"/>
            </w:pPr>
          </w:p>
        </w:tc>
        <w:tc>
          <w:tcPr>
            <w:tcW w:w="540" w:type="dxa"/>
          </w:tcPr>
          <w:p w:rsidR="000B6943" w:rsidRDefault="000B6943" w:rsidP="00B0414D">
            <w:pPr>
              <w:jc w:val="center"/>
            </w:pPr>
          </w:p>
        </w:tc>
        <w:tc>
          <w:tcPr>
            <w:tcW w:w="900" w:type="dxa"/>
          </w:tcPr>
          <w:p w:rsidR="000B6943" w:rsidRDefault="000B6943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0B6943" w:rsidRDefault="000B6943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</w:tcPr>
          <w:p w:rsidR="00B0414D" w:rsidRDefault="00C9780C" w:rsidP="00C9780C">
            <w:pPr>
              <w:jc w:val="center"/>
            </w:pPr>
            <w:r>
              <w:t>K</w:t>
            </w:r>
          </w:p>
        </w:tc>
        <w:tc>
          <w:tcPr>
            <w:tcW w:w="5940" w:type="dxa"/>
          </w:tcPr>
          <w:p w:rsidR="000B6943" w:rsidRPr="00457978" w:rsidRDefault="00953AE5" w:rsidP="000B694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Is</w:t>
            </w:r>
            <w:r w:rsidR="001A2904">
              <w:rPr>
                <w:rFonts w:ascii="Verdana" w:hAnsi="Verdana"/>
                <w:sz w:val="18"/>
                <w:szCs w:val="18"/>
              </w:rPr>
              <w:t xml:space="preserve"> you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 w:rsidR="001A2904">
              <w:rPr>
                <w:rFonts w:ascii="Verdana" w:hAnsi="Verdana"/>
                <w:sz w:val="18"/>
                <w:szCs w:val="18"/>
              </w:rPr>
              <w:t xml:space="preserve"> agency currently in HMIS?  If not, do you have a plan to obtain access to HMIS? </w:t>
            </w:r>
            <w:r>
              <w:rPr>
                <w:rFonts w:ascii="Verdana" w:hAnsi="Verdana"/>
                <w:sz w:val="18"/>
                <w:szCs w:val="18"/>
              </w:rPr>
              <w:t>Please describe your plan.</w:t>
            </w:r>
            <w:r w:rsidR="000B694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6943" w:rsidRPr="000B6943">
              <w:rPr>
                <w:rFonts w:ascii="Verdana" w:hAnsi="Verdana"/>
                <w:sz w:val="16"/>
                <w:szCs w:val="16"/>
              </w:rPr>
              <w:t xml:space="preserve">(150 </w:t>
            </w:r>
            <w:r w:rsidR="000B6943">
              <w:rPr>
                <w:rFonts w:ascii="Verdana" w:hAnsi="Verdana"/>
                <w:sz w:val="16"/>
                <w:szCs w:val="16"/>
              </w:rPr>
              <w:t>word</w:t>
            </w:r>
            <w:r w:rsidR="000B6943" w:rsidRPr="000B6943">
              <w:rPr>
                <w:rFonts w:ascii="Verdana" w:hAnsi="Verdana"/>
                <w:sz w:val="16"/>
                <w:szCs w:val="16"/>
              </w:rPr>
              <w:t xml:space="preserve"> limit)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0B6943">
            <w:r>
              <w:t xml:space="preserve">Retention 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C9780C" w:rsidP="00643040">
            <w:pPr>
              <w:jc w:val="center"/>
            </w:pPr>
            <w:r>
              <w:t>L</w:t>
            </w:r>
          </w:p>
        </w:tc>
        <w:tc>
          <w:tcPr>
            <w:tcW w:w="5940" w:type="dxa"/>
          </w:tcPr>
          <w:p w:rsidR="00A92908" w:rsidRDefault="00457978" w:rsidP="004579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Describe your p</w:t>
            </w:r>
            <w:r w:rsidR="00FC0AAD">
              <w:rPr>
                <w:rFonts w:ascii="Verdana" w:hAnsi="Verdana"/>
                <w:sz w:val="18"/>
                <w:szCs w:val="18"/>
              </w:rPr>
              <w:t>lan t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="00FC0AAD">
              <w:rPr>
                <w:rFonts w:ascii="Verdana" w:hAnsi="Verdana"/>
                <w:sz w:val="18"/>
                <w:szCs w:val="18"/>
              </w:rPr>
              <w:t xml:space="preserve"> ensure 90% of participants </w:t>
            </w:r>
            <w:r>
              <w:rPr>
                <w:rFonts w:ascii="Verdana" w:hAnsi="Verdana"/>
                <w:sz w:val="18"/>
                <w:szCs w:val="18"/>
              </w:rPr>
              <w:t xml:space="preserve">will </w:t>
            </w:r>
            <w:r w:rsidR="00FC0AAD">
              <w:rPr>
                <w:rFonts w:ascii="Verdana" w:hAnsi="Verdana"/>
                <w:sz w:val="18"/>
                <w:szCs w:val="18"/>
              </w:rPr>
              <w:t>exit to Permanent Housing or remain in Permanent Hous</w:t>
            </w:r>
            <w:r>
              <w:rPr>
                <w:rFonts w:ascii="Verdana" w:hAnsi="Verdana"/>
                <w:sz w:val="18"/>
                <w:szCs w:val="18"/>
              </w:rPr>
              <w:t>ing.</w:t>
            </w:r>
          </w:p>
          <w:p w:rsidR="00457978" w:rsidRDefault="00457978" w:rsidP="004579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840FF7" w:rsidP="00FC0AA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B0414D" w:rsidRDefault="00B0414D" w:rsidP="00B0414D">
            <w:pPr>
              <w:jc w:val="center"/>
            </w:pPr>
          </w:p>
        </w:tc>
      </w:tr>
      <w:tr w:rsidR="00FC0AAD" w:rsidTr="00643040">
        <w:tc>
          <w:tcPr>
            <w:tcW w:w="180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594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0AAD" w:rsidRDefault="00FC0AAD" w:rsidP="00B0414D">
            <w:pPr>
              <w:jc w:val="center"/>
            </w:pPr>
            <w:r>
              <w:rPr>
                <w:b/>
              </w:rPr>
              <w:t>Point Value</w:t>
            </w:r>
          </w:p>
        </w:tc>
      </w:tr>
      <w:tr w:rsidR="006C323F" w:rsidTr="00F2557A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6C323F" w:rsidRDefault="006C323F" w:rsidP="00DA08EF">
            <w:pPr>
              <w:ind w:right="18"/>
            </w:pPr>
            <w:r>
              <w:rPr>
                <w:rFonts w:ascii="Verdana" w:hAnsi="Verdana"/>
                <w:sz w:val="18"/>
                <w:szCs w:val="18"/>
              </w:rPr>
              <w:t>LOCAL PRIORITIES</w:t>
            </w:r>
          </w:p>
          <w:p w:rsidR="006C323F" w:rsidRDefault="006C323F" w:rsidP="00FC0AAD"/>
        </w:tc>
        <w:tc>
          <w:tcPr>
            <w:tcW w:w="630" w:type="dxa"/>
            <w:vMerge w:val="restart"/>
          </w:tcPr>
          <w:p w:rsidR="006C323F" w:rsidRDefault="00C9780C" w:rsidP="00C9780C">
            <w:pPr>
              <w:jc w:val="center"/>
            </w:pPr>
            <w:r>
              <w:t>M</w:t>
            </w:r>
          </w:p>
        </w:tc>
        <w:tc>
          <w:tcPr>
            <w:tcW w:w="8010" w:type="dxa"/>
            <w:gridSpan w:val="4"/>
          </w:tcPr>
          <w:p w:rsidR="006C323F" w:rsidRPr="00457978" w:rsidRDefault="006C323F" w:rsidP="006C32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is your Primary Target Population to be served? (choose ONLY one)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Chronic Homeless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15 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6C323F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Youth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6C323F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Re-entry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800CDB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Families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Veterans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5 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E615BA" w:rsidTr="008102A5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E615BA" w:rsidRDefault="00E615BA" w:rsidP="0032376A">
            <w:r>
              <w:t xml:space="preserve">Financial Feasibility </w:t>
            </w:r>
          </w:p>
        </w:tc>
        <w:tc>
          <w:tcPr>
            <w:tcW w:w="630" w:type="dxa"/>
          </w:tcPr>
          <w:p w:rsidR="00E615BA" w:rsidRDefault="00C9780C" w:rsidP="00643040">
            <w:pPr>
              <w:jc w:val="center"/>
            </w:pPr>
            <w:r>
              <w:t>N</w:t>
            </w:r>
          </w:p>
        </w:tc>
        <w:tc>
          <w:tcPr>
            <w:tcW w:w="7110" w:type="dxa"/>
            <w:gridSpan w:val="3"/>
          </w:tcPr>
          <w:p w:rsidR="00E615BA" w:rsidRDefault="00E615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attach project budget to prove that </w:t>
            </w:r>
            <w:r w:rsidR="000430A6">
              <w:rPr>
                <w:rFonts w:ascii="Verdana" w:hAnsi="Verdana"/>
                <w:sz w:val="18"/>
                <w:szCs w:val="18"/>
              </w:rPr>
              <w:t xml:space="preserve">expenses are </w:t>
            </w:r>
            <w:r>
              <w:rPr>
                <w:rFonts w:ascii="Verdana" w:hAnsi="Verdana"/>
                <w:sz w:val="18"/>
                <w:szCs w:val="18"/>
              </w:rPr>
              <w:t xml:space="preserve">reasonable, allocable and allowable </w:t>
            </w:r>
          </w:p>
        </w:tc>
        <w:tc>
          <w:tcPr>
            <w:tcW w:w="900" w:type="dxa"/>
          </w:tcPr>
          <w:p w:rsidR="00E615BA" w:rsidRPr="00E615BA" w:rsidRDefault="00E615BA" w:rsidP="00B0414D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 points</w:t>
            </w:r>
          </w:p>
        </w:tc>
      </w:tr>
      <w:tr w:rsidR="00E615BA" w:rsidTr="008102A5">
        <w:tc>
          <w:tcPr>
            <w:tcW w:w="1800" w:type="dxa"/>
            <w:vMerge/>
            <w:shd w:val="clear" w:color="auto" w:fill="D9D9D9" w:themeFill="background1" w:themeFillShade="D9"/>
          </w:tcPr>
          <w:p w:rsidR="00E615BA" w:rsidRDefault="00E615BA"/>
        </w:tc>
        <w:tc>
          <w:tcPr>
            <w:tcW w:w="630" w:type="dxa"/>
          </w:tcPr>
          <w:p w:rsidR="00E615BA" w:rsidRDefault="00C9780C" w:rsidP="00643040">
            <w:pPr>
              <w:jc w:val="center"/>
            </w:pPr>
            <w:r>
              <w:t>O</w:t>
            </w:r>
          </w:p>
        </w:tc>
        <w:tc>
          <w:tcPr>
            <w:tcW w:w="7110" w:type="dxa"/>
            <w:gridSpan w:val="3"/>
          </w:tcPr>
          <w:p w:rsidR="00E615BA" w:rsidRDefault="00E615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Provide 25% match documentation.  </w:t>
            </w:r>
          </w:p>
          <w:p w:rsidR="00E615BA" w:rsidRDefault="00E615BA" w:rsidP="00B0414D">
            <w:pPr>
              <w:jc w:val="center"/>
            </w:pPr>
          </w:p>
        </w:tc>
        <w:tc>
          <w:tcPr>
            <w:tcW w:w="900" w:type="dxa"/>
          </w:tcPr>
          <w:p w:rsidR="00E615BA" w:rsidRDefault="00E615BA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E615BA" w:rsidTr="00E56B25">
        <w:tc>
          <w:tcPr>
            <w:tcW w:w="1800" w:type="dxa"/>
            <w:vMerge/>
            <w:shd w:val="clear" w:color="auto" w:fill="D9D9D9" w:themeFill="background1" w:themeFillShade="D9"/>
          </w:tcPr>
          <w:p w:rsidR="00E615BA" w:rsidRDefault="00E615BA"/>
        </w:tc>
        <w:tc>
          <w:tcPr>
            <w:tcW w:w="630" w:type="dxa"/>
          </w:tcPr>
          <w:p w:rsidR="00E615BA" w:rsidRDefault="00C9780C" w:rsidP="006C323F">
            <w:pPr>
              <w:jc w:val="center"/>
            </w:pPr>
            <w:r>
              <w:t>P</w:t>
            </w:r>
          </w:p>
        </w:tc>
        <w:tc>
          <w:tcPr>
            <w:tcW w:w="7110" w:type="dxa"/>
            <w:gridSpan w:val="3"/>
          </w:tcPr>
          <w:p w:rsidR="00E615BA" w:rsidRDefault="00800C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Cost effectiveness: </w:t>
            </w:r>
            <w:r w:rsidR="00E615BA">
              <w:rPr>
                <w:rFonts w:ascii="Verdana" w:hAnsi="Verdana"/>
                <w:sz w:val="18"/>
                <w:szCs w:val="18"/>
              </w:rPr>
              <w:t>Annual Bu</w:t>
            </w:r>
            <w:r w:rsidR="00953AE5">
              <w:rPr>
                <w:rFonts w:ascii="Verdana" w:hAnsi="Verdana"/>
                <w:sz w:val="18"/>
                <w:szCs w:val="18"/>
              </w:rPr>
              <w:t xml:space="preserve">dget divided by number of beds. </w:t>
            </w:r>
            <w:r w:rsidR="00E615B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615BA" w:rsidRDefault="00E615BA" w:rsidP="00B0414D">
            <w:pPr>
              <w:jc w:val="center"/>
            </w:pPr>
          </w:p>
        </w:tc>
        <w:tc>
          <w:tcPr>
            <w:tcW w:w="900" w:type="dxa"/>
          </w:tcPr>
          <w:p w:rsidR="00E615BA" w:rsidRDefault="00E615BA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0430A6" w:rsidTr="00953AE5">
        <w:trPr>
          <w:trHeight w:val="458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0430A6" w:rsidRDefault="000430A6"/>
        </w:tc>
        <w:tc>
          <w:tcPr>
            <w:tcW w:w="630" w:type="dxa"/>
          </w:tcPr>
          <w:p w:rsidR="000430A6" w:rsidRDefault="000430A6" w:rsidP="006C323F">
            <w:pPr>
              <w:jc w:val="center"/>
            </w:pPr>
            <w:r>
              <w:t>Q</w:t>
            </w:r>
          </w:p>
        </w:tc>
        <w:tc>
          <w:tcPr>
            <w:tcW w:w="7110" w:type="dxa"/>
            <w:gridSpan w:val="3"/>
          </w:tcPr>
          <w:p w:rsidR="000430A6" w:rsidRPr="00953AE5" w:rsidRDefault="000430A6" w:rsidP="00953A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Please attach manag</w:t>
            </w:r>
            <w:r w:rsidR="00953AE5">
              <w:rPr>
                <w:rFonts w:ascii="Verdana" w:hAnsi="Verdana"/>
                <w:sz w:val="18"/>
                <w:szCs w:val="18"/>
              </w:rPr>
              <w:t xml:space="preserve">ement letter from your agency’s </w:t>
            </w:r>
            <w:r>
              <w:rPr>
                <w:rFonts w:ascii="Verdana" w:hAnsi="Verdana"/>
                <w:sz w:val="18"/>
                <w:szCs w:val="18"/>
              </w:rPr>
              <w:t xml:space="preserve">recent financial audit. </w:t>
            </w:r>
          </w:p>
          <w:p w:rsidR="000430A6" w:rsidRDefault="000430A6" w:rsidP="00B0414D">
            <w:pPr>
              <w:jc w:val="center"/>
            </w:pPr>
          </w:p>
        </w:tc>
        <w:tc>
          <w:tcPr>
            <w:tcW w:w="900" w:type="dxa"/>
          </w:tcPr>
          <w:p w:rsidR="000430A6" w:rsidRPr="00E615BA" w:rsidRDefault="000430A6" w:rsidP="00B0414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563231" w:rsidTr="00575A85">
        <w:tc>
          <w:tcPr>
            <w:tcW w:w="1800" w:type="dxa"/>
            <w:shd w:val="clear" w:color="auto" w:fill="BFBFBF" w:themeFill="background1" w:themeFillShade="BF"/>
          </w:tcPr>
          <w:p w:rsidR="00563231" w:rsidRPr="00B0414D" w:rsidRDefault="00563231" w:rsidP="00575A85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563231" w:rsidRPr="00B0414D" w:rsidRDefault="00563231" w:rsidP="00575A85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5940" w:type="dxa"/>
            <w:shd w:val="clear" w:color="auto" w:fill="BFBFBF" w:themeFill="background1" w:themeFillShade="BF"/>
          </w:tcPr>
          <w:p w:rsidR="00563231" w:rsidRPr="00B0414D" w:rsidRDefault="00563231" w:rsidP="00575A85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563231" w:rsidRPr="00B0414D" w:rsidRDefault="00563231" w:rsidP="00575A85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563231" w:rsidRPr="00B0414D" w:rsidRDefault="00563231" w:rsidP="00575A85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563231" w:rsidRDefault="00563231" w:rsidP="00575A85">
            <w:pPr>
              <w:jc w:val="center"/>
            </w:pPr>
            <w:r>
              <w:rPr>
                <w:b/>
              </w:rPr>
              <w:t>Point Value</w:t>
            </w:r>
          </w:p>
        </w:tc>
      </w:tr>
      <w:tr w:rsidR="00643040" w:rsidTr="00643040">
        <w:tc>
          <w:tcPr>
            <w:tcW w:w="1800" w:type="dxa"/>
            <w:shd w:val="clear" w:color="auto" w:fill="D9D9D9" w:themeFill="background1" w:themeFillShade="D9"/>
          </w:tcPr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Allocating Resources</w:t>
            </w:r>
          </w:p>
          <w:p w:rsidR="00643040" w:rsidRDefault="00643040"/>
        </w:tc>
        <w:tc>
          <w:tcPr>
            <w:tcW w:w="630" w:type="dxa"/>
          </w:tcPr>
          <w:p w:rsidR="00643040" w:rsidRDefault="00C9780C" w:rsidP="00C9780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5940" w:type="dxa"/>
            <w:vAlign w:val="center"/>
          </w:tcPr>
          <w:p w:rsidR="00643040" w:rsidRPr="00512ADB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Drawdown efficiency: Does the agency have a plan to efficiently utilize and timely expend HUD funds? </w:t>
            </w:r>
            <w:r w:rsidR="00840FF7">
              <w:rPr>
                <w:rFonts w:ascii="Verdana" w:hAnsi="Verdana"/>
                <w:sz w:val="18"/>
                <w:szCs w:val="18"/>
              </w:rPr>
              <w:t>Describe experience in effectively utilizing federal</w:t>
            </w:r>
            <w:r w:rsidR="00867903">
              <w:rPr>
                <w:rFonts w:ascii="Verdana" w:hAnsi="Verdana"/>
                <w:sz w:val="18"/>
                <w:szCs w:val="18"/>
              </w:rPr>
              <w:t>, state, or other grant</w:t>
            </w:r>
            <w:r w:rsidR="00840FF7">
              <w:rPr>
                <w:rFonts w:ascii="Verdana" w:hAnsi="Verdana"/>
                <w:sz w:val="18"/>
                <w:szCs w:val="18"/>
              </w:rPr>
              <w:t xml:space="preserve"> funds.</w:t>
            </w:r>
            <w:r w:rsidR="0045797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643040" w:rsidRPr="00512ADB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43040" w:rsidRPr="00512ADB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643040" w:rsidRPr="00D53105" w:rsidRDefault="00643040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643040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643040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A92908" w:rsidTr="006C323F">
        <w:trPr>
          <w:trHeight w:val="467"/>
        </w:trPr>
        <w:tc>
          <w:tcPr>
            <w:tcW w:w="1800" w:type="dxa"/>
            <w:shd w:val="clear" w:color="auto" w:fill="D9D9D9" w:themeFill="background1" w:themeFillShade="D9"/>
          </w:tcPr>
          <w:p w:rsidR="00A92908" w:rsidRDefault="00A92908" w:rsidP="00B5478F">
            <w:pPr>
              <w:tabs>
                <w:tab w:val="left" w:pos="6866"/>
              </w:tabs>
            </w:pPr>
            <w:r>
              <w:t>Coordinated Entry</w:t>
            </w:r>
          </w:p>
          <w:p w:rsidR="00A92908" w:rsidRPr="00D53105" w:rsidRDefault="00A92908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</w:tcPr>
          <w:p w:rsidR="00A92908" w:rsidRDefault="00C9780C" w:rsidP="006C323F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5940" w:type="dxa"/>
            <w:vAlign w:val="center"/>
          </w:tcPr>
          <w:p w:rsidR="006C323F" w:rsidRPr="00512ADB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Will the program participate in Coordinated Entry</w:t>
            </w:r>
            <w:r w:rsidR="006C323F">
              <w:rPr>
                <w:rFonts w:ascii="Verdana" w:hAnsi="Verdana"/>
                <w:sz w:val="18"/>
                <w:szCs w:val="18"/>
              </w:rPr>
              <w:t xml:space="preserve"> and follow the community’s prioritization policy</w:t>
            </w:r>
            <w:r>
              <w:rPr>
                <w:rFonts w:ascii="Verdana" w:hAnsi="Verdana"/>
                <w:sz w:val="18"/>
                <w:szCs w:val="18"/>
              </w:rPr>
              <w:t xml:space="preserve">? </w:t>
            </w:r>
            <w:r w:rsidR="00800CDB">
              <w:rPr>
                <w:rFonts w:ascii="Verdana" w:hAnsi="Verdana"/>
                <w:sz w:val="18"/>
                <w:szCs w:val="18"/>
              </w:rPr>
              <w:t xml:space="preserve">Minimum requirement is 95% of referrals from Coordinated Entry </w:t>
            </w:r>
            <w:r>
              <w:rPr>
                <w:rFonts w:ascii="Verdana" w:hAnsi="Verdana"/>
                <w:sz w:val="18"/>
                <w:szCs w:val="18"/>
              </w:rPr>
              <w:t>(Attend meetings, accept referrals from CE List)</w:t>
            </w:r>
            <w:r w:rsidR="006C323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A92908" w:rsidRPr="00512ADB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A92908" w:rsidRPr="00512ADB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A92908" w:rsidRPr="00D53105" w:rsidRDefault="00A92908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5 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  <w:p w:rsidR="00A92908" w:rsidRPr="00512ADB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E615BA" w:rsidTr="00C23F22">
        <w:trPr>
          <w:trHeight w:val="467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E615BA" w:rsidRDefault="00E615BA" w:rsidP="00B5478F">
            <w:pPr>
              <w:tabs>
                <w:tab w:val="left" w:pos="6866"/>
              </w:tabs>
            </w:pPr>
            <w:r>
              <w:t xml:space="preserve">Additional Information/ Requirements </w:t>
            </w:r>
          </w:p>
        </w:tc>
        <w:tc>
          <w:tcPr>
            <w:tcW w:w="630" w:type="dxa"/>
          </w:tcPr>
          <w:p w:rsidR="00E615BA" w:rsidRDefault="00C9780C" w:rsidP="00563231">
            <w:pPr>
              <w:jc w:val="center"/>
            </w:pPr>
            <w:r>
              <w:t>U</w:t>
            </w:r>
          </w:p>
        </w:tc>
        <w:tc>
          <w:tcPr>
            <w:tcW w:w="5940" w:type="dxa"/>
          </w:tcPr>
          <w:p w:rsidR="00E615BA" w:rsidRDefault="00E615BA" w:rsidP="00575A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Did </w:t>
            </w:r>
            <w:r w:rsidR="00867903">
              <w:rPr>
                <w:rFonts w:ascii="Verdana" w:hAnsi="Verdana"/>
                <w:sz w:val="18"/>
                <w:szCs w:val="18"/>
              </w:rPr>
              <w:t xml:space="preserve">a </w:t>
            </w:r>
            <w:r>
              <w:rPr>
                <w:rFonts w:ascii="Verdana" w:hAnsi="Verdana"/>
                <w:sz w:val="18"/>
                <w:szCs w:val="18"/>
              </w:rPr>
              <w:t xml:space="preserve">program representative attend the NOFA Workgroup session?  </w:t>
            </w:r>
          </w:p>
          <w:p w:rsidR="00563231" w:rsidRDefault="00563231" w:rsidP="00575A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E615BA" w:rsidRDefault="00E615BA" w:rsidP="00575A85">
            <w:pPr>
              <w:jc w:val="center"/>
            </w:pPr>
          </w:p>
        </w:tc>
        <w:tc>
          <w:tcPr>
            <w:tcW w:w="540" w:type="dxa"/>
          </w:tcPr>
          <w:p w:rsidR="00E615BA" w:rsidRDefault="00E615BA" w:rsidP="00575A85">
            <w:pPr>
              <w:jc w:val="center"/>
            </w:pPr>
          </w:p>
        </w:tc>
        <w:tc>
          <w:tcPr>
            <w:tcW w:w="900" w:type="dxa"/>
          </w:tcPr>
          <w:p w:rsidR="00E615BA" w:rsidRDefault="00E615BA" w:rsidP="00575A85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E615BA" w:rsidTr="00555AC3">
        <w:trPr>
          <w:trHeight w:val="467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E615BA" w:rsidRDefault="00E615BA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</w:tcPr>
          <w:p w:rsidR="00E615BA" w:rsidRDefault="00C9780C" w:rsidP="00C9780C">
            <w:pPr>
              <w:jc w:val="center"/>
            </w:pPr>
            <w:r>
              <w:t>V</w:t>
            </w:r>
          </w:p>
        </w:tc>
        <w:tc>
          <w:tcPr>
            <w:tcW w:w="5940" w:type="dxa"/>
          </w:tcPr>
          <w:p w:rsidR="00E615BA" w:rsidRDefault="00E615BA" w:rsidP="00800CDB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use this space to resolve or explain any answer you think did not accurately portray your program.  Be specific.    </w:t>
            </w:r>
          </w:p>
        </w:tc>
        <w:tc>
          <w:tcPr>
            <w:tcW w:w="630" w:type="dxa"/>
            <w:vAlign w:val="center"/>
          </w:tcPr>
          <w:p w:rsidR="00E615BA" w:rsidRPr="00512ADB" w:rsidRDefault="00E615BA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E615BA" w:rsidRPr="00512ADB" w:rsidRDefault="00E615BA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E615BA" w:rsidRDefault="00E615BA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A92908" w:rsidTr="00800CDB">
        <w:trPr>
          <w:trHeight w:val="386"/>
        </w:trPr>
        <w:tc>
          <w:tcPr>
            <w:tcW w:w="1800" w:type="dxa"/>
            <w:shd w:val="clear" w:color="auto" w:fill="D9D9D9" w:themeFill="background1" w:themeFillShade="D9"/>
          </w:tcPr>
          <w:p w:rsidR="00A92908" w:rsidRDefault="00A92908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</w:rPr>
            </w:pPr>
            <w:r w:rsidRPr="00A92908">
              <w:rPr>
                <w:rFonts w:ascii="Verdana" w:hAnsi="Verdana"/>
                <w:b/>
              </w:rPr>
              <w:t xml:space="preserve">TOTAL POINTS </w:t>
            </w:r>
          </w:p>
        </w:tc>
        <w:tc>
          <w:tcPr>
            <w:tcW w:w="2070" w:type="dxa"/>
            <w:gridSpan w:val="3"/>
            <w:vAlign w:val="center"/>
          </w:tcPr>
          <w:p w:rsidR="00A92908" w:rsidRPr="00A92908" w:rsidRDefault="00A92908" w:rsidP="00563231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out </w:t>
            </w:r>
            <w:r w:rsidR="00190AA8">
              <w:rPr>
                <w:rFonts w:ascii="Verdana" w:hAnsi="Verdana"/>
                <w:b/>
                <w:color w:val="FF0000"/>
              </w:rPr>
              <w:t xml:space="preserve">of </w:t>
            </w:r>
            <w:r w:rsidR="00840FF7">
              <w:rPr>
                <w:rFonts w:ascii="Verdana" w:hAnsi="Verdana"/>
                <w:b/>
                <w:color w:val="FF0000"/>
              </w:rPr>
              <w:t>1</w:t>
            </w:r>
            <w:r w:rsidR="007823B7">
              <w:rPr>
                <w:rFonts w:ascii="Verdana" w:hAnsi="Verdana"/>
                <w:b/>
                <w:color w:val="FF0000"/>
              </w:rPr>
              <w:t>4</w:t>
            </w:r>
            <w:r w:rsidR="00563231">
              <w:rPr>
                <w:rFonts w:ascii="Verdana" w:hAnsi="Verdana"/>
                <w:b/>
                <w:color w:val="FF0000"/>
              </w:rPr>
              <w:t>0</w:t>
            </w:r>
          </w:p>
        </w:tc>
      </w:tr>
    </w:tbl>
    <w:p w:rsidR="00B0414D" w:rsidRDefault="00B0414D"/>
    <w:sectPr w:rsidR="00B041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5B" w:rsidRDefault="00B5335B" w:rsidP="00B0414D">
      <w:r>
        <w:separator/>
      </w:r>
    </w:p>
  </w:endnote>
  <w:endnote w:type="continuationSeparator" w:id="0">
    <w:p w:rsidR="00B5335B" w:rsidRDefault="00B5335B" w:rsidP="00B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5B" w:rsidRDefault="00B5335B" w:rsidP="00B0414D">
      <w:r>
        <w:separator/>
      </w:r>
    </w:p>
  </w:footnote>
  <w:footnote w:type="continuationSeparator" w:id="0">
    <w:p w:rsidR="00B5335B" w:rsidRDefault="00B5335B" w:rsidP="00B0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4D" w:rsidRDefault="005D7E66">
    <w:pPr>
      <w:pStyle w:val="Header"/>
    </w:pPr>
    <w:r>
      <w:rPr>
        <w:rFonts w:ascii="Calibri" w:hAnsi="Calibri"/>
        <w:b/>
        <w: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52D0C5F" wp14:editId="7C405580">
          <wp:simplePos x="0" y="0"/>
          <wp:positionH relativeFrom="column">
            <wp:posOffset>-209550</wp:posOffset>
          </wp:positionH>
          <wp:positionV relativeFrom="paragraph">
            <wp:posOffset>28575</wp:posOffset>
          </wp:positionV>
          <wp:extent cx="6375400" cy="1276350"/>
          <wp:effectExtent l="0" t="0" r="6350" b="0"/>
          <wp:wrapThrough wrapText="bothSides">
            <wp:wrapPolygon edited="0">
              <wp:start x="0" y="0"/>
              <wp:lineTo x="0" y="21278"/>
              <wp:lineTo x="21557" y="21278"/>
              <wp:lineTo x="21557" y="0"/>
              <wp:lineTo x="0" y="0"/>
            </wp:wrapPolygon>
          </wp:wrapThrough>
          <wp:docPr id="2" name="Picture 2" descr="C:\Users\mmarrone\AppData\Local\Microsoft\Windows\Temporary Internet Files\Content.Outlook\IHQHNXGJ\HHC Letterhea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rrone\AppData\Local\Microsoft\Windows\Temporary Internet Files\Content.Outlook\IHQHNXGJ\HHC Letterhead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176C"/>
    <w:multiLevelType w:val="hybridMultilevel"/>
    <w:tmpl w:val="3070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07DB2"/>
    <w:multiLevelType w:val="hybridMultilevel"/>
    <w:tmpl w:val="308CE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57728"/>
    <w:multiLevelType w:val="hybridMultilevel"/>
    <w:tmpl w:val="32E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4D"/>
    <w:rsid w:val="000430A6"/>
    <w:rsid w:val="000B6943"/>
    <w:rsid w:val="00190AA8"/>
    <w:rsid w:val="001A2904"/>
    <w:rsid w:val="001B4871"/>
    <w:rsid w:val="00457978"/>
    <w:rsid w:val="00555B7D"/>
    <w:rsid w:val="00563231"/>
    <w:rsid w:val="005905A8"/>
    <w:rsid w:val="005D7E66"/>
    <w:rsid w:val="006252C2"/>
    <w:rsid w:val="00643040"/>
    <w:rsid w:val="0066369B"/>
    <w:rsid w:val="006C323F"/>
    <w:rsid w:val="00720B5F"/>
    <w:rsid w:val="00775100"/>
    <w:rsid w:val="007823B7"/>
    <w:rsid w:val="007A7963"/>
    <w:rsid w:val="007B1856"/>
    <w:rsid w:val="00800CDB"/>
    <w:rsid w:val="00840FF7"/>
    <w:rsid w:val="00867903"/>
    <w:rsid w:val="008A5318"/>
    <w:rsid w:val="008E6E56"/>
    <w:rsid w:val="00953AE5"/>
    <w:rsid w:val="00A92908"/>
    <w:rsid w:val="00AC565D"/>
    <w:rsid w:val="00B0414D"/>
    <w:rsid w:val="00B5335B"/>
    <w:rsid w:val="00C873CF"/>
    <w:rsid w:val="00C9780C"/>
    <w:rsid w:val="00D04EC2"/>
    <w:rsid w:val="00D32AB1"/>
    <w:rsid w:val="00DA08EF"/>
    <w:rsid w:val="00E615B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D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4D"/>
  </w:style>
  <w:style w:type="paragraph" w:styleId="Footer">
    <w:name w:val="footer"/>
    <w:basedOn w:val="Normal"/>
    <w:link w:val="Foot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14D"/>
  </w:style>
  <w:style w:type="paragraph" w:styleId="BalloonText">
    <w:name w:val="Balloon Text"/>
    <w:basedOn w:val="Normal"/>
    <w:link w:val="BalloonTextChar"/>
    <w:uiPriority w:val="99"/>
    <w:semiHidden/>
    <w:unhideWhenUsed/>
    <w:rsid w:val="00B0414D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D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4D"/>
  </w:style>
  <w:style w:type="paragraph" w:styleId="Footer">
    <w:name w:val="footer"/>
    <w:basedOn w:val="Normal"/>
    <w:link w:val="Foot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14D"/>
  </w:style>
  <w:style w:type="paragraph" w:styleId="BalloonText">
    <w:name w:val="Balloon Text"/>
    <w:basedOn w:val="Normal"/>
    <w:link w:val="BalloonTextChar"/>
    <w:uiPriority w:val="99"/>
    <w:semiHidden/>
    <w:unhideWhenUsed/>
    <w:rsid w:val="00B0414D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Schutt</dc:creator>
  <cp:lastModifiedBy>Sarah Schutt</cp:lastModifiedBy>
  <cp:revision>5</cp:revision>
  <dcterms:created xsi:type="dcterms:W3CDTF">2018-07-20T15:47:00Z</dcterms:created>
  <dcterms:modified xsi:type="dcterms:W3CDTF">2018-07-20T15:49:00Z</dcterms:modified>
</cp:coreProperties>
</file>