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1480"/>
        <w:gridCol w:w="1813"/>
        <w:gridCol w:w="1807"/>
      </w:tblGrid>
      <w:tr w:rsidR="00432BA9" w14:paraId="0F522963" w14:textId="77777777" w:rsidTr="008206EB">
        <w:trPr>
          <w:trHeight w:val="720"/>
        </w:trPr>
        <w:tc>
          <w:tcPr>
            <w:tcW w:w="10740" w:type="dxa"/>
            <w:gridSpan w:val="5"/>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8206EB">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4"/>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8206EB">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4"/>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8206EB">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4"/>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8206EB">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4"/>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8206EB">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gridSpan w:val="2"/>
            <w:shd w:val="clear" w:color="auto" w:fill="D9D9D9" w:themeFill="background1" w:themeFillShade="D9"/>
            <w:vAlign w:val="center"/>
          </w:tcPr>
          <w:p w14:paraId="2A2774A9" w14:textId="40C81FC1" w:rsidR="00432BA9" w:rsidRDefault="00E377FE" w:rsidP="008206EB">
            <w:pPr>
              <w:ind w:right="513"/>
              <w:jc w:val="right"/>
              <w:rPr>
                <w:rFonts w:ascii="Times New Roman" w:hAnsi="Times New Roman" w:cs="Times New Roman"/>
                <w:sz w:val="24"/>
                <w:szCs w:val="24"/>
              </w:rPr>
            </w:pPr>
            <w:r>
              <w:rPr>
                <w:rFonts w:ascii="Times New Roman" w:hAnsi="Times New Roman" w:cs="Times New Roman"/>
                <w:sz w:val="24"/>
                <w:szCs w:val="24"/>
              </w:rPr>
              <w:t>Bed/Unit Inventory</w:t>
            </w:r>
            <w:r w:rsidR="00432BA9">
              <w:rPr>
                <w:rFonts w:ascii="Times New Roman" w:hAnsi="Times New Roman" w:cs="Times New Roman"/>
                <w:sz w:val="24"/>
                <w:szCs w:val="24"/>
              </w:rPr>
              <w:t>:</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4E923295" w14:textId="77777777" w:rsidTr="008206EB">
        <w:trPr>
          <w:trHeight w:val="611"/>
        </w:trPr>
        <w:tc>
          <w:tcPr>
            <w:tcW w:w="2787" w:type="dxa"/>
            <w:tcBorders>
              <w:left w:val="single" w:sz="24" w:space="0" w:color="auto"/>
            </w:tcBorders>
            <w:shd w:val="clear" w:color="auto" w:fill="D9D9D9" w:themeFill="background1" w:themeFillShade="D9"/>
            <w:vAlign w:val="center"/>
          </w:tcPr>
          <w:p w14:paraId="6455605A" w14:textId="527634C1" w:rsidR="002175AC" w:rsidRDefault="002175AC" w:rsidP="008206EB">
            <w:pPr>
              <w:ind w:right="267"/>
              <w:jc w:val="right"/>
              <w:rPr>
                <w:rFonts w:ascii="Times New Roman" w:hAnsi="Times New Roman" w:cs="Times New Roman"/>
                <w:sz w:val="24"/>
                <w:szCs w:val="24"/>
              </w:rPr>
            </w:pPr>
            <w:r w:rsidRPr="003E707D">
              <w:rPr>
                <w:rFonts w:ascii="Times New Roman" w:eastAsia="MS Gothic" w:hAnsi="Times New Roman" w:cs="Times New Roman"/>
                <w:sz w:val="24"/>
                <w:szCs w:val="24"/>
              </w:rPr>
              <w:t>Is this project an expansion of an existing CoC project?</w:t>
            </w:r>
          </w:p>
        </w:tc>
        <w:tc>
          <w:tcPr>
            <w:tcW w:w="7953" w:type="dxa"/>
            <w:gridSpan w:val="4"/>
            <w:tcBorders>
              <w:right w:val="single" w:sz="24" w:space="0" w:color="auto"/>
            </w:tcBorders>
            <w:vAlign w:val="center"/>
          </w:tcPr>
          <w:p w14:paraId="3A5E4BE4" w14:textId="7BD6DE41" w:rsidR="002175AC" w:rsidRDefault="002175AC" w:rsidP="008206EB">
            <w:pPr>
              <w:ind w:right="720"/>
              <w:rPr>
                <w:rFonts w:ascii="Times New Roman" w:hAnsi="Times New Roman"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77629307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4884874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199EFAB9" w14:textId="77777777" w:rsidTr="008206EB">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4"/>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509FB2E6" w14:textId="713E71C1"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r w:rsidR="0058795E">
              <w:rPr>
                <w:rFonts w:ascii="Times New Roman" w:hAnsi="Times New Roman" w:cs="Times New Roman"/>
                <w:sz w:val="24"/>
                <w:szCs w:val="24"/>
              </w:rPr>
              <w:t>Affordable Housing Partnership ONLY)</w:t>
            </w:r>
          </w:p>
        </w:tc>
      </w:tr>
      <w:tr w:rsidR="008206EB" w14:paraId="77319EE7" w14:textId="77777777" w:rsidTr="008206EB">
        <w:trPr>
          <w:trHeight w:val="720"/>
        </w:trPr>
        <w:tc>
          <w:tcPr>
            <w:tcW w:w="2787" w:type="dxa"/>
            <w:tcBorders>
              <w:left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4"/>
            <w:tcBorders>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Multi-County</w:t>
            </w:r>
          </w:p>
        </w:tc>
      </w:tr>
      <w:tr w:rsidR="008206EB" w14:paraId="100F3D3C" w14:textId="77777777" w:rsidTr="00BE4A27">
        <w:trPr>
          <w:trHeight w:val="720"/>
        </w:trPr>
        <w:tc>
          <w:tcPr>
            <w:tcW w:w="7120" w:type="dxa"/>
            <w:gridSpan w:val="3"/>
            <w:tcBorders>
              <w:left w:val="single" w:sz="24" w:space="0" w:color="auto"/>
              <w:bottom w:val="single" w:sz="4" w:space="0" w:color="auto"/>
            </w:tcBorders>
            <w:shd w:val="clear" w:color="auto" w:fill="D9D9D9" w:themeFill="background1" w:themeFillShade="D9"/>
            <w:vAlign w:val="center"/>
          </w:tcPr>
          <w:p w14:paraId="7E12F790" w14:textId="4ECE6326" w:rsidR="002175AC" w:rsidRPr="00432BA9"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project partnering with a healthcare service?</w:t>
            </w:r>
          </w:p>
        </w:tc>
        <w:tc>
          <w:tcPr>
            <w:tcW w:w="3620" w:type="dxa"/>
            <w:gridSpan w:val="2"/>
            <w:tcBorders>
              <w:bottom w:val="single" w:sz="4" w:space="0" w:color="auto"/>
              <w:right w:val="single" w:sz="24" w:space="0" w:color="auto"/>
            </w:tcBorders>
            <w:vAlign w:val="center"/>
          </w:tcPr>
          <w:p w14:paraId="0720CAC3" w14:textId="1AF511CC"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2575516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5790176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7D9790D8" w14:textId="77777777" w:rsidTr="00BE4A27">
        <w:trPr>
          <w:trHeight w:val="720"/>
        </w:trPr>
        <w:tc>
          <w:tcPr>
            <w:tcW w:w="7120" w:type="dxa"/>
            <w:gridSpan w:val="3"/>
            <w:tcBorders>
              <w:left w:val="single" w:sz="24" w:space="0" w:color="auto"/>
              <w:bottom w:val="single" w:sz="24" w:space="0" w:color="auto"/>
            </w:tcBorders>
            <w:shd w:val="clear" w:color="auto" w:fill="D9D9D9" w:themeFill="background1" w:themeFillShade="D9"/>
            <w:vAlign w:val="center"/>
          </w:tcPr>
          <w:p w14:paraId="4B3D3831" w14:textId="69C17098" w:rsidR="002175AC"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 xml:space="preserve">Is this project a subsidy partnership project? </w:t>
            </w:r>
          </w:p>
        </w:tc>
        <w:tc>
          <w:tcPr>
            <w:tcW w:w="3620" w:type="dxa"/>
            <w:gridSpan w:val="2"/>
            <w:tcBorders>
              <w:bottom w:val="single" w:sz="18" w:space="0" w:color="auto"/>
              <w:right w:val="single" w:sz="24" w:space="0" w:color="auto"/>
            </w:tcBorders>
            <w:vAlign w:val="center"/>
          </w:tcPr>
          <w:p w14:paraId="06A185D3" w14:textId="404E0EE4"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754011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75489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bl>
    <w:p w14:paraId="1FE99811" w14:textId="20A854AE"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 </w:t>
      </w:r>
      <w:r w:rsidR="008206EB">
        <w:rPr>
          <w:noProof/>
        </w:rPr>
        <mc:AlternateContent>
          <mc:Choice Requires="wps">
            <w:drawing>
              <wp:anchor distT="0" distB="0" distL="114300" distR="114300" simplePos="0" relativeHeight="251659264" behindDoc="1" locked="0" layoutInCell="1" allowOverlap="1" wp14:anchorId="606DAEBC" wp14:editId="69C536B4">
                <wp:simplePos x="0" y="0"/>
                <wp:positionH relativeFrom="margin">
                  <wp:align>center</wp:align>
                </wp:positionH>
                <wp:positionV relativeFrom="paragraph">
                  <wp:posOffset>29044</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1BAD17A5" w14:textId="4A88966E" w:rsidR="00C86779"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sidR="00141EC5">
                              <w:rPr>
                                <w:rFonts w:ascii="Times New Roman" w:hAnsi="Times New Roman" w:cs="Times New Roman"/>
                                <w:b/>
                                <w:bCs/>
                                <w:color w:val="000000"/>
                                <w:sz w:val="28"/>
                                <w:szCs w:val="28"/>
                              </w:rPr>
                              <w:t>4</w:t>
                            </w:r>
                            <w:r w:rsidR="003E707D">
                              <w:rPr>
                                <w:rFonts w:ascii="Times New Roman" w:hAnsi="Times New Roman" w:cs="Times New Roman"/>
                                <w:b/>
                                <w:bCs/>
                                <w:color w:val="000000"/>
                                <w:sz w:val="28"/>
                                <w:szCs w:val="28"/>
                              </w:rPr>
                              <w:t>-25</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w:t>
                            </w:r>
                            <w:r w:rsidR="00C37019">
                              <w:rPr>
                                <w:rFonts w:ascii="Times New Roman" w:hAnsi="Times New Roman" w:cs="Times New Roman"/>
                                <w:b/>
                                <w:bCs/>
                                <w:color w:val="000000"/>
                                <w:sz w:val="28"/>
                                <w:szCs w:val="28"/>
                              </w:rPr>
                              <w:t>EW</w:t>
                            </w:r>
                            <w:r w:rsidR="00A44D94">
                              <w:rPr>
                                <w:rFonts w:ascii="Times New Roman" w:hAnsi="Times New Roman" w:cs="Times New Roman"/>
                                <w:b/>
                                <w:bCs/>
                                <w:color w:val="000000"/>
                                <w:sz w:val="28"/>
                                <w:szCs w:val="28"/>
                              </w:rPr>
                              <w:t xml:space="preserve"> Project Application</w:t>
                            </w:r>
                          </w:p>
                          <w:p w14:paraId="30F56195" w14:textId="73158570"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14:paraId="50AD4E0B" w14:textId="70F4649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141EC5">
                              <w:rPr>
                                <w:rFonts w:ascii="Times New Roman" w:hAnsi="Times New Roman" w:cs="Times New Roman"/>
                                <w:b/>
                                <w:bCs/>
                                <w:color w:val="FF0000"/>
                                <w:sz w:val="28"/>
                                <w:szCs w:val="28"/>
                              </w:rPr>
                              <w:t>September</w:t>
                            </w:r>
                            <w:r w:rsidRPr="002561B6">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sidR="00AC3C5E">
                              <w:rPr>
                                <w:rFonts w:ascii="Times New Roman" w:hAnsi="Times New Roman" w:cs="Times New Roman"/>
                                <w:b/>
                                <w:bCs/>
                                <w:color w:val="FF0000"/>
                                <w:sz w:val="28"/>
                                <w:szCs w:val="28"/>
                              </w:rPr>
                              <w:t>4</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0;margin-top:2.3pt;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1BAD17A5" w14:textId="4A88966E" w:rsidR="00C86779"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sidR="00141EC5">
                        <w:rPr>
                          <w:rFonts w:ascii="Times New Roman" w:hAnsi="Times New Roman" w:cs="Times New Roman"/>
                          <w:b/>
                          <w:bCs/>
                          <w:color w:val="000000"/>
                          <w:sz w:val="28"/>
                          <w:szCs w:val="28"/>
                        </w:rPr>
                        <w:t>4</w:t>
                      </w:r>
                      <w:r w:rsidR="003E707D">
                        <w:rPr>
                          <w:rFonts w:ascii="Times New Roman" w:hAnsi="Times New Roman" w:cs="Times New Roman"/>
                          <w:b/>
                          <w:bCs/>
                          <w:color w:val="000000"/>
                          <w:sz w:val="28"/>
                          <w:szCs w:val="28"/>
                        </w:rPr>
                        <w:t>-25</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w:t>
                      </w:r>
                      <w:r w:rsidR="00C37019">
                        <w:rPr>
                          <w:rFonts w:ascii="Times New Roman" w:hAnsi="Times New Roman" w:cs="Times New Roman"/>
                          <w:b/>
                          <w:bCs/>
                          <w:color w:val="000000"/>
                          <w:sz w:val="28"/>
                          <w:szCs w:val="28"/>
                        </w:rPr>
                        <w:t>EW</w:t>
                      </w:r>
                      <w:r w:rsidR="00A44D94">
                        <w:rPr>
                          <w:rFonts w:ascii="Times New Roman" w:hAnsi="Times New Roman" w:cs="Times New Roman"/>
                          <w:b/>
                          <w:bCs/>
                          <w:color w:val="000000"/>
                          <w:sz w:val="28"/>
                          <w:szCs w:val="28"/>
                        </w:rPr>
                        <w:t xml:space="preserve"> Project Application</w:t>
                      </w:r>
                    </w:p>
                    <w:p w14:paraId="30F56195" w14:textId="73158570"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14:paraId="50AD4E0B" w14:textId="70F4649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141EC5">
                        <w:rPr>
                          <w:rFonts w:ascii="Times New Roman" w:hAnsi="Times New Roman" w:cs="Times New Roman"/>
                          <w:b/>
                          <w:bCs/>
                          <w:color w:val="FF0000"/>
                          <w:sz w:val="28"/>
                          <w:szCs w:val="28"/>
                        </w:rPr>
                        <w:t>September</w:t>
                      </w:r>
                      <w:r w:rsidRPr="002561B6">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sidR="00AC3C5E">
                        <w:rPr>
                          <w:rFonts w:ascii="Times New Roman" w:hAnsi="Times New Roman" w:cs="Times New Roman"/>
                          <w:b/>
                          <w:bCs/>
                          <w:color w:val="FF0000"/>
                          <w:sz w:val="28"/>
                          <w:szCs w:val="28"/>
                        </w:rPr>
                        <w:t>4</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r w:rsidRPr="00432BA9">
              <w:rPr>
                <w:rFonts w:ascii="Times New Roman" w:hAnsi="Times New Roman" w:cs="Times New Roman"/>
                <w:b/>
                <w:bCs/>
                <w:sz w:val="40"/>
                <w:szCs w:val="40"/>
                <w:u w:val="single"/>
              </w:rPr>
              <w:lastRenderedPageBreak/>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BE4A27">
        <w:trPr>
          <w:trHeight w:val="432"/>
        </w:trPr>
        <w:tc>
          <w:tcPr>
            <w:tcW w:w="6540" w:type="dxa"/>
            <w:tcBorders>
              <w:left w:val="single" w:sz="24" w:space="0" w:color="auto"/>
              <w:bottom w:val="single" w:sz="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bottom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C37019">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C37019" w14:paraId="55CA910C" w14:textId="77777777" w:rsidTr="00C37019">
        <w:trPr>
          <w:trHeight w:val="432"/>
        </w:trPr>
        <w:tc>
          <w:tcPr>
            <w:tcW w:w="10740" w:type="dxa"/>
            <w:gridSpan w:val="2"/>
            <w:tcBorders>
              <w:left w:val="single" w:sz="24" w:space="0" w:color="auto"/>
              <w:bottom w:val="single" w:sz="18" w:space="0" w:color="auto"/>
              <w:right w:val="single" w:sz="24" w:space="0" w:color="auto"/>
            </w:tcBorders>
            <w:shd w:val="clear" w:color="auto" w:fill="FFFFFF" w:themeFill="background1"/>
          </w:tcPr>
          <w:p w14:paraId="220931DC" w14:textId="77777777" w:rsidR="00C37019" w:rsidRDefault="00C37019" w:rsidP="00277AB2">
            <w:pPr>
              <w:ind w:right="720"/>
              <w:rPr>
                <w:rFonts w:ascii="Times New Roman" w:hAnsi="Times New Roman" w:cs="Times New Roman"/>
                <w:sz w:val="24"/>
                <w:szCs w:val="24"/>
              </w:rPr>
            </w:pPr>
          </w:p>
        </w:tc>
      </w:tr>
    </w:tbl>
    <w:p w14:paraId="336A7879" w14:textId="68B483E8" w:rsidR="00432BA9" w:rsidRDefault="00432BA9" w:rsidP="00432BA9">
      <w:pPr>
        <w:ind w:right="720"/>
        <w:rPr>
          <w:rFonts w:ascii="Times New Roman" w:hAnsi="Times New Roman" w:cs="Times New Roman"/>
          <w:sz w:val="24"/>
          <w:szCs w:val="24"/>
        </w:rPr>
      </w:pPr>
    </w:p>
    <w:tbl>
      <w:tblPr>
        <w:tblStyle w:val="TableGrid"/>
        <w:tblW w:w="11016" w:type="dxa"/>
        <w:tblLayout w:type="fixed"/>
        <w:tblLook w:val="04A0" w:firstRow="1" w:lastRow="0" w:firstColumn="1" w:lastColumn="0" w:noHBand="0" w:noVBand="1"/>
      </w:tblPr>
      <w:tblGrid>
        <w:gridCol w:w="3210"/>
        <w:gridCol w:w="7806"/>
      </w:tblGrid>
      <w:tr w:rsidR="00432BA9" w14:paraId="3BEDDBFC" w14:textId="77777777" w:rsidTr="002561B6">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2B2A45">
        <w:tc>
          <w:tcPr>
            <w:tcW w:w="3210" w:type="dxa"/>
            <w:tcBorders>
              <w:left w:val="single" w:sz="24" w:space="0" w:color="auto"/>
            </w:tcBorders>
            <w:shd w:val="clear" w:color="auto" w:fill="D9D9D9" w:themeFill="background1" w:themeFillShade="D9"/>
            <w:vAlign w:val="center"/>
          </w:tcPr>
          <w:p w14:paraId="311A1223" w14:textId="59D8AAFB" w:rsidR="00432BA9"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p>
        </w:tc>
        <w:tc>
          <w:tcPr>
            <w:tcW w:w="7806" w:type="dxa"/>
            <w:tcBorders>
              <w:right w:val="single" w:sz="24" w:space="0" w:color="auto"/>
            </w:tcBorders>
            <w:shd w:val="clear" w:color="auto" w:fill="D9D9D9" w:themeFill="background1" w:themeFillShade="D9"/>
          </w:tcPr>
          <w:p w14:paraId="0A31A6B0" w14:textId="47F1F82C"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indicate whether project will serve any specialized populations. </w:t>
            </w:r>
            <w:r>
              <w:rPr>
                <w:rFonts w:ascii="Times New Roman" w:hAnsi="Times New Roman" w:cs="Times New Roman"/>
                <w:sz w:val="24"/>
                <w:szCs w:val="24"/>
              </w:rPr>
              <w:t xml:space="preserve"> (500 words)</w:t>
            </w:r>
          </w:p>
        </w:tc>
      </w:tr>
      <w:tr w:rsidR="00432BA9" w14:paraId="11FFED04" w14:textId="77777777" w:rsidTr="002561B6">
        <w:tc>
          <w:tcPr>
            <w:tcW w:w="11016" w:type="dxa"/>
            <w:gridSpan w:val="2"/>
            <w:tcBorders>
              <w:left w:val="single" w:sz="24" w:space="0" w:color="auto"/>
              <w:right w:val="single" w:sz="24" w:space="0" w:color="auto"/>
            </w:tcBorders>
            <w:vAlign w:val="center"/>
          </w:tcPr>
          <w:p w14:paraId="559D6386" w14:textId="14345111" w:rsidR="00432BA9" w:rsidRDefault="00432BA9" w:rsidP="00EA1702">
            <w:pPr>
              <w:ind w:right="720"/>
              <w:rPr>
                <w:rFonts w:ascii="Times New Roman" w:hAnsi="Times New Roman" w:cs="Times New Roman"/>
                <w:sz w:val="24"/>
                <w:szCs w:val="24"/>
              </w:rPr>
            </w:pPr>
          </w:p>
        </w:tc>
      </w:tr>
      <w:tr w:rsidR="00432BA9" w14:paraId="4DEAF379" w14:textId="77777777" w:rsidTr="002B2A45">
        <w:tc>
          <w:tcPr>
            <w:tcW w:w="3210" w:type="dxa"/>
            <w:tcBorders>
              <w:left w:val="single" w:sz="24" w:space="0" w:color="auto"/>
            </w:tcBorders>
            <w:shd w:val="clear" w:color="auto" w:fill="D9D9D9" w:themeFill="background1" w:themeFillShade="D9"/>
            <w:vAlign w:val="center"/>
          </w:tcPr>
          <w:p w14:paraId="65F4D79B"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Community Need: </w:t>
            </w:r>
          </w:p>
          <w:p w14:paraId="7FC73162" w14:textId="7AF9CDA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7806" w:type="dxa"/>
            <w:tcBorders>
              <w:right w:val="single" w:sz="24" w:space="0" w:color="auto"/>
            </w:tcBorders>
            <w:shd w:val="clear" w:color="auto" w:fill="D9D9D9" w:themeFill="background1" w:themeFillShade="D9"/>
          </w:tcPr>
          <w:p w14:paraId="4EEF505E" w14:textId="4E7E2EB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Using local data on homelessness, how does this project support the HHC’s goals of ending chronic, youth, family or homelessness for all persons? Please include agency’s unique ability to serve the population. (250 words)</w:t>
            </w:r>
          </w:p>
        </w:tc>
      </w:tr>
      <w:tr w:rsidR="00432BA9" w14:paraId="268091AE" w14:textId="77777777" w:rsidTr="002561B6">
        <w:tc>
          <w:tcPr>
            <w:tcW w:w="11016" w:type="dxa"/>
            <w:gridSpan w:val="2"/>
            <w:tcBorders>
              <w:left w:val="single" w:sz="24" w:space="0" w:color="auto"/>
              <w:right w:val="single" w:sz="24" w:space="0" w:color="auto"/>
            </w:tcBorders>
            <w:vAlign w:val="center"/>
          </w:tcPr>
          <w:p w14:paraId="01293FC8" w14:textId="4E85A366" w:rsidR="00432BA9" w:rsidRDefault="00432BA9" w:rsidP="00054819">
            <w:pPr>
              <w:ind w:right="720"/>
              <w:rPr>
                <w:rFonts w:ascii="Times New Roman" w:hAnsi="Times New Roman" w:cs="Times New Roman"/>
                <w:sz w:val="24"/>
                <w:szCs w:val="24"/>
              </w:rPr>
            </w:pPr>
          </w:p>
        </w:tc>
      </w:tr>
      <w:tr w:rsidR="00432BA9" w14:paraId="5492A2AB" w14:textId="77777777" w:rsidTr="002B2A45">
        <w:tc>
          <w:tcPr>
            <w:tcW w:w="3210" w:type="dxa"/>
            <w:tcBorders>
              <w:left w:val="single" w:sz="24" w:space="0" w:color="auto"/>
            </w:tcBorders>
            <w:shd w:val="clear" w:color="auto" w:fill="D9D9D9" w:themeFill="background1" w:themeFillShade="D9"/>
            <w:vAlign w:val="center"/>
          </w:tcPr>
          <w:p w14:paraId="6890C04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Capacity:</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58BC8DA4" w14:textId="5C52C719"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Please describe housing programs the agency currently administers and describe success of the programs. If agency currently or has received CoC funding in the past, address, if any, programs fell into Tier 2 or </w:t>
            </w:r>
            <w:r w:rsidR="00E3512F">
              <w:rPr>
                <w:rFonts w:ascii="Times New Roman" w:hAnsi="Times New Roman" w:cs="Times New Roman"/>
                <w:sz w:val="24"/>
                <w:szCs w:val="24"/>
              </w:rPr>
              <w:t xml:space="preserve">been reallocated. </w:t>
            </w:r>
            <w:r>
              <w:rPr>
                <w:rFonts w:ascii="Times New Roman" w:hAnsi="Times New Roman" w:cs="Times New Roman"/>
                <w:sz w:val="24"/>
                <w:szCs w:val="24"/>
              </w:rPr>
              <w:t>(250 words)</w:t>
            </w:r>
          </w:p>
        </w:tc>
      </w:tr>
      <w:tr w:rsidR="00432BA9" w14:paraId="1857698E" w14:textId="77777777" w:rsidTr="002561B6">
        <w:tc>
          <w:tcPr>
            <w:tcW w:w="11016" w:type="dxa"/>
            <w:gridSpan w:val="2"/>
            <w:tcBorders>
              <w:left w:val="single" w:sz="24" w:space="0" w:color="auto"/>
              <w:right w:val="single" w:sz="24" w:space="0" w:color="auto"/>
            </w:tcBorders>
            <w:vAlign w:val="center"/>
          </w:tcPr>
          <w:p w14:paraId="38EA875A" w14:textId="77DA503A" w:rsidR="00432BA9" w:rsidRDefault="00432BA9" w:rsidP="00054819">
            <w:pPr>
              <w:ind w:right="720"/>
              <w:rPr>
                <w:rFonts w:ascii="Times New Roman" w:hAnsi="Times New Roman" w:cs="Times New Roman"/>
                <w:sz w:val="24"/>
                <w:szCs w:val="24"/>
              </w:rPr>
            </w:pPr>
          </w:p>
        </w:tc>
      </w:tr>
      <w:tr w:rsidR="00FF04A5" w14:paraId="1CAF7798" w14:textId="77777777" w:rsidTr="002B2A45">
        <w:tc>
          <w:tcPr>
            <w:tcW w:w="3210" w:type="dxa"/>
            <w:tcBorders>
              <w:left w:val="single" w:sz="24" w:space="0" w:color="auto"/>
            </w:tcBorders>
            <w:shd w:val="clear" w:color="auto" w:fill="D9D9D9" w:themeFill="background1" w:themeFillShade="D9"/>
            <w:vAlign w:val="center"/>
          </w:tcPr>
          <w:p w14:paraId="4E44E176" w14:textId="77777777"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Project Implementation:</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25AA98AA" w14:textId="3BD5D2AD" w:rsidR="00FF04A5" w:rsidRDefault="00FF04A5" w:rsidP="00432BA9">
            <w:pPr>
              <w:ind w:right="720"/>
              <w:rPr>
                <w:rFonts w:ascii="Times New Roman" w:hAnsi="Times New Roman" w:cs="Times New Roman"/>
                <w:sz w:val="24"/>
                <w:szCs w:val="24"/>
              </w:rPr>
            </w:pPr>
            <w:r w:rsidRPr="000E4043">
              <w:rPr>
                <w:rFonts w:ascii="Times New Roman" w:hAnsi="Times New Roman" w:cs="Times New Roman"/>
                <w:sz w:val="24"/>
                <w:szCs w:val="24"/>
              </w:rPr>
              <w:t>Describe your detailed plan for rapid implementation of the program, documenting how the program will be ready to begin housing the first program participant. Please discuss agency timelines for staffing the project and otherwise complying with CoC Program deadline.</w:t>
            </w:r>
            <w:r>
              <w:rPr>
                <w:rFonts w:ascii="Times New Roman" w:hAnsi="Times New Roman" w:cs="Times New Roman"/>
                <w:sz w:val="24"/>
                <w:szCs w:val="24"/>
              </w:rPr>
              <w:t xml:space="preserve"> (250 words)</w:t>
            </w:r>
          </w:p>
        </w:tc>
      </w:tr>
      <w:tr w:rsidR="00D1218B" w14:paraId="7741129D" w14:textId="77777777" w:rsidTr="00D1218B">
        <w:tc>
          <w:tcPr>
            <w:tcW w:w="11016" w:type="dxa"/>
            <w:gridSpan w:val="2"/>
            <w:tcBorders>
              <w:left w:val="single" w:sz="24" w:space="0" w:color="auto"/>
              <w:right w:val="single" w:sz="24" w:space="0" w:color="auto"/>
            </w:tcBorders>
            <w:shd w:val="clear" w:color="auto" w:fill="FFFFFF" w:themeFill="background1"/>
          </w:tcPr>
          <w:p w14:paraId="6BBAC5BF" w14:textId="77777777" w:rsidR="00D1218B" w:rsidRPr="000E4043" w:rsidRDefault="00D1218B" w:rsidP="00D1218B">
            <w:pPr>
              <w:ind w:right="720"/>
              <w:rPr>
                <w:rFonts w:ascii="Times New Roman" w:hAnsi="Times New Roman" w:cs="Times New Roman"/>
                <w:sz w:val="24"/>
                <w:szCs w:val="24"/>
              </w:rPr>
            </w:pPr>
          </w:p>
        </w:tc>
      </w:tr>
      <w:tr w:rsidR="0098467C" w14:paraId="109A0659" w14:textId="77777777" w:rsidTr="002B2A45">
        <w:tc>
          <w:tcPr>
            <w:tcW w:w="3210" w:type="dxa"/>
            <w:tcBorders>
              <w:left w:val="single" w:sz="24" w:space="0" w:color="auto"/>
            </w:tcBorders>
            <w:shd w:val="clear" w:color="auto" w:fill="D9D9D9" w:themeFill="background1" w:themeFillShade="D9"/>
            <w:vAlign w:val="center"/>
          </w:tcPr>
          <w:p w14:paraId="6D1B3D9E" w14:textId="3504A4FE"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lastRenderedPageBreak/>
              <w:t>Person-Centered Planning:</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2C609753" w14:textId="142B063B"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Describe how </w:t>
            </w:r>
            <w:r w:rsidRPr="00537F54">
              <w:rPr>
                <w:rFonts w:ascii="Times New Roman" w:hAnsi="Times New Roman" w:cs="Times New Roman"/>
                <w:sz w:val="24"/>
                <w:szCs w:val="24"/>
              </w:rPr>
              <w:t>you</w:t>
            </w:r>
            <w:r>
              <w:rPr>
                <w:rFonts w:ascii="Times New Roman" w:hAnsi="Times New Roman" w:cs="Times New Roman"/>
                <w:sz w:val="24"/>
                <w:szCs w:val="24"/>
              </w:rPr>
              <w:t>r program</w:t>
            </w:r>
            <w:r w:rsidRPr="00537F54">
              <w:rPr>
                <w:rFonts w:ascii="Times New Roman" w:hAnsi="Times New Roman" w:cs="Times New Roman"/>
                <w:sz w:val="24"/>
                <w:szCs w:val="24"/>
              </w:rPr>
              <w:t xml:space="preserve"> support</w:t>
            </w:r>
            <w:r>
              <w:rPr>
                <w:rFonts w:ascii="Times New Roman" w:hAnsi="Times New Roman" w:cs="Times New Roman"/>
                <w:sz w:val="24"/>
                <w:szCs w:val="24"/>
              </w:rPr>
              <w:t>s</w:t>
            </w:r>
            <w:r w:rsidRPr="00537F54">
              <w:rPr>
                <w:rFonts w:ascii="Times New Roman" w:hAnsi="Times New Roman" w:cs="Times New Roman"/>
                <w:sz w:val="24"/>
                <w:szCs w:val="24"/>
              </w:rPr>
              <w:t xml:space="preserve"> and engage</w:t>
            </w:r>
            <w:r>
              <w:rPr>
                <w:rFonts w:ascii="Times New Roman" w:hAnsi="Times New Roman" w:cs="Times New Roman"/>
                <w:sz w:val="24"/>
                <w:szCs w:val="24"/>
              </w:rPr>
              <w:t>s</w:t>
            </w:r>
            <w:r w:rsidRPr="00537F54">
              <w:rPr>
                <w:rFonts w:ascii="Times New Roman" w:hAnsi="Times New Roman" w:cs="Times New Roman"/>
                <w:sz w:val="24"/>
                <w:szCs w:val="24"/>
              </w:rPr>
              <w:t xml:space="preserve"> the individuals serve</w:t>
            </w:r>
            <w:r>
              <w:rPr>
                <w:rFonts w:ascii="Times New Roman" w:hAnsi="Times New Roman" w:cs="Times New Roman"/>
                <w:sz w:val="24"/>
                <w:szCs w:val="24"/>
              </w:rPr>
              <w:t>d throughout their participation in the project. (250 words)</w:t>
            </w:r>
          </w:p>
        </w:tc>
      </w:tr>
      <w:tr w:rsidR="0098467C" w14:paraId="368441A1" w14:textId="77777777" w:rsidTr="002561B6">
        <w:tc>
          <w:tcPr>
            <w:tcW w:w="11016" w:type="dxa"/>
            <w:gridSpan w:val="2"/>
            <w:tcBorders>
              <w:left w:val="single" w:sz="24" w:space="0" w:color="auto"/>
              <w:right w:val="single" w:sz="24" w:space="0" w:color="auto"/>
            </w:tcBorders>
            <w:vAlign w:val="center"/>
          </w:tcPr>
          <w:p w14:paraId="0D2DF107" w14:textId="77777777" w:rsidR="0098467C" w:rsidRDefault="0098467C" w:rsidP="00BE4A27">
            <w:pPr>
              <w:ind w:right="720"/>
              <w:rPr>
                <w:rFonts w:ascii="Times New Roman" w:hAnsi="Times New Roman" w:cs="Times New Roman"/>
                <w:sz w:val="24"/>
                <w:szCs w:val="24"/>
              </w:rPr>
            </w:pPr>
          </w:p>
        </w:tc>
      </w:tr>
      <w:tr w:rsidR="0098467C" w14:paraId="04BE05E2" w14:textId="77777777" w:rsidTr="002B2A45">
        <w:tc>
          <w:tcPr>
            <w:tcW w:w="3210" w:type="dxa"/>
            <w:tcBorders>
              <w:left w:val="single" w:sz="24" w:space="0" w:color="auto"/>
            </w:tcBorders>
            <w:shd w:val="clear" w:color="auto" w:fill="D9D9D9" w:themeFill="background1" w:themeFillShade="D9"/>
            <w:vAlign w:val="center"/>
          </w:tcPr>
          <w:p w14:paraId="697E43B3" w14:textId="7777777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Racial Equity:</w:t>
            </w:r>
          </w:p>
          <w:p w14:paraId="7DFDFE16" w14:textId="3CE85279"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667DD76B" w14:textId="7FD81665" w:rsidR="0098467C" w:rsidRDefault="0098467C" w:rsidP="0098467C">
            <w:pPr>
              <w:ind w:right="720"/>
              <w:rPr>
                <w:rFonts w:ascii="Times New Roman" w:hAnsi="Times New Roman" w:cs="Times New Roman"/>
                <w:sz w:val="24"/>
                <w:szCs w:val="24"/>
              </w:rPr>
            </w:pPr>
            <w:r w:rsidRPr="00DE3948">
              <w:rPr>
                <w:rFonts w:ascii="Times New Roman" w:hAnsi="Times New Roman" w:cs="Times New Roman"/>
                <w:sz w:val="24"/>
                <w:szCs w:val="24"/>
              </w:rPr>
              <w:t>How does your project work to eliminate racial disparities in housing outcomes?</w:t>
            </w:r>
            <w:r>
              <w:rPr>
                <w:rFonts w:ascii="Times New Roman" w:hAnsi="Times New Roman" w:cs="Times New Roman"/>
                <w:sz w:val="24"/>
                <w:szCs w:val="24"/>
              </w:rPr>
              <w:t xml:space="preserve"> (250 words) </w:t>
            </w:r>
          </w:p>
        </w:tc>
      </w:tr>
      <w:tr w:rsidR="0098467C" w14:paraId="68998641" w14:textId="77777777" w:rsidTr="002561B6">
        <w:tc>
          <w:tcPr>
            <w:tcW w:w="11016" w:type="dxa"/>
            <w:gridSpan w:val="2"/>
            <w:tcBorders>
              <w:left w:val="single" w:sz="24" w:space="0" w:color="auto"/>
              <w:right w:val="single" w:sz="24" w:space="0" w:color="auto"/>
            </w:tcBorders>
            <w:vAlign w:val="center"/>
          </w:tcPr>
          <w:p w14:paraId="201534DB" w14:textId="77777777" w:rsidR="0098467C" w:rsidRPr="00BE4A27" w:rsidRDefault="0098467C" w:rsidP="00BE4A27">
            <w:pPr>
              <w:ind w:right="720"/>
              <w:rPr>
                <w:rFonts w:ascii="Times New Roman" w:hAnsi="Times New Roman" w:cs="Times New Roman"/>
                <w:sz w:val="24"/>
                <w:szCs w:val="24"/>
              </w:rPr>
            </w:pPr>
          </w:p>
        </w:tc>
      </w:tr>
      <w:tr w:rsidR="0098467C" w14:paraId="4360777B" w14:textId="77777777" w:rsidTr="002B2A45">
        <w:tc>
          <w:tcPr>
            <w:tcW w:w="3210" w:type="dxa"/>
            <w:tcBorders>
              <w:left w:val="single" w:sz="24" w:space="0" w:color="auto"/>
            </w:tcBorders>
            <w:shd w:val="clear" w:color="auto" w:fill="D9D9D9" w:themeFill="background1" w:themeFillShade="D9"/>
            <w:vAlign w:val="center"/>
          </w:tcPr>
          <w:p w14:paraId="07AB8DF6" w14:textId="0AFDC353"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Elevating Lived Experience:</w:t>
            </w:r>
          </w:p>
          <w:p w14:paraId="2994D47D" w14:textId="79EDA42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right w:val="single" w:sz="24" w:space="0" w:color="auto"/>
            </w:tcBorders>
            <w:shd w:val="clear" w:color="auto" w:fill="D9D9D9" w:themeFill="background1" w:themeFillShade="D9"/>
          </w:tcPr>
          <w:p w14:paraId="5FCC803C" w14:textId="783172B8"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98467C" w14:paraId="44906FF6" w14:textId="77777777" w:rsidTr="002561B6">
        <w:tc>
          <w:tcPr>
            <w:tcW w:w="11016" w:type="dxa"/>
            <w:gridSpan w:val="2"/>
            <w:tcBorders>
              <w:left w:val="single" w:sz="24" w:space="0" w:color="auto"/>
              <w:right w:val="single" w:sz="24" w:space="0" w:color="auto"/>
            </w:tcBorders>
            <w:vAlign w:val="center"/>
          </w:tcPr>
          <w:p w14:paraId="01AF7E64" w14:textId="7A57C2EC" w:rsidR="0098467C" w:rsidRDefault="0098467C" w:rsidP="0098467C">
            <w:pPr>
              <w:ind w:right="720"/>
              <w:rPr>
                <w:rFonts w:ascii="Times New Roman" w:hAnsi="Times New Roman" w:cs="Times New Roman"/>
                <w:sz w:val="24"/>
                <w:szCs w:val="24"/>
              </w:rPr>
            </w:pPr>
          </w:p>
        </w:tc>
      </w:tr>
      <w:tr w:rsidR="0098467C" w14:paraId="4C048141" w14:textId="77777777" w:rsidTr="002B2A45">
        <w:tc>
          <w:tcPr>
            <w:tcW w:w="3210" w:type="dxa"/>
            <w:tcBorders>
              <w:left w:val="single" w:sz="24" w:space="0" w:color="auto"/>
            </w:tcBorders>
            <w:shd w:val="clear" w:color="auto" w:fill="D9D9D9" w:themeFill="background1" w:themeFillShade="D9"/>
            <w:vAlign w:val="center"/>
          </w:tcPr>
          <w:p w14:paraId="74D8ABC5" w14:textId="77777777" w:rsidR="00785B1C" w:rsidRPr="00785B1C" w:rsidRDefault="00785B1C" w:rsidP="00785B1C">
            <w:pPr>
              <w:ind w:right="720"/>
              <w:rPr>
                <w:rFonts w:ascii="Times New Roman" w:hAnsi="Times New Roman" w:cs="Times New Roman"/>
                <w:sz w:val="24"/>
                <w:szCs w:val="24"/>
              </w:rPr>
            </w:pPr>
            <w:r w:rsidRPr="00785B1C">
              <w:rPr>
                <w:rFonts w:ascii="Times New Roman" w:hAnsi="Times New Roman" w:cs="Times New Roman"/>
                <w:sz w:val="24"/>
                <w:szCs w:val="24"/>
              </w:rPr>
              <w:t>Staff Retention and Consistency:</w:t>
            </w:r>
          </w:p>
          <w:p w14:paraId="5B8447D4" w14:textId="085E5E6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7806" w:type="dxa"/>
            <w:tcBorders>
              <w:right w:val="single" w:sz="24" w:space="0" w:color="auto"/>
            </w:tcBorders>
            <w:shd w:val="clear" w:color="auto" w:fill="D9D9D9" w:themeFill="background1" w:themeFillShade="D9"/>
          </w:tcPr>
          <w:p w14:paraId="2377F526" w14:textId="570036C1" w:rsidR="0098467C" w:rsidRDefault="00785B1C" w:rsidP="0098467C">
            <w:pPr>
              <w:ind w:right="720"/>
              <w:rPr>
                <w:rFonts w:ascii="Times New Roman" w:hAnsi="Times New Roman" w:cs="Times New Roman"/>
                <w:sz w:val="24"/>
                <w:szCs w:val="24"/>
              </w:rPr>
            </w:pPr>
            <w:r w:rsidRPr="00785B1C">
              <w:rPr>
                <w:rFonts w:ascii="Times New Roman" w:hAnsi="Times New Roman" w:cs="Times New Roman"/>
                <w:sz w:val="24"/>
                <w:szCs w:val="24"/>
              </w:rPr>
              <w:t>With the understanding that it is difficult to provide the best help to people when needs aren’t properly met, what actions does your agency take or plan on taking to prevent burn out among employees and encourage a healthy work/life balance?</w:t>
            </w:r>
            <w:r w:rsidR="0098467C">
              <w:rPr>
                <w:rFonts w:ascii="Times New Roman" w:hAnsi="Times New Roman" w:cs="Times New Roman"/>
                <w:sz w:val="24"/>
                <w:szCs w:val="24"/>
              </w:rPr>
              <w:t xml:space="preserve"> (250 words)</w:t>
            </w:r>
          </w:p>
        </w:tc>
      </w:tr>
      <w:tr w:rsidR="0098467C" w14:paraId="12D44401" w14:textId="77777777" w:rsidTr="004A5F99">
        <w:tc>
          <w:tcPr>
            <w:tcW w:w="11016" w:type="dxa"/>
            <w:gridSpan w:val="2"/>
            <w:tcBorders>
              <w:left w:val="single" w:sz="24" w:space="0" w:color="auto"/>
              <w:right w:val="single" w:sz="24" w:space="0" w:color="auto"/>
            </w:tcBorders>
            <w:vAlign w:val="center"/>
          </w:tcPr>
          <w:p w14:paraId="0F88EC0C" w14:textId="13DDC210" w:rsidR="0098467C" w:rsidRPr="008F3C89" w:rsidRDefault="0098467C" w:rsidP="00D1218B">
            <w:pPr>
              <w:pStyle w:val="ListParagraph"/>
              <w:ind w:left="383"/>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 </w:t>
            </w:r>
          </w:p>
        </w:tc>
      </w:tr>
      <w:tr w:rsidR="0098467C" w14:paraId="61423C4A" w14:textId="77777777" w:rsidTr="002B2A45">
        <w:tc>
          <w:tcPr>
            <w:tcW w:w="3210" w:type="dxa"/>
            <w:tcBorders>
              <w:left w:val="single" w:sz="24" w:space="0" w:color="auto"/>
              <w:bottom w:val="single" w:sz="4" w:space="0" w:color="auto"/>
              <w:right w:val="single" w:sz="4" w:space="0" w:color="auto"/>
            </w:tcBorders>
            <w:shd w:val="clear" w:color="auto" w:fill="D9D9D9" w:themeFill="background1" w:themeFillShade="D9"/>
            <w:vAlign w:val="center"/>
          </w:tcPr>
          <w:p w14:paraId="61D95B6A" w14:textId="77777777" w:rsidR="002B2A45" w:rsidRDefault="0098467C" w:rsidP="0098467C">
            <w:pPr>
              <w:ind w:right="720"/>
              <w:rPr>
                <w:rFonts w:ascii="Times New Roman" w:hAnsi="Times New Roman" w:cs="Times New Roman"/>
                <w:sz w:val="24"/>
                <w:szCs w:val="24"/>
              </w:rPr>
            </w:pPr>
            <w:r>
              <w:rPr>
                <w:rFonts w:ascii="Times New Roman" w:hAnsi="Times New Roman" w:cs="Times New Roman"/>
                <w:sz w:val="24"/>
                <w:szCs w:val="24"/>
              </w:rPr>
              <w:t>Connection to Healthcare Services:</w:t>
            </w:r>
          </w:p>
          <w:p w14:paraId="63E3820E" w14:textId="6A94D10A"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06" w:type="dxa"/>
            <w:tcBorders>
              <w:left w:val="single" w:sz="4" w:space="0" w:color="auto"/>
              <w:bottom w:val="single" w:sz="4" w:space="0" w:color="auto"/>
              <w:right w:val="single" w:sz="24" w:space="0" w:color="auto"/>
            </w:tcBorders>
            <w:shd w:val="clear" w:color="auto" w:fill="D9D9D9" w:themeFill="background1" w:themeFillShade="D9"/>
            <w:vAlign w:val="center"/>
          </w:tcPr>
          <w:p w14:paraId="466D116C" w14:textId="6EDB172E" w:rsidR="0098467C" w:rsidRDefault="0098467C" w:rsidP="0098467C">
            <w:pPr>
              <w:ind w:right="720"/>
              <w:rPr>
                <w:rFonts w:ascii="Times New Roman" w:hAnsi="Times New Roman" w:cs="Times New Roman"/>
                <w:sz w:val="24"/>
                <w:szCs w:val="24"/>
              </w:rPr>
            </w:pPr>
            <w:r w:rsidRPr="001D6E60">
              <w:rPr>
                <w:rFonts w:ascii="Times New Roman" w:hAnsi="Times New Roman" w:cs="Times New Roman"/>
                <w:sz w:val="24"/>
                <w:szCs w:val="24"/>
              </w:rPr>
              <w:t xml:space="preserve">Describe your strategy </w:t>
            </w:r>
            <w:r>
              <w:rPr>
                <w:rFonts w:ascii="Times New Roman" w:hAnsi="Times New Roman" w:cs="Times New Roman"/>
                <w:sz w:val="24"/>
                <w:szCs w:val="24"/>
              </w:rPr>
              <w:t xml:space="preserve">to ensure clients </w:t>
            </w:r>
            <w:proofErr w:type="gramStart"/>
            <w:r>
              <w:rPr>
                <w:rFonts w:ascii="Times New Roman" w:hAnsi="Times New Roman" w:cs="Times New Roman"/>
                <w:sz w:val="24"/>
                <w:szCs w:val="24"/>
              </w:rPr>
              <w:t>are connected with</w:t>
            </w:r>
            <w:proofErr w:type="gramEnd"/>
            <w:r>
              <w:rPr>
                <w:rFonts w:ascii="Times New Roman" w:hAnsi="Times New Roman" w:cs="Times New Roman"/>
                <w:sz w:val="24"/>
                <w:szCs w:val="24"/>
              </w:rPr>
              <w:t xml:space="preserve"> and have ongoing access to appropriate healthcare services. (250 words)</w:t>
            </w:r>
          </w:p>
        </w:tc>
      </w:tr>
      <w:tr w:rsidR="0098467C" w14:paraId="60AA22E8" w14:textId="77777777" w:rsidTr="00481A6E">
        <w:tc>
          <w:tcPr>
            <w:tcW w:w="11016" w:type="dxa"/>
            <w:gridSpan w:val="2"/>
            <w:tcBorders>
              <w:left w:val="single" w:sz="24" w:space="0" w:color="auto"/>
              <w:bottom w:val="single" w:sz="24" w:space="0" w:color="auto"/>
              <w:right w:val="single" w:sz="24" w:space="0" w:color="auto"/>
            </w:tcBorders>
            <w:vAlign w:val="center"/>
          </w:tcPr>
          <w:p w14:paraId="725C7966" w14:textId="77777777" w:rsidR="0098467C" w:rsidRDefault="0098467C" w:rsidP="00D1218B">
            <w:pPr>
              <w:pStyle w:val="ListParagraph"/>
              <w:ind w:left="360"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0DBA0A36"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w:t>
            </w:r>
            <w:r w:rsidR="00C658D2">
              <w:rPr>
                <w:rFonts w:ascii="Times New Roman" w:hAnsi="Times New Roman" w:cs="Times New Roman"/>
                <w:sz w:val="24"/>
                <w:szCs w:val="24"/>
              </w:rPr>
              <w:t xml:space="preserve"> and income resources</w:t>
            </w:r>
            <w:r w:rsidRPr="00EA1702">
              <w:rPr>
                <w:rFonts w:ascii="Times New Roman" w:hAnsi="Times New Roman" w:cs="Times New Roman"/>
                <w:sz w:val="24"/>
                <w:szCs w:val="24"/>
              </w:rPr>
              <w:t xml:space="preserve"> to maximize their ability to live independently. (250 words)</w:t>
            </w:r>
          </w:p>
        </w:tc>
      </w:tr>
      <w:tr w:rsidR="00EA1702" w14:paraId="416B3707" w14:textId="77777777" w:rsidTr="00481A6E">
        <w:tc>
          <w:tcPr>
            <w:tcW w:w="10790" w:type="dxa"/>
            <w:gridSpan w:val="2"/>
            <w:tcBorders>
              <w:left w:val="single" w:sz="24" w:space="0" w:color="auto"/>
              <w:bottom w:val="single" w:sz="4" w:space="0" w:color="auto"/>
              <w:right w:val="single" w:sz="24" w:space="0" w:color="auto"/>
            </w:tcBorders>
            <w:vAlign w:val="center"/>
          </w:tcPr>
          <w:p w14:paraId="17D7808C" w14:textId="7AB98DD7" w:rsidR="00EA1702" w:rsidRDefault="00EA1702" w:rsidP="00314DD7">
            <w:pPr>
              <w:ind w:right="720"/>
              <w:rPr>
                <w:rFonts w:ascii="Times New Roman" w:hAnsi="Times New Roman" w:cs="Times New Roman"/>
                <w:sz w:val="24"/>
                <w:szCs w:val="24"/>
              </w:rPr>
            </w:pP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3B02B20D" w:rsidR="00EA1702" w:rsidRDefault="00DC478C" w:rsidP="00EA1702">
            <w:pPr>
              <w:ind w:right="720"/>
              <w:rPr>
                <w:rFonts w:ascii="Times New Roman" w:hAnsi="Times New Roman" w:cs="Times New Roman"/>
                <w:sz w:val="24"/>
                <w:szCs w:val="24"/>
              </w:rPr>
            </w:pPr>
            <w:r w:rsidRPr="002561B6">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35266048" w:rsidR="00EA1702" w:rsidRPr="000E4043" w:rsidRDefault="009A7C12" w:rsidP="00EA1702">
            <w:pPr>
              <w:rPr>
                <w:rFonts w:ascii="Times New Roman" w:hAnsi="Times New Roman" w:cs="Times New Roman"/>
                <w:sz w:val="24"/>
                <w:szCs w:val="24"/>
              </w:rPr>
            </w:pPr>
            <w:r>
              <w:rPr>
                <w:rFonts w:ascii="Times New Roman" w:hAnsi="Times New Roman" w:cs="Times New Roman"/>
                <w:sz w:val="24"/>
                <w:szCs w:val="24"/>
              </w:rPr>
              <w:t xml:space="preserve">How will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assist participants in obtaining safe, affordable housing quickly?</w:t>
            </w:r>
            <w:r w:rsidR="00EA1702" w:rsidRPr="000E4043">
              <w:rPr>
                <w:rFonts w:ascii="Times New Roman" w:hAnsi="Times New Roman" w:cs="Times New Roman"/>
                <w:sz w:val="24"/>
                <w:szCs w:val="24"/>
              </w:rPr>
              <w:t xml:space="preserve"> </w:t>
            </w:r>
            <w:r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466753C5" w14:textId="3B836505" w:rsidR="00EA1702" w:rsidRDefault="00EA1702" w:rsidP="00314DD7">
            <w:pPr>
              <w:ind w:right="720"/>
              <w:rPr>
                <w:rFonts w:ascii="Times New Roman" w:hAnsi="Times New Roman" w:cs="Times New Roman"/>
                <w:sz w:val="24"/>
                <w:szCs w:val="24"/>
              </w:rPr>
            </w:pPr>
          </w:p>
        </w:tc>
      </w:tr>
      <w:tr w:rsidR="00EA1702" w14:paraId="66C1ABD0" w14:textId="77777777" w:rsidTr="003402EF">
        <w:tc>
          <w:tcPr>
            <w:tcW w:w="2965"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11899910" w14:textId="633238E3"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project exit? </w:t>
            </w:r>
            <w:r w:rsidR="00FF7761" w:rsidRPr="000E4043">
              <w:rPr>
                <w:rFonts w:ascii="Times New Roman" w:hAnsi="Times New Roman" w:cs="Times New Roman"/>
                <w:sz w:val="24"/>
                <w:szCs w:val="24"/>
              </w:rPr>
              <w:t>(250 words)</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5B56095" w14:textId="3AC74AA8" w:rsidR="00EA1702" w:rsidRDefault="00EA1702" w:rsidP="00314DD7">
            <w:pPr>
              <w:ind w:right="720"/>
              <w:rPr>
                <w:rFonts w:ascii="Times New Roman" w:hAnsi="Times New Roman" w:cs="Times New Roman"/>
                <w:sz w:val="24"/>
                <w:szCs w:val="24"/>
              </w:rPr>
            </w:pP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F3460A">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D1218B">
        <w:tc>
          <w:tcPr>
            <w:tcW w:w="10740" w:type="dxa"/>
            <w:tcBorders>
              <w:left w:val="single" w:sz="24" w:space="0" w:color="auto"/>
              <w:bottom w:val="single" w:sz="24" w:space="0" w:color="auto"/>
              <w:right w:val="single" w:sz="24" w:space="0" w:color="auto"/>
            </w:tcBorders>
            <w:shd w:val="clear" w:color="auto" w:fill="D9D9D9" w:themeFill="background1" w:themeFillShade="D9"/>
            <w:vAlign w:val="center"/>
          </w:tcPr>
          <w:p w14:paraId="6F2926C8" w14:textId="5D6772B3"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lastRenderedPageBreak/>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F3460A">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bl>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740"/>
      </w:tblGrid>
      <w:tr w:rsidR="00EA1702" w14:paraId="47316DBB" w14:textId="77777777" w:rsidTr="00625CC2">
        <w:trPr>
          <w:trHeight w:val="576"/>
        </w:trPr>
        <w:tc>
          <w:tcPr>
            <w:tcW w:w="10740" w:type="dxa"/>
            <w:vAlign w:val="center"/>
          </w:tcPr>
          <w:p w14:paraId="22193972" w14:textId="04AE0DDC" w:rsidR="00EA1702" w:rsidRPr="003402EF" w:rsidRDefault="00EA1702" w:rsidP="00EA1702">
            <w:pPr>
              <w:jc w:val="center"/>
              <w:rPr>
                <w:rFonts w:ascii="Times New Roman" w:hAnsi="Times New Roman" w:cs="Times New Roman"/>
                <w:b/>
                <w:bCs/>
                <w:color w:val="FF0000"/>
                <w:sz w:val="36"/>
                <w:szCs w:val="36"/>
                <w:u w:val="single"/>
              </w:rPr>
            </w:pPr>
            <w:r w:rsidRPr="003402EF">
              <w:rPr>
                <w:rFonts w:ascii="Times New Roman" w:hAnsi="Times New Roman" w:cs="Times New Roman"/>
                <w:b/>
                <w:bCs/>
                <w:color w:val="FF0000"/>
                <w:sz w:val="36"/>
                <w:szCs w:val="36"/>
                <w:u w:val="single"/>
              </w:rPr>
              <w:t xml:space="preserve">Special Project Questions </w:t>
            </w:r>
          </w:p>
          <w:p w14:paraId="3ED11701" w14:textId="1CBD603F" w:rsidR="003402EF" w:rsidRDefault="003402EF" w:rsidP="00EA1702">
            <w:pPr>
              <w:jc w:val="center"/>
              <w:rPr>
                <w:rFonts w:ascii="Times New Roman" w:hAnsi="Times New Roman" w:cs="Times New Roman"/>
                <w:b/>
                <w:bCs/>
                <w:color w:val="FF0000"/>
                <w:sz w:val="36"/>
                <w:szCs w:val="36"/>
              </w:rPr>
            </w:pPr>
            <w:r w:rsidRPr="003402EF">
              <w:rPr>
                <w:rFonts w:ascii="Times New Roman" w:hAnsi="Times New Roman" w:cs="Times New Roman"/>
                <w:b/>
                <w:bCs/>
                <w:color w:val="FF0000"/>
                <w:sz w:val="36"/>
                <w:szCs w:val="36"/>
              </w:rPr>
              <w:t xml:space="preserve"> Only f</w:t>
            </w:r>
            <w:r w:rsidR="00EA1702" w:rsidRPr="003402EF">
              <w:rPr>
                <w:rFonts w:ascii="Times New Roman" w:hAnsi="Times New Roman" w:cs="Times New Roman"/>
                <w:b/>
                <w:bCs/>
                <w:color w:val="FF0000"/>
                <w:sz w:val="36"/>
                <w:szCs w:val="36"/>
              </w:rPr>
              <w:t xml:space="preserve">ill out these questions if applying </w:t>
            </w:r>
          </w:p>
          <w:p w14:paraId="6574A6D7" w14:textId="5A926F9F" w:rsidR="00EA1702" w:rsidRPr="00EA1702" w:rsidRDefault="00EA1702" w:rsidP="00EA1702">
            <w:pPr>
              <w:jc w:val="center"/>
              <w:rPr>
                <w:rFonts w:ascii="Times New Roman" w:hAnsi="Times New Roman" w:cs="Times New Roman"/>
                <w:b/>
                <w:bCs/>
                <w:sz w:val="24"/>
                <w:szCs w:val="24"/>
              </w:rPr>
            </w:pPr>
            <w:r w:rsidRPr="003402EF">
              <w:rPr>
                <w:rFonts w:ascii="Times New Roman" w:hAnsi="Times New Roman" w:cs="Times New Roman"/>
                <w:b/>
                <w:bCs/>
                <w:color w:val="FF0000"/>
                <w:sz w:val="36"/>
                <w:szCs w:val="36"/>
              </w:rPr>
              <w:t>for these specific project types</w:t>
            </w:r>
          </w:p>
        </w:tc>
      </w:tr>
      <w:tr w:rsidR="00EA1702" w14:paraId="35631060" w14:textId="77777777" w:rsidTr="00625CC2">
        <w:tc>
          <w:tcPr>
            <w:tcW w:w="10740" w:type="dxa"/>
            <w:vAlign w:val="center"/>
          </w:tcPr>
          <w:p w14:paraId="798D1B73" w14:textId="00A920E3" w:rsidR="00EA1702" w:rsidRPr="003402EF" w:rsidRDefault="003402EF" w:rsidP="00EA1702">
            <w:pPr>
              <w:ind w:right="720"/>
              <w:jc w:val="center"/>
              <w:rPr>
                <w:rFonts w:ascii="Times New Roman" w:hAnsi="Times New Roman" w:cs="Times New Roman"/>
                <w:b/>
                <w:bCs/>
                <w:sz w:val="24"/>
                <w:szCs w:val="24"/>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Healthcare Project Applicants: 10 points </w:t>
            </w:r>
          </w:p>
        </w:tc>
      </w:tr>
      <w:tr w:rsidR="00EA1702" w14:paraId="7BC922F1" w14:textId="77777777" w:rsidTr="00625CC2">
        <w:tc>
          <w:tcPr>
            <w:tcW w:w="10740" w:type="dxa"/>
            <w:shd w:val="clear" w:color="auto" w:fill="D9D9D9" w:themeFill="background1" w:themeFillShade="D9"/>
            <w:vAlign w:val="center"/>
          </w:tcPr>
          <w:p w14:paraId="3478079F" w14:textId="2D2DDFFE"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Please describe how the project will structure program</w:t>
            </w:r>
            <w:r w:rsidR="00D1218B">
              <w:rPr>
                <w:rFonts w:ascii="Times New Roman" w:hAnsi="Times New Roman" w:cs="Times New Roman"/>
                <w:sz w:val="24"/>
                <w:szCs w:val="24"/>
              </w:rPr>
              <w:t>s</w:t>
            </w:r>
            <w:r>
              <w:rPr>
                <w:rFonts w:ascii="Times New Roman" w:hAnsi="Times New Roman" w:cs="Times New Roman"/>
                <w:sz w:val="24"/>
                <w:szCs w:val="24"/>
              </w:rPr>
              <w:t xml:space="preserve"> to provide healthcare services to participants.</w:t>
            </w:r>
            <w:r w:rsidR="003402EF">
              <w:rPr>
                <w:rFonts w:ascii="Times New Roman" w:hAnsi="Times New Roman" w:cs="Times New Roman"/>
                <w:sz w:val="24"/>
                <w:szCs w:val="24"/>
              </w:rPr>
              <w:t xml:space="preserve"> (250 words)</w:t>
            </w:r>
          </w:p>
        </w:tc>
      </w:tr>
      <w:tr w:rsidR="00EA1702" w14:paraId="55042576" w14:textId="77777777" w:rsidTr="00625CC2">
        <w:tc>
          <w:tcPr>
            <w:tcW w:w="10740" w:type="dxa"/>
          </w:tcPr>
          <w:p w14:paraId="6E4E82FD" w14:textId="2C8201E5" w:rsidR="00EA1702" w:rsidRDefault="00D33E07" w:rsidP="00D33E07">
            <w:pPr>
              <w:pStyle w:val="Default"/>
            </w:pPr>
            <w:r>
              <w:rPr>
                <w:color w:val="FF0000"/>
                <w:sz w:val="23"/>
                <w:szCs w:val="23"/>
              </w:rPr>
              <w:t xml:space="preserve"> </w:t>
            </w:r>
          </w:p>
        </w:tc>
      </w:tr>
      <w:tr w:rsidR="00EA1702" w14:paraId="6857A28B" w14:textId="77777777" w:rsidTr="00625CC2">
        <w:tc>
          <w:tcPr>
            <w:tcW w:w="10740" w:type="dxa"/>
            <w:shd w:val="clear" w:color="auto" w:fill="D9D9D9" w:themeFill="background1" w:themeFillShade="D9"/>
          </w:tcPr>
          <w:p w14:paraId="52510CD5" w14:textId="4393AB0B"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Please attach a commitment letter from a healthcare organization demonstrating commitment of either:</w:t>
            </w:r>
            <w:r w:rsidR="003402EF">
              <w:rPr>
                <w:rFonts w:ascii="Times New Roman" w:hAnsi="Times New Roman" w:cs="Times New Roman"/>
                <w:sz w:val="24"/>
                <w:szCs w:val="24"/>
              </w:rPr>
              <w:t xml:space="preserve">   </w:t>
            </w:r>
            <w:sdt>
              <w:sdtPr>
                <w:rPr>
                  <w:rFonts w:ascii="Times New Roman" w:hAnsi="Times New Roman" w:cs="Times New Roman"/>
                  <w:sz w:val="24"/>
                  <w:szCs w:val="24"/>
                </w:rPr>
                <w:id w:val="-1019316120"/>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sidR="003402EF">
              <w:rPr>
                <w:rFonts w:ascii="Times New Roman" w:hAnsi="Times New Roman" w:cs="Times New Roman"/>
                <w:sz w:val="24"/>
                <w:szCs w:val="24"/>
              </w:rPr>
              <w:t xml:space="preserve"> Attached   </w:t>
            </w:r>
          </w:p>
          <w:p w14:paraId="7111B1F2" w14:textId="77777777" w:rsid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For recovery or substance use treatment, services that are available for all program participants and chose those services; or</w:t>
            </w:r>
          </w:p>
          <w:p w14:paraId="1B1DFBF5" w14:textId="3462554C" w:rsidR="00EA1702" w:rsidRP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 xml:space="preserve">An amount that is equivalent </w:t>
            </w:r>
            <w:r w:rsidRPr="00EA0903">
              <w:rPr>
                <w:rFonts w:ascii="Times New Roman" w:hAnsi="Times New Roman" w:cs="Times New Roman"/>
                <w:sz w:val="24"/>
                <w:szCs w:val="24"/>
              </w:rPr>
              <w:t>to 25%</w:t>
            </w:r>
            <w:r>
              <w:rPr>
                <w:rFonts w:ascii="Times New Roman" w:hAnsi="Times New Roman" w:cs="Times New Roman"/>
                <w:sz w:val="24"/>
                <w:szCs w:val="24"/>
              </w:rPr>
              <w:t xml:space="preserve"> of the funding being requested for the project to be covered by the healthcare organization.</w:t>
            </w:r>
          </w:p>
        </w:tc>
      </w:tr>
      <w:tr w:rsidR="00625CC2" w14:paraId="7B8F376A" w14:textId="77777777" w:rsidTr="00625CC2">
        <w:tc>
          <w:tcPr>
            <w:tcW w:w="10740" w:type="dxa"/>
            <w:shd w:val="clear" w:color="auto" w:fill="FFFFFF" w:themeFill="background1"/>
          </w:tcPr>
          <w:p w14:paraId="2F5F716D" w14:textId="77777777" w:rsidR="00625CC2" w:rsidRDefault="00625CC2" w:rsidP="00432BA9">
            <w:pPr>
              <w:ind w:right="720"/>
              <w:rPr>
                <w:rFonts w:ascii="Times New Roman" w:hAnsi="Times New Roman" w:cs="Times New Roman"/>
                <w:sz w:val="24"/>
                <w:szCs w:val="24"/>
              </w:rPr>
            </w:pPr>
          </w:p>
        </w:tc>
      </w:tr>
      <w:tr w:rsidR="00625CC2" w14:paraId="5A8ACC12" w14:textId="77777777" w:rsidTr="00625CC2">
        <w:tc>
          <w:tcPr>
            <w:tcW w:w="10740" w:type="dxa"/>
            <w:shd w:val="clear" w:color="auto" w:fill="FFFFFF" w:themeFill="background1"/>
            <w:vAlign w:val="center"/>
          </w:tcPr>
          <w:p w14:paraId="040BFA37" w14:textId="279B169D" w:rsidR="00625CC2" w:rsidRDefault="00625CC2" w:rsidP="00625CC2">
            <w:pPr>
              <w:ind w:right="666"/>
              <w:jc w:val="center"/>
              <w:rPr>
                <w:rFonts w:ascii="Times New Roman" w:hAnsi="Times New Roman" w:cs="Times New Roman"/>
                <w:sz w:val="24"/>
                <w:szCs w:val="24"/>
              </w:rPr>
            </w:pPr>
            <w:r w:rsidRPr="003402EF">
              <w:rPr>
                <w:rFonts w:ascii="Times New Roman" w:hAnsi="Times New Roman" w:cs="Times New Roman"/>
                <w:b/>
                <w:bCs/>
                <w:color w:val="FF0000"/>
                <w:sz w:val="28"/>
                <w:szCs w:val="28"/>
                <w:u w:val="single"/>
              </w:rPr>
              <w:t xml:space="preserve">ONLY For </w:t>
            </w:r>
            <w:r w:rsidR="003A3C79">
              <w:rPr>
                <w:rFonts w:ascii="Times New Roman" w:hAnsi="Times New Roman" w:cs="Times New Roman"/>
                <w:b/>
                <w:bCs/>
                <w:color w:val="FF0000"/>
                <w:sz w:val="28"/>
                <w:szCs w:val="28"/>
                <w:u w:val="single"/>
              </w:rPr>
              <w:t>Subsidized Partnership</w:t>
            </w:r>
            <w:r w:rsidRPr="003402EF">
              <w:rPr>
                <w:rFonts w:ascii="Times New Roman" w:hAnsi="Times New Roman" w:cs="Times New Roman"/>
                <w:b/>
                <w:bCs/>
                <w:color w:val="FF0000"/>
                <w:sz w:val="28"/>
                <w:szCs w:val="28"/>
                <w:u w:val="single"/>
              </w:rPr>
              <w:t xml:space="preserve"> Project Applicants: 10 points</w:t>
            </w:r>
          </w:p>
        </w:tc>
      </w:tr>
      <w:tr w:rsidR="00625CC2" w14:paraId="144D7C35" w14:textId="77777777" w:rsidTr="00355072">
        <w:tc>
          <w:tcPr>
            <w:tcW w:w="10740" w:type="dxa"/>
            <w:shd w:val="clear" w:color="auto" w:fill="D9D9D9" w:themeFill="background1" w:themeFillShade="D9"/>
            <w:vAlign w:val="center"/>
          </w:tcPr>
          <w:p w14:paraId="0601F62B" w14:textId="49D84503"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describe how the project will structure </w:t>
            </w:r>
            <w:r w:rsidR="003A3C79">
              <w:rPr>
                <w:rFonts w:ascii="Times New Roman" w:hAnsi="Times New Roman" w:cs="Times New Roman"/>
                <w:sz w:val="24"/>
                <w:szCs w:val="24"/>
              </w:rPr>
              <w:t xml:space="preserve">the program to ensure at least </w:t>
            </w:r>
            <w:r w:rsidR="003A3C79" w:rsidRPr="00EA0903">
              <w:rPr>
                <w:rFonts w:ascii="Times New Roman" w:hAnsi="Times New Roman" w:cs="Times New Roman"/>
                <w:sz w:val="24"/>
                <w:szCs w:val="24"/>
              </w:rPr>
              <w:t>25%</w:t>
            </w:r>
            <w:r w:rsidR="003A3C79">
              <w:rPr>
                <w:rFonts w:ascii="Times New Roman" w:hAnsi="Times New Roman" w:cs="Times New Roman"/>
                <w:sz w:val="24"/>
                <w:szCs w:val="24"/>
              </w:rPr>
              <w:t xml:space="preserve"> of project serves unit/participants in PSH or RRH</w:t>
            </w:r>
            <w:r>
              <w:rPr>
                <w:rFonts w:ascii="Times New Roman" w:hAnsi="Times New Roman" w:cs="Times New Roman"/>
                <w:sz w:val="24"/>
                <w:szCs w:val="24"/>
              </w:rPr>
              <w:t xml:space="preserve">. </w:t>
            </w:r>
            <w:r w:rsidR="003A3C79">
              <w:rPr>
                <w:rFonts w:ascii="Times New Roman" w:hAnsi="Times New Roman" w:cs="Times New Roman"/>
                <w:sz w:val="24"/>
                <w:szCs w:val="24"/>
              </w:rPr>
              <w:t xml:space="preserve">Please include partners and additional funding source. </w:t>
            </w:r>
            <w:r>
              <w:rPr>
                <w:rFonts w:ascii="Times New Roman" w:hAnsi="Times New Roman" w:cs="Times New Roman"/>
                <w:sz w:val="24"/>
                <w:szCs w:val="24"/>
              </w:rPr>
              <w:t>(250 words)</w:t>
            </w:r>
          </w:p>
        </w:tc>
      </w:tr>
      <w:tr w:rsidR="00625CC2" w14:paraId="030BF941" w14:textId="77777777" w:rsidTr="00625CC2">
        <w:tc>
          <w:tcPr>
            <w:tcW w:w="10740" w:type="dxa"/>
            <w:shd w:val="clear" w:color="auto" w:fill="FFFFFF" w:themeFill="background1"/>
          </w:tcPr>
          <w:p w14:paraId="6738A482" w14:textId="3B9DB6FE" w:rsidR="00625CC2" w:rsidRPr="00D33E07" w:rsidRDefault="00D33E07" w:rsidP="00D33E07">
            <w:pPr>
              <w:ind w:right="720"/>
              <w:rPr>
                <w:rFonts w:ascii="Times New Roman" w:hAnsi="Times New Roman" w:cs="Times New Roman"/>
                <w:sz w:val="24"/>
                <w:szCs w:val="24"/>
              </w:rPr>
            </w:pPr>
            <w:r w:rsidRPr="00D33E07">
              <w:rPr>
                <w:rFonts w:ascii="Times New Roman" w:hAnsi="Times New Roman" w:cs="Times New Roman"/>
                <w:color w:val="FF0000"/>
                <w:sz w:val="24"/>
                <w:szCs w:val="24"/>
              </w:rPr>
              <w:t xml:space="preserve"> </w:t>
            </w:r>
          </w:p>
        </w:tc>
      </w:tr>
      <w:tr w:rsidR="00625CC2" w14:paraId="017FBBE4" w14:textId="77777777" w:rsidTr="00625CC2">
        <w:tc>
          <w:tcPr>
            <w:tcW w:w="10740" w:type="dxa"/>
            <w:shd w:val="clear" w:color="auto" w:fill="D9D9D9" w:themeFill="background1" w:themeFillShade="D9"/>
          </w:tcPr>
          <w:p w14:paraId="294F70A7" w14:textId="26B8C722"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attach a </w:t>
            </w:r>
            <w:r w:rsidR="003A3C79">
              <w:rPr>
                <w:rFonts w:ascii="Times New Roman" w:hAnsi="Times New Roman" w:cs="Times New Roman"/>
                <w:sz w:val="24"/>
                <w:szCs w:val="24"/>
              </w:rPr>
              <w:t>funding</w:t>
            </w:r>
            <w:r>
              <w:rPr>
                <w:rFonts w:ascii="Times New Roman" w:hAnsi="Times New Roman" w:cs="Times New Roman"/>
                <w:sz w:val="24"/>
                <w:szCs w:val="24"/>
              </w:rPr>
              <w:t xml:space="preserve"> letter from a </w:t>
            </w:r>
            <w:r w:rsidR="003A3C79">
              <w:rPr>
                <w:rFonts w:ascii="Times New Roman" w:hAnsi="Times New Roman" w:cs="Times New Roman"/>
                <w:sz w:val="24"/>
                <w:szCs w:val="24"/>
              </w:rPr>
              <w:t>housing</w:t>
            </w:r>
            <w:r>
              <w:rPr>
                <w:rFonts w:ascii="Times New Roman" w:hAnsi="Times New Roman" w:cs="Times New Roman"/>
                <w:sz w:val="24"/>
                <w:szCs w:val="24"/>
              </w:rPr>
              <w:t xml:space="preserve"> organization demonstrating commitment of either:   </w:t>
            </w:r>
            <w:sdt>
              <w:sdtPr>
                <w:rPr>
                  <w:rFonts w:ascii="Times New Roman" w:hAnsi="Times New Roman" w:cs="Times New Roman"/>
                  <w:sz w:val="24"/>
                  <w:szCs w:val="24"/>
                </w:rPr>
                <w:id w:val="-3690685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Attached   </w:t>
            </w:r>
          </w:p>
          <w:p w14:paraId="67A182F1" w14:textId="3EDF37BF" w:rsid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units will be dedicated to PSH participants; or </w:t>
            </w:r>
          </w:p>
          <w:p w14:paraId="72960D0E" w14:textId="01C3AAE6" w:rsidR="00625CC2" w:rsidRP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persons served will be dedicated to RRH participants </w:t>
            </w:r>
          </w:p>
        </w:tc>
      </w:tr>
      <w:tr w:rsidR="00625CC2" w14:paraId="2AD285EC" w14:textId="77777777" w:rsidTr="00625CC2">
        <w:tc>
          <w:tcPr>
            <w:tcW w:w="10740" w:type="dxa"/>
            <w:shd w:val="clear" w:color="auto" w:fill="FFFFFF" w:themeFill="background1"/>
          </w:tcPr>
          <w:p w14:paraId="6C699DAA" w14:textId="77777777" w:rsidR="00625CC2" w:rsidRDefault="00625CC2" w:rsidP="00625CC2">
            <w:pPr>
              <w:ind w:right="720"/>
              <w:rPr>
                <w:rFonts w:ascii="Times New Roman" w:hAnsi="Times New Roman" w:cs="Times New Roman"/>
                <w:sz w:val="24"/>
                <w:szCs w:val="24"/>
              </w:rPr>
            </w:pPr>
          </w:p>
        </w:tc>
      </w:tr>
    </w:tbl>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95DC" w14:textId="77777777" w:rsidR="0099679D" w:rsidRDefault="0099679D" w:rsidP="000B78BC">
      <w:pPr>
        <w:spacing w:after="0" w:line="240" w:lineRule="auto"/>
      </w:pPr>
      <w:r>
        <w:separator/>
      </w:r>
    </w:p>
  </w:endnote>
  <w:endnote w:type="continuationSeparator" w:id="0">
    <w:p w14:paraId="3BB3435E" w14:textId="77777777" w:rsidR="0099679D" w:rsidRDefault="0099679D"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C0F1" w14:textId="77777777" w:rsidR="0099679D" w:rsidRDefault="0099679D" w:rsidP="000B78BC">
      <w:pPr>
        <w:spacing w:after="0" w:line="240" w:lineRule="auto"/>
      </w:pPr>
      <w:r>
        <w:separator/>
      </w:r>
    </w:p>
  </w:footnote>
  <w:footnote w:type="continuationSeparator" w:id="0">
    <w:p w14:paraId="2DA13135" w14:textId="77777777" w:rsidR="0099679D" w:rsidRDefault="0099679D"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8"/>
  </w:num>
  <w:num w:numId="2" w16cid:durableId="1745570923">
    <w:abstractNumId w:val="0"/>
  </w:num>
  <w:num w:numId="3" w16cid:durableId="1731927744">
    <w:abstractNumId w:val="22"/>
  </w:num>
  <w:num w:numId="4" w16cid:durableId="948128034">
    <w:abstractNumId w:val="7"/>
  </w:num>
  <w:num w:numId="5" w16cid:durableId="1029798571">
    <w:abstractNumId w:val="14"/>
  </w:num>
  <w:num w:numId="6" w16cid:durableId="599878714">
    <w:abstractNumId w:val="19"/>
  </w:num>
  <w:num w:numId="7" w16cid:durableId="1050884684">
    <w:abstractNumId w:val="10"/>
  </w:num>
  <w:num w:numId="8" w16cid:durableId="1315257598">
    <w:abstractNumId w:val="16"/>
  </w:num>
  <w:num w:numId="9" w16cid:durableId="1002200144">
    <w:abstractNumId w:val="15"/>
  </w:num>
  <w:num w:numId="10" w16cid:durableId="109783495">
    <w:abstractNumId w:val="23"/>
  </w:num>
  <w:num w:numId="11" w16cid:durableId="768740875">
    <w:abstractNumId w:val="3"/>
  </w:num>
  <w:num w:numId="12" w16cid:durableId="1154950848">
    <w:abstractNumId w:val="5"/>
  </w:num>
  <w:num w:numId="13" w16cid:durableId="1685932464">
    <w:abstractNumId w:val="9"/>
  </w:num>
  <w:num w:numId="14" w16cid:durableId="1436635140">
    <w:abstractNumId w:val="11"/>
  </w:num>
  <w:num w:numId="15" w16cid:durableId="1291015898">
    <w:abstractNumId w:val="18"/>
  </w:num>
  <w:num w:numId="16" w16cid:durableId="2085880944">
    <w:abstractNumId w:val="13"/>
  </w:num>
  <w:num w:numId="17" w16cid:durableId="1470591391">
    <w:abstractNumId w:val="2"/>
  </w:num>
  <w:num w:numId="18" w16cid:durableId="2066945610">
    <w:abstractNumId w:val="4"/>
  </w:num>
  <w:num w:numId="19" w16cid:durableId="1962760666">
    <w:abstractNumId w:val="6"/>
  </w:num>
  <w:num w:numId="20" w16cid:durableId="1055003887">
    <w:abstractNumId w:val="21"/>
  </w:num>
  <w:num w:numId="21" w16cid:durableId="1786148116">
    <w:abstractNumId w:val="1"/>
  </w:num>
  <w:num w:numId="22" w16cid:durableId="1796833157">
    <w:abstractNumId w:val="17"/>
  </w:num>
  <w:num w:numId="23" w16cid:durableId="1867867166">
    <w:abstractNumId w:val="12"/>
  </w:num>
  <w:num w:numId="24" w16cid:durableId="883827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54819"/>
    <w:rsid w:val="00074812"/>
    <w:rsid w:val="000944B6"/>
    <w:rsid w:val="000A0363"/>
    <w:rsid w:val="000B55C2"/>
    <w:rsid w:val="000B78BC"/>
    <w:rsid w:val="000D44FB"/>
    <w:rsid w:val="000D4E4A"/>
    <w:rsid w:val="001160AF"/>
    <w:rsid w:val="00121BA4"/>
    <w:rsid w:val="00141EC5"/>
    <w:rsid w:val="00164FBF"/>
    <w:rsid w:val="001A72E0"/>
    <w:rsid w:val="001B4DAD"/>
    <w:rsid w:val="001C0042"/>
    <w:rsid w:val="001C2492"/>
    <w:rsid w:val="001C5251"/>
    <w:rsid w:val="001E4A30"/>
    <w:rsid w:val="00211CEF"/>
    <w:rsid w:val="002175AC"/>
    <w:rsid w:val="002427A6"/>
    <w:rsid w:val="002561B6"/>
    <w:rsid w:val="002563DE"/>
    <w:rsid w:val="00276454"/>
    <w:rsid w:val="00277AB2"/>
    <w:rsid w:val="00286006"/>
    <w:rsid w:val="002A48DE"/>
    <w:rsid w:val="002B0314"/>
    <w:rsid w:val="002B2A45"/>
    <w:rsid w:val="002C07AC"/>
    <w:rsid w:val="002C238D"/>
    <w:rsid w:val="002D783C"/>
    <w:rsid w:val="002E29F2"/>
    <w:rsid w:val="00311FF1"/>
    <w:rsid w:val="003140D0"/>
    <w:rsid w:val="00314DD7"/>
    <w:rsid w:val="003402EF"/>
    <w:rsid w:val="00343266"/>
    <w:rsid w:val="003456FD"/>
    <w:rsid w:val="00373DB2"/>
    <w:rsid w:val="00387251"/>
    <w:rsid w:val="003A3C79"/>
    <w:rsid w:val="003B7E3E"/>
    <w:rsid w:val="003E707D"/>
    <w:rsid w:val="004002BA"/>
    <w:rsid w:val="00403B19"/>
    <w:rsid w:val="00432BA9"/>
    <w:rsid w:val="00457AD7"/>
    <w:rsid w:val="004815C9"/>
    <w:rsid w:val="00481A6E"/>
    <w:rsid w:val="00487232"/>
    <w:rsid w:val="00495618"/>
    <w:rsid w:val="004A28EA"/>
    <w:rsid w:val="004A5F99"/>
    <w:rsid w:val="004B1408"/>
    <w:rsid w:val="004C4CFA"/>
    <w:rsid w:val="004D322C"/>
    <w:rsid w:val="004D68B0"/>
    <w:rsid w:val="004F0A7D"/>
    <w:rsid w:val="00506699"/>
    <w:rsid w:val="005128F2"/>
    <w:rsid w:val="00514E08"/>
    <w:rsid w:val="005358E8"/>
    <w:rsid w:val="00541FD1"/>
    <w:rsid w:val="00544AE5"/>
    <w:rsid w:val="0058795E"/>
    <w:rsid w:val="005B23BA"/>
    <w:rsid w:val="005B386E"/>
    <w:rsid w:val="005C16C8"/>
    <w:rsid w:val="005D0046"/>
    <w:rsid w:val="005E29F1"/>
    <w:rsid w:val="00625CC2"/>
    <w:rsid w:val="00653E3B"/>
    <w:rsid w:val="006734E6"/>
    <w:rsid w:val="006831DE"/>
    <w:rsid w:val="006969D6"/>
    <w:rsid w:val="006973FF"/>
    <w:rsid w:val="006A491E"/>
    <w:rsid w:val="006A61C3"/>
    <w:rsid w:val="006C41FD"/>
    <w:rsid w:val="00702624"/>
    <w:rsid w:val="0071774C"/>
    <w:rsid w:val="007233C1"/>
    <w:rsid w:val="00727523"/>
    <w:rsid w:val="007444C5"/>
    <w:rsid w:val="00776873"/>
    <w:rsid w:val="00785B1C"/>
    <w:rsid w:val="007A025A"/>
    <w:rsid w:val="007B3B67"/>
    <w:rsid w:val="007B50C4"/>
    <w:rsid w:val="007F5BC2"/>
    <w:rsid w:val="007F5EE3"/>
    <w:rsid w:val="00810C10"/>
    <w:rsid w:val="0081190B"/>
    <w:rsid w:val="008206EB"/>
    <w:rsid w:val="00826365"/>
    <w:rsid w:val="00834C4D"/>
    <w:rsid w:val="008404D9"/>
    <w:rsid w:val="0086029F"/>
    <w:rsid w:val="0086237C"/>
    <w:rsid w:val="00864AEE"/>
    <w:rsid w:val="008B3187"/>
    <w:rsid w:val="008B7428"/>
    <w:rsid w:val="008E1DF5"/>
    <w:rsid w:val="008F3C89"/>
    <w:rsid w:val="008F44B1"/>
    <w:rsid w:val="008F5EA6"/>
    <w:rsid w:val="00926473"/>
    <w:rsid w:val="00944FC0"/>
    <w:rsid w:val="00953727"/>
    <w:rsid w:val="009600A7"/>
    <w:rsid w:val="00970F64"/>
    <w:rsid w:val="0098467C"/>
    <w:rsid w:val="0099679D"/>
    <w:rsid w:val="009A7C12"/>
    <w:rsid w:val="009C1FDD"/>
    <w:rsid w:val="009E7017"/>
    <w:rsid w:val="00A21EAD"/>
    <w:rsid w:val="00A435A4"/>
    <w:rsid w:val="00A44D94"/>
    <w:rsid w:val="00A61F2D"/>
    <w:rsid w:val="00A6232F"/>
    <w:rsid w:val="00A63D25"/>
    <w:rsid w:val="00AA7B2B"/>
    <w:rsid w:val="00AB0212"/>
    <w:rsid w:val="00AC3C5E"/>
    <w:rsid w:val="00AE4164"/>
    <w:rsid w:val="00BA58EE"/>
    <w:rsid w:val="00BB000E"/>
    <w:rsid w:val="00BD4896"/>
    <w:rsid w:val="00BE4A27"/>
    <w:rsid w:val="00C00753"/>
    <w:rsid w:val="00C37019"/>
    <w:rsid w:val="00C47933"/>
    <w:rsid w:val="00C55207"/>
    <w:rsid w:val="00C658D2"/>
    <w:rsid w:val="00C72E57"/>
    <w:rsid w:val="00C81246"/>
    <w:rsid w:val="00C86779"/>
    <w:rsid w:val="00CA7830"/>
    <w:rsid w:val="00CC598E"/>
    <w:rsid w:val="00D1218B"/>
    <w:rsid w:val="00D25ECC"/>
    <w:rsid w:val="00D33E07"/>
    <w:rsid w:val="00D4666F"/>
    <w:rsid w:val="00D52F55"/>
    <w:rsid w:val="00D94DA5"/>
    <w:rsid w:val="00D97009"/>
    <w:rsid w:val="00DA5E01"/>
    <w:rsid w:val="00DC3513"/>
    <w:rsid w:val="00DC3914"/>
    <w:rsid w:val="00DC478C"/>
    <w:rsid w:val="00DD3BD5"/>
    <w:rsid w:val="00DF0280"/>
    <w:rsid w:val="00E2164C"/>
    <w:rsid w:val="00E30E87"/>
    <w:rsid w:val="00E3512F"/>
    <w:rsid w:val="00E3552B"/>
    <w:rsid w:val="00E377FE"/>
    <w:rsid w:val="00E5291C"/>
    <w:rsid w:val="00E72CAE"/>
    <w:rsid w:val="00E800D8"/>
    <w:rsid w:val="00EA0903"/>
    <w:rsid w:val="00EA1702"/>
    <w:rsid w:val="00EA4BE3"/>
    <w:rsid w:val="00EA7A87"/>
    <w:rsid w:val="00EE3843"/>
    <w:rsid w:val="00EE5684"/>
    <w:rsid w:val="00F04477"/>
    <w:rsid w:val="00F134E1"/>
    <w:rsid w:val="00F3460A"/>
    <w:rsid w:val="00F43B40"/>
    <w:rsid w:val="00F52E68"/>
    <w:rsid w:val="00F73758"/>
    <w:rsid w:val="00FC7932"/>
    <w:rsid w:val="00FD4C42"/>
    <w:rsid w:val="00FE077F"/>
    <w:rsid w:val="00FE583B"/>
    <w:rsid w:val="00FF04A5"/>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11</cp:revision>
  <cp:lastPrinted>2020-02-05T16:04:00Z</cp:lastPrinted>
  <dcterms:created xsi:type="dcterms:W3CDTF">2024-07-25T01:23:00Z</dcterms:created>
  <dcterms:modified xsi:type="dcterms:W3CDTF">2024-08-14T17:44:00Z</dcterms:modified>
</cp:coreProperties>
</file>