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9EEE4" w14:textId="77777777" w:rsidR="004E75B0" w:rsidRDefault="004E75B0" w:rsidP="00D70072"/>
    <w:p w14:paraId="66DF5D29" w14:textId="2044899C" w:rsidR="004E75B0" w:rsidRPr="003D76DE" w:rsidRDefault="004E75B0" w:rsidP="003D76DE">
      <w:pPr>
        <w:pStyle w:val="NoSpacing"/>
        <w:ind w:left="720"/>
        <w:jc w:val="center"/>
        <w:rPr>
          <w:rFonts w:ascii="Times New Roman" w:hAnsi="Times New Roman" w:cs="Times New Roman"/>
          <w:b/>
          <w:bCs/>
          <w:sz w:val="32"/>
          <w:szCs w:val="32"/>
        </w:rPr>
      </w:pPr>
      <w:r w:rsidRPr="003D76DE">
        <w:rPr>
          <w:rFonts w:ascii="Times New Roman" w:hAnsi="Times New Roman" w:cs="Times New Roman"/>
          <w:b/>
          <w:bCs/>
          <w:sz w:val="32"/>
          <w:szCs w:val="32"/>
        </w:rPr>
        <w:t>Continuum of Care NY-505 Written Standards</w:t>
      </w:r>
    </w:p>
    <w:p w14:paraId="1458EA73" w14:textId="7054E14B" w:rsidR="004E75B0" w:rsidRPr="003D76DE" w:rsidRDefault="004E75B0" w:rsidP="003D76DE">
      <w:pPr>
        <w:pStyle w:val="NoSpacing"/>
        <w:ind w:left="720"/>
        <w:jc w:val="center"/>
        <w:rPr>
          <w:rFonts w:ascii="Times New Roman" w:hAnsi="Times New Roman" w:cs="Times New Roman"/>
        </w:rPr>
      </w:pPr>
      <w:r w:rsidRPr="003D76DE">
        <w:rPr>
          <w:rFonts w:ascii="Times New Roman" w:hAnsi="Times New Roman" w:cs="Times New Roman"/>
          <w:b/>
          <w:bCs/>
          <w:sz w:val="32"/>
          <w:szCs w:val="32"/>
        </w:rPr>
        <w:t xml:space="preserve">Syracuse/Auburn, Onondaga, </w:t>
      </w:r>
      <w:r w:rsidR="00A8789E" w:rsidRPr="003D76DE">
        <w:rPr>
          <w:rFonts w:ascii="Times New Roman" w:hAnsi="Times New Roman" w:cs="Times New Roman"/>
          <w:b/>
          <w:bCs/>
          <w:sz w:val="32"/>
          <w:szCs w:val="32"/>
        </w:rPr>
        <w:t>Oswego,</w:t>
      </w:r>
      <w:r w:rsidRPr="003D76DE">
        <w:rPr>
          <w:rFonts w:ascii="Times New Roman" w:hAnsi="Times New Roman" w:cs="Times New Roman"/>
          <w:b/>
          <w:bCs/>
          <w:sz w:val="32"/>
          <w:szCs w:val="32"/>
        </w:rPr>
        <w:t xml:space="preserve"> and Cayuga Counties</w:t>
      </w:r>
    </w:p>
    <w:p w14:paraId="19B5392B" w14:textId="77777777" w:rsidR="00140489" w:rsidRDefault="00140489" w:rsidP="00140489">
      <w:pPr>
        <w:spacing w:line="480" w:lineRule="auto"/>
        <w:jc w:val="center"/>
        <w:rPr>
          <w:rFonts w:ascii="Times New Roman" w:hAnsi="Times New Roman" w:cs="Times New Roman"/>
          <w:b/>
          <w:bCs/>
          <w:sz w:val="28"/>
          <w:szCs w:val="28"/>
          <w:u w:val="single"/>
        </w:rPr>
      </w:pPr>
    </w:p>
    <w:p w14:paraId="4BF86AB3" w14:textId="77777777" w:rsidR="00140489" w:rsidRDefault="00140489" w:rsidP="00140489">
      <w:pPr>
        <w:spacing w:line="480" w:lineRule="auto"/>
        <w:jc w:val="center"/>
        <w:rPr>
          <w:rFonts w:ascii="Times New Roman" w:hAnsi="Times New Roman" w:cs="Times New Roman"/>
          <w:b/>
          <w:bCs/>
          <w:sz w:val="28"/>
          <w:szCs w:val="28"/>
          <w:u w:val="single"/>
        </w:rPr>
      </w:pPr>
    </w:p>
    <w:p w14:paraId="1E6851FE" w14:textId="585EE808" w:rsidR="00140489" w:rsidRPr="003D76DE" w:rsidRDefault="00140489" w:rsidP="003D76DE">
      <w:pPr>
        <w:pStyle w:val="NoSpacing"/>
        <w:jc w:val="center"/>
        <w:rPr>
          <w:rFonts w:ascii="Times New Roman" w:hAnsi="Times New Roman" w:cs="Times New Roman"/>
          <w:b/>
          <w:bCs/>
          <w:sz w:val="32"/>
          <w:szCs w:val="32"/>
        </w:rPr>
      </w:pPr>
      <w:r w:rsidRPr="003D76DE">
        <w:rPr>
          <w:rFonts w:ascii="Times New Roman" w:hAnsi="Times New Roman" w:cs="Times New Roman"/>
          <w:b/>
          <w:bCs/>
          <w:sz w:val="32"/>
          <w:szCs w:val="32"/>
        </w:rPr>
        <w:t>The Housing &amp; Homeless Coalition of Central New York</w:t>
      </w:r>
    </w:p>
    <w:p w14:paraId="5A5D6F1B" w14:textId="7EF26B38" w:rsidR="00140489" w:rsidRPr="003D76DE" w:rsidRDefault="00170E87" w:rsidP="003D76DE">
      <w:pPr>
        <w:pStyle w:val="NoSpacing"/>
        <w:jc w:val="center"/>
        <w:rPr>
          <w:rFonts w:ascii="Times New Roman" w:hAnsi="Times New Roman" w:cs="Times New Roman"/>
          <w:b/>
          <w:bCs/>
          <w:sz w:val="32"/>
          <w:szCs w:val="32"/>
        </w:rPr>
      </w:pPr>
      <w:r>
        <w:rPr>
          <w:rFonts w:ascii="Times New Roman" w:hAnsi="Times New Roman" w:cs="Times New Roman"/>
          <w:b/>
          <w:bCs/>
          <w:sz w:val="32"/>
          <w:szCs w:val="32"/>
        </w:rPr>
        <w:t>5</w:t>
      </w:r>
      <w:r w:rsidR="00140489" w:rsidRPr="003D76DE">
        <w:rPr>
          <w:rFonts w:ascii="Times New Roman" w:hAnsi="Times New Roman" w:cs="Times New Roman"/>
          <w:b/>
          <w:bCs/>
          <w:sz w:val="32"/>
          <w:szCs w:val="32"/>
        </w:rPr>
        <w:t xml:space="preserve">80 </w:t>
      </w:r>
      <w:r>
        <w:rPr>
          <w:rFonts w:ascii="Times New Roman" w:hAnsi="Times New Roman" w:cs="Times New Roman"/>
          <w:b/>
          <w:bCs/>
          <w:sz w:val="32"/>
          <w:szCs w:val="32"/>
        </w:rPr>
        <w:t>Salina</w:t>
      </w:r>
      <w:r w:rsidR="00140489" w:rsidRPr="003D76DE">
        <w:rPr>
          <w:rFonts w:ascii="Times New Roman" w:hAnsi="Times New Roman" w:cs="Times New Roman"/>
          <w:b/>
          <w:bCs/>
          <w:sz w:val="32"/>
          <w:szCs w:val="32"/>
        </w:rPr>
        <w:t xml:space="preserve"> Street</w:t>
      </w:r>
    </w:p>
    <w:p w14:paraId="4D7C5711" w14:textId="77777777" w:rsidR="00140489" w:rsidRPr="003D76DE" w:rsidRDefault="00140489" w:rsidP="003D76DE">
      <w:pPr>
        <w:pStyle w:val="NoSpacing"/>
        <w:jc w:val="center"/>
        <w:rPr>
          <w:rFonts w:ascii="Times New Roman" w:hAnsi="Times New Roman" w:cs="Times New Roman"/>
          <w:b/>
          <w:bCs/>
          <w:sz w:val="32"/>
          <w:szCs w:val="32"/>
        </w:rPr>
      </w:pPr>
      <w:r w:rsidRPr="003D76DE">
        <w:rPr>
          <w:rFonts w:ascii="Times New Roman" w:hAnsi="Times New Roman" w:cs="Times New Roman"/>
          <w:b/>
          <w:bCs/>
          <w:sz w:val="32"/>
          <w:szCs w:val="32"/>
        </w:rPr>
        <w:t>Syracuse, NY 13203</w:t>
      </w:r>
    </w:p>
    <w:p w14:paraId="3A513882" w14:textId="11A416F2" w:rsidR="00EE3E86" w:rsidRDefault="00EE3E86" w:rsidP="003D76DE">
      <w:pPr>
        <w:pStyle w:val="NoSpacing"/>
        <w:jc w:val="center"/>
        <w:rPr>
          <w:rFonts w:ascii="Times New Roman" w:hAnsi="Times New Roman" w:cs="Times New Roman"/>
          <w:b/>
          <w:bCs/>
          <w:sz w:val="32"/>
          <w:szCs w:val="32"/>
        </w:rPr>
      </w:pPr>
    </w:p>
    <w:p w14:paraId="24B8E74A" w14:textId="77777777" w:rsidR="00EE3E86" w:rsidRDefault="00EE3E86" w:rsidP="003D76DE">
      <w:pPr>
        <w:pStyle w:val="NoSpacing"/>
        <w:jc w:val="center"/>
        <w:rPr>
          <w:rFonts w:ascii="Times New Roman" w:hAnsi="Times New Roman" w:cs="Times New Roman"/>
          <w:b/>
          <w:bCs/>
          <w:sz w:val="32"/>
          <w:szCs w:val="32"/>
        </w:rPr>
      </w:pPr>
    </w:p>
    <w:p w14:paraId="480B138F" w14:textId="77777777" w:rsidR="00EE3E86" w:rsidRDefault="00EE3E86" w:rsidP="003D76DE">
      <w:pPr>
        <w:pStyle w:val="NoSpacing"/>
        <w:jc w:val="center"/>
        <w:rPr>
          <w:rFonts w:ascii="Times New Roman" w:hAnsi="Times New Roman" w:cs="Times New Roman"/>
          <w:b/>
          <w:bCs/>
          <w:sz w:val="32"/>
          <w:szCs w:val="32"/>
        </w:rPr>
      </w:pPr>
    </w:p>
    <w:p w14:paraId="5202D69A" w14:textId="76F057EA" w:rsidR="004E75B0" w:rsidRPr="00140489" w:rsidRDefault="00EE3E86" w:rsidP="003D76DE">
      <w:pPr>
        <w:pStyle w:val="NoSpacing"/>
        <w:jc w:val="center"/>
      </w:pPr>
      <w:r>
        <w:rPr>
          <w:noProof/>
        </w:rPr>
        <w:drawing>
          <wp:inline distT="0" distB="0" distL="0" distR="0" wp14:anchorId="7D69ACCE" wp14:editId="23643D79">
            <wp:extent cx="3007465" cy="158657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7465" cy="1586572"/>
                    </a:xfrm>
                    <a:prstGeom prst="rect">
                      <a:avLst/>
                    </a:prstGeom>
                  </pic:spPr>
                </pic:pic>
              </a:graphicData>
            </a:graphic>
          </wp:inline>
        </w:drawing>
      </w:r>
      <w:r w:rsidR="004E75B0" w:rsidRPr="00140489">
        <w:br w:type="page"/>
      </w:r>
    </w:p>
    <w:p w14:paraId="545CFFFB" w14:textId="16BC13B2" w:rsidR="001D7A61" w:rsidRPr="009C79D4" w:rsidRDefault="001D7A61" w:rsidP="007F0F0A">
      <w:pPr>
        <w:spacing w:line="480" w:lineRule="auto"/>
        <w:rPr>
          <w:rFonts w:ascii="Times New Roman" w:hAnsi="Times New Roman" w:cs="Times New Roman"/>
          <w:b/>
          <w:bCs/>
          <w:sz w:val="28"/>
          <w:szCs w:val="28"/>
        </w:rPr>
      </w:pPr>
    </w:p>
    <w:p w14:paraId="1B9A8697" w14:textId="0E7A2A44" w:rsidR="001D7A61" w:rsidRPr="00140489" w:rsidRDefault="001D7A61" w:rsidP="007F0F0A">
      <w:pPr>
        <w:spacing w:line="480" w:lineRule="auto"/>
        <w:rPr>
          <w:rFonts w:ascii="Times New Roman" w:hAnsi="Times New Roman" w:cs="Times New Roman"/>
          <w:b/>
          <w:bCs/>
          <w:sz w:val="36"/>
          <w:szCs w:val="36"/>
        </w:rPr>
      </w:pPr>
      <w:proofErr w:type="gramStart"/>
      <w:r w:rsidRPr="009C79D4">
        <w:rPr>
          <w:rFonts w:ascii="Times New Roman" w:hAnsi="Times New Roman" w:cs="Times New Roman"/>
          <w:b/>
          <w:bCs/>
          <w:sz w:val="36"/>
          <w:szCs w:val="36"/>
        </w:rPr>
        <w:t xml:space="preserve">Written </w:t>
      </w:r>
      <w:r w:rsidR="008003F2" w:rsidRPr="009C79D4">
        <w:rPr>
          <w:rFonts w:ascii="Times New Roman" w:hAnsi="Times New Roman" w:cs="Times New Roman"/>
          <w:b/>
          <w:bCs/>
          <w:sz w:val="36"/>
          <w:szCs w:val="36"/>
        </w:rPr>
        <w:t>S</w:t>
      </w:r>
      <w:r w:rsidRPr="009C79D4">
        <w:rPr>
          <w:rFonts w:ascii="Times New Roman" w:hAnsi="Times New Roman" w:cs="Times New Roman"/>
          <w:b/>
          <w:bCs/>
          <w:sz w:val="36"/>
          <w:szCs w:val="36"/>
        </w:rPr>
        <w:t>tandard</w:t>
      </w:r>
      <w:proofErr w:type="gramEnd"/>
      <w:r w:rsidRPr="009C79D4">
        <w:rPr>
          <w:rFonts w:ascii="Times New Roman" w:hAnsi="Times New Roman" w:cs="Times New Roman"/>
          <w:b/>
          <w:bCs/>
          <w:sz w:val="36"/>
          <w:szCs w:val="36"/>
        </w:rPr>
        <w:t xml:space="preserve"> Review and Revisions </w:t>
      </w:r>
    </w:p>
    <w:tbl>
      <w:tblPr>
        <w:tblStyle w:val="TableGrid"/>
        <w:tblW w:w="0" w:type="auto"/>
        <w:tblLook w:val="04A0" w:firstRow="1" w:lastRow="0" w:firstColumn="1" w:lastColumn="0" w:noHBand="0" w:noVBand="1"/>
      </w:tblPr>
      <w:tblGrid>
        <w:gridCol w:w="4675"/>
        <w:gridCol w:w="4675"/>
      </w:tblGrid>
      <w:tr w:rsidR="001D7A61" w:rsidRPr="009C79D4" w14:paraId="589AA9DC" w14:textId="77777777" w:rsidTr="001D7A61">
        <w:trPr>
          <w:trHeight w:val="602"/>
        </w:trPr>
        <w:tc>
          <w:tcPr>
            <w:tcW w:w="4675" w:type="dxa"/>
          </w:tcPr>
          <w:p w14:paraId="1EBA952B" w14:textId="620FD537" w:rsidR="001D7A61" w:rsidRPr="009C79D4" w:rsidRDefault="001D7A61" w:rsidP="007F0F0A">
            <w:pPr>
              <w:spacing w:line="480" w:lineRule="auto"/>
              <w:rPr>
                <w:rFonts w:ascii="Times New Roman" w:hAnsi="Times New Roman" w:cs="Times New Roman"/>
                <w:b/>
                <w:bCs/>
                <w:sz w:val="28"/>
                <w:szCs w:val="28"/>
              </w:rPr>
            </w:pPr>
            <w:r w:rsidRPr="009C79D4">
              <w:rPr>
                <w:rFonts w:ascii="Times New Roman" w:hAnsi="Times New Roman" w:cs="Times New Roman"/>
                <w:b/>
                <w:bCs/>
                <w:sz w:val="28"/>
                <w:szCs w:val="28"/>
              </w:rPr>
              <w:t>Approved by the CoC and ESG</w:t>
            </w:r>
          </w:p>
        </w:tc>
        <w:tc>
          <w:tcPr>
            <w:tcW w:w="4675" w:type="dxa"/>
          </w:tcPr>
          <w:p w14:paraId="76F964BD" w14:textId="1CC9D797" w:rsidR="001D7A61" w:rsidRPr="009C79D4" w:rsidRDefault="001D7A61" w:rsidP="007F0F0A">
            <w:pPr>
              <w:spacing w:line="480" w:lineRule="auto"/>
              <w:rPr>
                <w:rFonts w:ascii="Times New Roman" w:hAnsi="Times New Roman" w:cs="Times New Roman"/>
                <w:b/>
                <w:bCs/>
                <w:sz w:val="28"/>
                <w:szCs w:val="28"/>
              </w:rPr>
            </w:pPr>
            <w:r w:rsidRPr="009C79D4">
              <w:rPr>
                <w:rFonts w:ascii="Times New Roman" w:hAnsi="Times New Roman" w:cs="Times New Roman"/>
                <w:b/>
                <w:bCs/>
                <w:sz w:val="28"/>
                <w:szCs w:val="28"/>
              </w:rPr>
              <w:t>Approval Date</w:t>
            </w:r>
          </w:p>
        </w:tc>
      </w:tr>
      <w:tr w:rsidR="001D7A61" w:rsidRPr="009C79D4" w14:paraId="39E917EB" w14:textId="77777777" w:rsidTr="001D7A61">
        <w:trPr>
          <w:trHeight w:val="440"/>
        </w:trPr>
        <w:tc>
          <w:tcPr>
            <w:tcW w:w="4675" w:type="dxa"/>
          </w:tcPr>
          <w:p w14:paraId="407338DC" w14:textId="77777777" w:rsidR="001D7A61" w:rsidRPr="009C79D4" w:rsidRDefault="001D7A61" w:rsidP="007F0F0A">
            <w:pPr>
              <w:spacing w:line="480" w:lineRule="auto"/>
              <w:rPr>
                <w:rFonts w:ascii="Times New Roman" w:hAnsi="Times New Roman" w:cs="Times New Roman"/>
                <w:b/>
                <w:bCs/>
                <w:sz w:val="28"/>
                <w:szCs w:val="28"/>
                <w:u w:val="single"/>
              </w:rPr>
            </w:pPr>
          </w:p>
        </w:tc>
        <w:tc>
          <w:tcPr>
            <w:tcW w:w="4675" w:type="dxa"/>
          </w:tcPr>
          <w:p w14:paraId="1F5924E5" w14:textId="77777777" w:rsidR="001D7A61" w:rsidRPr="009C79D4" w:rsidRDefault="001D7A61" w:rsidP="007F0F0A">
            <w:pPr>
              <w:spacing w:line="480" w:lineRule="auto"/>
              <w:rPr>
                <w:rFonts w:ascii="Times New Roman" w:hAnsi="Times New Roman" w:cs="Times New Roman"/>
                <w:b/>
                <w:bCs/>
                <w:sz w:val="28"/>
                <w:szCs w:val="28"/>
                <w:u w:val="single"/>
              </w:rPr>
            </w:pPr>
          </w:p>
        </w:tc>
      </w:tr>
      <w:tr w:rsidR="001D7A61" w:rsidRPr="009C79D4" w14:paraId="4AF62CE9" w14:textId="77777777" w:rsidTr="001D7A61">
        <w:trPr>
          <w:trHeight w:val="431"/>
        </w:trPr>
        <w:tc>
          <w:tcPr>
            <w:tcW w:w="4675" w:type="dxa"/>
          </w:tcPr>
          <w:p w14:paraId="3E476B16" w14:textId="77777777" w:rsidR="001D7A61" w:rsidRPr="009C79D4" w:rsidRDefault="001D7A61" w:rsidP="007F0F0A">
            <w:pPr>
              <w:spacing w:line="480" w:lineRule="auto"/>
              <w:rPr>
                <w:rFonts w:ascii="Times New Roman" w:hAnsi="Times New Roman" w:cs="Times New Roman"/>
                <w:b/>
                <w:bCs/>
                <w:sz w:val="28"/>
                <w:szCs w:val="28"/>
                <w:u w:val="single"/>
              </w:rPr>
            </w:pPr>
          </w:p>
        </w:tc>
        <w:tc>
          <w:tcPr>
            <w:tcW w:w="4675" w:type="dxa"/>
          </w:tcPr>
          <w:p w14:paraId="54E4073A" w14:textId="77777777" w:rsidR="001D7A61" w:rsidRPr="009C79D4" w:rsidRDefault="001D7A61" w:rsidP="007F0F0A">
            <w:pPr>
              <w:spacing w:line="480" w:lineRule="auto"/>
              <w:rPr>
                <w:rFonts w:ascii="Times New Roman" w:hAnsi="Times New Roman" w:cs="Times New Roman"/>
                <w:b/>
                <w:bCs/>
                <w:sz w:val="28"/>
                <w:szCs w:val="28"/>
                <w:u w:val="single"/>
              </w:rPr>
            </w:pPr>
          </w:p>
        </w:tc>
      </w:tr>
      <w:tr w:rsidR="001D7A61" w:rsidRPr="009C79D4" w14:paraId="7DA8DF66" w14:textId="77777777" w:rsidTr="001D7A61">
        <w:trPr>
          <w:trHeight w:val="449"/>
        </w:trPr>
        <w:tc>
          <w:tcPr>
            <w:tcW w:w="4675" w:type="dxa"/>
          </w:tcPr>
          <w:p w14:paraId="6125D59D" w14:textId="77777777" w:rsidR="001D7A61" w:rsidRPr="009C79D4" w:rsidRDefault="001D7A61" w:rsidP="007F0F0A">
            <w:pPr>
              <w:spacing w:line="480" w:lineRule="auto"/>
              <w:rPr>
                <w:rFonts w:ascii="Times New Roman" w:hAnsi="Times New Roman" w:cs="Times New Roman"/>
                <w:b/>
                <w:bCs/>
                <w:sz w:val="28"/>
                <w:szCs w:val="28"/>
                <w:u w:val="single"/>
              </w:rPr>
            </w:pPr>
          </w:p>
        </w:tc>
        <w:tc>
          <w:tcPr>
            <w:tcW w:w="4675" w:type="dxa"/>
          </w:tcPr>
          <w:p w14:paraId="0380C241" w14:textId="77777777" w:rsidR="001D7A61" w:rsidRPr="009C79D4" w:rsidRDefault="001D7A61" w:rsidP="007F0F0A">
            <w:pPr>
              <w:spacing w:line="480" w:lineRule="auto"/>
              <w:rPr>
                <w:rFonts w:ascii="Times New Roman" w:hAnsi="Times New Roman" w:cs="Times New Roman"/>
                <w:b/>
                <w:bCs/>
                <w:sz w:val="28"/>
                <w:szCs w:val="28"/>
                <w:u w:val="single"/>
              </w:rPr>
            </w:pPr>
          </w:p>
        </w:tc>
      </w:tr>
      <w:tr w:rsidR="001D7A61" w:rsidRPr="009C79D4" w14:paraId="179DAB29" w14:textId="77777777" w:rsidTr="001D7A61">
        <w:trPr>
          <w:trHeight w:val="431"/>
        </w:trPr>
        <w:tc>
          <w:tcPr>
            <w:tcW w:w="4675" w:type="dxa"/>
          </w:tcPr>
          <w:p w14:paraId="528F3734" w14:textId="77777777" w:rsidR="001D7A61" w:rsidRPr="009C79D4" w:rsidRDefault="001D7A61" w:rsidP="007F0F0A">
            <w:pPr>
              <w:spacing w:line="480" w:lineRule="auto"/>
              <w:rPr>
                <w:rFonts w:ascii="Times New Roman" w:hAnsi="Times New Roman" w:cs="Times New Roman"/>
                <w:b/>
                <w:bCs/>
                <w:sz w:val="28"/>
                <w:szCs w:val="28"/>
                <w:u w:val="single"/>
              </w:rPr>
            </w:pPr>
          </w:p>
        </w:tc>
        <w:tc>
          <w:tcPr>
            <w:tcW w:w="4675" w:type="dxa"/>
          </w:tcPr>
          <w:p w14:paraId="5B459623" w14:textId="77777777" w:rsidR="001D7A61" w:rsidRPr="009C79D4" w:rsidRDefault="001D7A61" w:rsidP="007F0F0A">
            <w:pPr>
              <w:spacing w:line="480" w:lineRule="auto"/>
              <w:rPr>
                <w:rFonts w:ascii="Times New Roman" w:hAnsi="Times New Roman" w:cs="Times New Roman"/>
                <w:b/>
                <w:bCs/>
                <w:sz w:val="28"/>
                <w:szCs w:val="28"/>
                <w:u w:val="single"/>
              </w:rPr>
            </w:pPr>
          </w:p>
        </w:tc>
      </w:tr>
    </w:tbl>
    <w:p w14:paraId="2FCB9F5E" w14:textId="77777777" w:rsidR="001D7A61" w:rsidRPr="009C79D4" w:rsidRDefault="001D7A61" w:rsidP="007F0F0A">
      <w:pPr>
        <w:spacing w:line="480" w:lineRule="auto"/>
        <w:rPr>
          <w:rFonts w:ascii="Times New Roman" w:hAnsi="Times New Roman" w:cs="Times New Roman"/>
          <w:b/>
          <w:bCs/>
          <w:sz w:val="28"/>
          <w:szCs w:val="28"/>
          <w:u w:val="single"/>
        </w:rPr>
      </w:pPr>
    </w:p>
    <w:p w14:paraId="7039BFC2" w14:textId="65A4DD6E" w:rsidR="001D7A61" w:rsidRPr="009C79D4" w:rsidRDefault="001D7A61" w:rsidP="007F0F0A">
      <w:pPr>
        <w:spacing w:line="480" w:lineRule="auto"/>
        <w:rPr>
          <w:rFonts w:ascii="Times New Roman" w:hAnsi="Times New Roman" w:cs="Times New Roman"/>
          <w:b/>
          <w:bCs/>
          <w:sz w:val="28"/>
          <w:szCs w:val="28"/>
          <w:u w:val="single"/>
        </w:rPr>
      </w:pPr>
      <w:r w:rsidRPr="009C79D4">
        <w:rPr>
          <w:rFonts w:ascii="Times New Roman" w:hAnsi="Times New Roman" w:cs="Times New Roman"/>
          <w:b/>
          <w:bCs/>
          <w:sz w:val="28"/>
          <w:szCs w:val="28"/>
          <w:u w:val="single"/>
        </w:rPr>
        <w:br w:type="page"/>
      </w:r>
    </w:p>
    <w:p w14:paraId="661BEBBE" w14:textId="33ABD88D" w:rsidR="001D7A61" w:rsidRPr="009C79D4" w:rsidRDefault="001D7A61" w:rsidP="007F0F0A">
      <w:pPr>
        <w:spacing w:line="480" w:lineRule="auto"/>
        <w:rPr>
          <w:rFonts w:ascii="Times New Roman" w:hAnsi="Times New Roman" w:cs="Times New Roman"/>
          <w:b/>
          <w:bCs/>
          <w:sz w:val="28"/>
          <w:szCs w:val="28"/>
          <w:u w:val="single"/>
        </w:rPr>
      </w:pPr>
    </w:p>
    <w:p w14:paraId="746A6D27" w14:textId="5292D5AB" w:rsidR="001D7A61" w:rsidRPr="009C79D4" w:rsidRDefault="001D7A61" w:rsidP="005C6BF6">
      <w:pPr>
        <w:spacing w:line="240" w:lineRule="auto"/>
        <w:rPr>
          <w:rFonts w:ascii="Times New Roman" w:hAnsi="Times New Roman" w:cs="Times New Roman"/>
          <w:b/>
          <w:bCs/>
          <w:sz w:val="28"/>
          <w:szCs w:val="28"/>
          <w:u w:val="single"/>
        </w:rPr>
      </w:pPr>
      <w:r w:rsidRPr="009C79D4">
        <w:rPr>
          <w:rFonts w:ascii="Times New Roman" w:hAnsi="Times New Roman" w:cs="Times New Roman"/>
          <w:b/>
          <w:bCs/>
          <w:sz w:val="28"/>
          <w:szCs w:val="28"/>
          <w:u w:val="single"/>
        </w:rPr>
        <w:t>Table of Contents</w:t>
      </w:r>
    </w:p>
    <w:p w14:paraId="31EA74AB" w14:textId="1EFC195C" w:rsidR="001D7A61" w:rsidRPr="009C79D4" w:rsidRDefault="001D7A61" w:rsidP="005C6BF6">
      <w:pPr>
        <w:spacing w:line="240" w:lineRule="auto"/>
        <w:rPr>
          <w:rFonts w:ascii="Times New Roman" w:hAnsi="Times New Roman" w:cs="Times New Roman"/>
          <w:sz w:val="28"/>
          <w:szCs w:val="28"/>
        </w:rPr>
      </w:pPr>
      <w:hyperlink w:anchor="_Introduction_and_Overview" w:history="1">
        <w:r w:rsidRPr="00DD2569">
          <w:rPr>
            <w:rStyle w:val="Hyperlink"/>
            <w:rFonts w:ascii="Times New Roman" w:hAnsi="Times New Roman" w:cs="Times New Roman"/>
            <w:sz w:val="28"/>
            <w:szCs w:val="28"/>
          </w:rPr>
          <w:t>Introduction</w:t>
        </w:r>
        <w:r w:rsidR="008003F2" w:rsidRPr="00DD2569">
          <w:rPr>
            <w:rStyle w:val="Hyperlink"/>
            <w:rFonts w:ascii="Times New Roman" w:hAnsi="Times New Roman" w:cs="Times New Roman"/>
            <w:sz w:val="28"/>
            <w:szCs w:val="28"/>
          </w:rPr>
          <w:t xml:space="preserve"> and Overview</w:t>
        </w:r>
      </w:hyperlink>
    </w:p>
    <w:p w14:paraId="0A8A9592" w14:textId="27900F2D" w:rsidR="001D7A61" w:rsidRDefault="001D7A61" w:rsidP="005C6BF6">
      <w:pPr>
        <w:spacing w:line="240" w:lineRule="auto"/>
        <w:rPr>
          <w:rFonts w:ascii="Times New Roman" w:hAnsi="Times New Roman" w:cs="Times New Roman"/>
          <w:sz w:val="28"/>
          <w:szCs w:val="28"/>
        </w:rPr>
      </w:pPr>
      <w:hyperlink w:anchor="_Definitions:" w:history="1">
        <w:r w:rsidRPr="00DD2569">
          <w:rPr>
            <w:rStyle w:val="Hyperlink"/>
            <w:rFonts w:ascii="Times New Roman" w:hAnsi="Times New Roman" w:cs="Times New Roman"/>
            <w:sz w:val="28"/>
            <w:szCs w:val="28"/>
          </w:rPr>
          <w:t>Definitions</w:t>
        </w:r>
      </w:hyperlink>
      <w:r w:rsidRPr="009C79D4">
        <w:rPr>
          <w:rFonts w:ascii="Times New Roman" w:hAnsi="Times New Roman" w:cs="Times New Roman"/>
          <w:sz w:val="28"/>
          <w:szCs w:val="28"/>
        </w:rPr>
        <w:t xml:space="preserve"> </w:t>
      </w:r>
    </w:p>
    <w:p w14:paraId="07141E9E" w14:textId="51D9F4AF" w:rsidR="00896698" w:rsidRDefault="00896698" w:rsidP="005C6BF6">
      <w:pPr>
        <w:spacing w:line="240" w:lineRule="auto"/>
        <w:rPr>
          <w:rFonts w:ascii="Times New Roman" w:hAnsi="Times New Roman" w:cs="Times New Roman"/>
          <w:sz w:val="28"/>
          <w:szCs w:val="28"/>
        </w:rPr>
      </w:pPr>
      <w:hyperlink w:anchor="_Program_Types" w:history="1">
        <w:r w:rsidRPr="00DD2569">
          <w:rPr>
            <w:rStyle w:val="Hyperlink"/>
            <w:rFonts w:ascii="Times New Roman" w:hAnsi="Times New Roman" w:cs="Times New Roman"/>
            <w:sz w:val="28"/>
            <w:szCs w:val="28"/>
          </w:rPr>
          <w:t>Program Types</w:t>
        </w:r>
      </w:hyperlink>
    </w:p>
    <w:p w14:paraId="407F643B" w14:textId="4C8CFE93" w:rsidR="00B95B63" w:rsidRPr="009C79D4" w:rsidRDefault="001D7A61" w:rsidP="005C6BF6">
      <w:pPr>
        <w:spacing w:line="240" w:lineRule="auto"/>
        <w:rPr>
          <w:rFonts w:ascii="Times New Roman" w:hAnsi="Times New Roman" w:cs="Times New Roman"/>
          <w:sz w:val="28"/>
          <w:szCs w:val="28"/>
        </w:rPr>
      </w:pPr>
      <w:hyperlink w:anchor="_Program_Requirements" w:history="1">
        <w:r w:rsidRPr="00DD2569">
          <w:rPr>
            <w:rStyle w:val="Hyperlink"/>
            <w:rFonts w:ascii="Times New Roman" w:hAnsi="Times New Roman" w:cs="Times New Roman"/>
            <w:sz w:val="28"/>
            <w:szCs w:val="28"/>
          </w:rPr>
          <w:t>Program Requirements</w:t>
        </w:r>
      </w:hyperlink>
    </w:p>
    <w:p w14:paraId="784312A6" w14:textId="0E157304" w:rsidR="00B95B63" w:rsidRPr="009C79D4" w:rsidRDefault="00B95B63" w:rsidP="005C6BF6">
      <w:pPr>
        <w:pStyle w:val="ListParagraph"/>
        <w:numPr>
          <w:ilvl w:val="0"/>
          <w:numId w:val="8"/>
        </w:numPr>
        <w:spacing w:line="240" w:lineRule="auto"/>
        <w:rPr>
          <w:rFonts w:ascii="Times New Roman" w:hAnsi="Times New Roman" w:cs="Times New Roman"/>
          <w:sz w:val="28"/>
          <w:szCs w:val="28"/>
        </w:rPr>
      </w:pPr>
      <w:hyperlink w:anchor="_A._CoC_participation:" w:history="1">
        <w:r w:rsidRPr="00DD2569">
          <w:rPr>
            <w:rStyle w:val="Hyperlink"/>
            <w:rFonts w:ascii="Times New Roman" w:hAnsi="Times New Roman" w:cs="Times New Roman"/>
            <w:sz w:val="28"/>
            <w:szCs w:val="28"/>
          </w:rPr>
          <w:t>CoC Participation</w:t>
        </w:r>
      </w:hyperlink>
    </w:p>
    <w:p w14:paraId="08BCEF8B" w14:textId="6610673D" w:rsidR="00B95B63" w:rsidRPr="009C79D4" w:rsidRDefault="00B95B63" w:rsidP="005C6BF6">
      <w:pPr>
        <w:pStyle w:val="ListParagraph"/>
        <w:numPr>
          <w:ilvl w:val="0"/>
          <w:numId w:val="8"/>
        </w:numPr>
        <w:spacing w:line="240" w:lineRule="auto"/>
        <w:rPr>
          <w:rFonts w:ascii="Times New Roman" w:hAnsi="Times New Roman" w:cs="Times New Roman"/>
          <w:sz w:val="28"/>
          <w:szCs w:val="28"/>
        </w:rPr>
      </w:pPr>
      <w:hyperlink w:anchor="_B._Emergency_Shelter" w:history="1">
        <w:r w:rsidRPr="00DD2569">
          <w:rPr>
            <w:rStyle w:val="Hyperlink"/>
            <w:rFonts w:ascii="Times New Roman" w:hAnsi="Times New Roman" w:cs="Times New Roman"/>
            <w:sz w:val="28"/>
            <w:szCs w:val="28"/>
          </w:rPr>
          <w:t>Emergency Shelter and Street Outreach</w:t>
        </w:r>
      </w:hyperlink>
      <w:r w:rsidR="00820F05">
        <w:rPr>
          <w:rFonts w:ascii="Times New Roman" w:hAnsi="Times New Roman" w:cs="Times New Roman"/>
          <w:sz w:val="28"/>
          <w:szCs w:val="28"/>
        </w:rPr>
        <w:t xml:space="preserve"> </w:t>
      </w:r>
    </w:p>
    <w:p w14:paraId="27DCA046" w14:textId="594FFD92" w:rsidR="00B95B63" w:rsidRPr="009C79D4" w:rsidRDefault="00B95B63" w:rsidP="005C6BF6">
      <w:pPr>
        <w:pStyle w:val="ListParagraph"/>
        <w:numPr>
          <w:ilvl w:val="0"/>
          <w:numId w:val="8"/>
        </w:numPr>
        <w:spacing w:line="240" w:lineRule="auto"/>
        <w:rPr>
          <w:rFonts w:ascii="Times New Roman" w:hAnsi="Times New Roman" w:cs="Times New Roman"/>
          <w:sz w:val="28"/>
          <w:szCs w:val="28"/>
        </w:rPr>
      </w:pPr>
      <w:hyperlink w:anchor="_C._Program_operations:" w:history="1">
        <w:r w:rsidRPr="00DD2569">
          <w:rPr>
            <w:rStyle w:val="Hyperlink"/>
            <w:rFonts w:ascii="Times New Roman" w:hAnsi="Times New Roman" w:cs="Times New Roman"/>
            <w:sz w:val="28"/>
            <w:szCs w:val="28"/>
          </w:rPr>
          <w:t>Program Operations</w:t>
        </w:r>
      </w:hyperlink>
    </w:p>
    <w:p w14:paraId="49AB67DD" w14:textId="29121074" w:rsidR="00B95B63" w:rsidRPr="009C79D4" w:rsidRDefault="00B95B63" w:rsidP="005C6BF6">
      <w:pPr>
        <w:pStyle w:val="ListParagraph"/>
        <w:numPr>
          <w:ilvl w:val="0"/>
          <w:numId w:val="8"/>
        </w:numPr>
        <w:spacing w:line="240" w:lineRule="auto"/>
        <w:rPr>
          <w:rFonts w:ascii="Times New Roman" w:hAnsi="Times New Roman" w:cs="Times New Roman"/>
          <w:sz w:val="28"/>
          <w:szCs w:val="28"/>
        </w:rPr>
      </w:pPr>
      <w:hyperlink w:anchor="_D._Program_enrollment:" w:history="1">
        <w:r w:rsidRPr="00DD2569">
          <w:rPr>
            <w:rStyle w:val="Hyperlink"/>
            <w:rFonts w:ascii="Times New Roman" w:hAnsi="Times New Roman" w:cs="Times New Roman"/>
            <w:sz w:val="28"/>
            <w:szCs w:val="28"/>
          </w:rPr>
          <w:t>Program Enrollment</w:t>
        </w:r>
      </w:hyperlink>
      <w:r w:rsidRPr="009C79D4">
        <w:rPr>
          <w:rFonts w:ascii="Times New Roman" w:hAnsi="Times New Roman" w:cs="Times New Roman"/>
          <w:sz w:val="28"/>
          <w:szCs w:val="28"/>
        </w:rPr>
        <w:t xml:space="preserve"> </w:t>
      </w:r>
    </w:p>
    <w:p w14:paraId="6F40F66B" w14:textId="166A6F34" w:rsidR="00B95B63" w:rsidRPr="009C79D4" w:rsidRDefault="00F26323" w:rsidP="005C6BF6">
      <w:pPr>
        <w:pStyle w:val="ListParagraph"/>
        <w:numPr>
          <w:ilvl w:val="0"/>
          <w:numId w:val="8"/>
        </w:numPr>
        <w:spacing w:line="240" w:lineRule="auto"/>
        <w:rPr>
          <w:rFonts w:ascii="Times New Roman" w:hAnsi="Times New Roman" w:cs="Times New Roman"/>
          <w:sz w:val="28"/>
          <w:szCs w:val="28"/>
        </w:rPr>
      </w:pPr>
      <w:hyperlink w:anchor="_E._Case_Management:" w:history="1">
        <w:r w:rsidRPr="00DD2569">
          <w:rPr>
            <w:rStyle w:val="Hyperlink"/>
            <w:rFonts w:ascii="Times New Roman" w:hAnsi="Times New Roman" w:cs="Times New Roman"/>
            <w:sz w:val="28"/>
            <w:szCs w:val="28"/>
          </w:rPr>
          <w:t>C</w:t>
        </w:r>
        <w:r w:rsidR="00B95B63" w:rsidRPr="00DD2569">
          <w:rPr>
            <w:rStyle w:val="Hyperlink"/>
            <w:rFonts w:ascii="Times New Roman" w:hAnsi="Times New Roman" w:cs="Times New Roman"/>
            <w:sz w:val="28"/>
            <w:szCs w:val="28"/>
          </w:rPr>
          <w:t xml:space="preserve">ase </w:t>
        </w:r>
        <w:r w:rsidR="0073584B" w:rsidRPr="00DD2569">
          <w:rPr>
            <w:rStyle w:val="Hyperlink"/>
            <w:rFonts w:ascii="Times New Roman" w:hAnsi="Times New Roman" w:cs="Times New Roman"/>
            <w:sz w:val="28"/>
            <w:szCs w:val="28"/>
          </w:rPr>
          <w:t>M</w:t>
        </w:r>
        <w:r w:rsidR="00B95B63" w:rsidRPr="00DD2569">
          <w:rPr>
            <w:rStyle w:val="Hyperlink"/>
            <w:rFonts w:ascii="Times New Roman" w:hAnsi="Times New Roman" w:cs="Times New Roman"/>
            <w:sz w:val="28"/>
            <w:szCs w:val="28"/>
          </w:rPr>
          <w:t>anagement</w:t>
        </w:r>
      </w:hyperlink>
      <w:r w:rsidR="00B95B63" w:rsidRPr="009C79D4">
        <w:rPr>
          <w:rFonts w:ascii="Times New Roman" w:hAnsi="Times New Roman" w:cs="Times New Roman"/>
          <w:sz w:val="28"/>
          <w:szCs w:val="28"/>
        </w:rPr>
        <w:t xml:space="preserve"> </w:t>
      </w:r>
    </w:p>
    <w:p w14:paraId="1EA96AB3" w14:textId="44E311C6" w:rsidR="001D7A61" w:rsidRPr="009C79D4" w:rsidRDefault="001D7A61" w:rsidP="005C6BF6">
      <w:pPr>
        <w:pStyle w:val="ListParagraph"/>
        <w:numPr>
          <w:ilvl w:val="0"/>
          <w:numId w:val="8"/>
        </w:numPr>
        <w:spacing w:line="240" w:lineRule="auto"/>
        <w:rPr>
          <w:rFonts w:ascii="Times New Roman" w:hAnsi="Times New Roman" w:cs="Times New Roman"/>
          <w:sz w:val="28"/>
          <w:szCs w:val="28"/>
        </w:rPr>
      </w:pPr>
      <w:hyperlink w:anchor="_F._Equal_Access:" w:history="1">
        <w:r w:rsidRPr="00DD2569">
          <w:rPr>
            <w:rStyle w:val="Hyperlink"/>
            <w:rFonts w:ascii="Times New Roman" w:hAnsi="Times New Roman" w:cs="Times New Roman"/>
            <w:sz w:val="28"/>
            <w:szCs w:val="28"/>
          </w:rPr>
          <w:t xml:space="preserve">Equal </w:t>
        </w:r>
        <w:r w:rsidR="0073584B" w:rsidRPr="00DD2569">
          <w:rPr>
            <w:rStyle w:val="Hyperlink"/>
            <w:rFonts w:ascii="Times New Roman" w:hAnsi="Times New Roman" w:cs="Times New Roman"/>
            <w:sz w:val="28"/>
            <w:szCs w:val="28"/>
          </w:rPr>
          <w:t>A</w:t>
        </w:r>
        <w:r w:rsidRPr="00DD2569">
          <w:rPr>
            <w:rStyle w:val="Hyperlink"/>
            <w:rFonts w:ascii="Times New Roman" w:hAnsi="Times New Roman" w:cs="Times New Roman"/>
            <w:sz w:val="28"/>
            <w:szCs w:val="28"/>
          </w:rPr>
          <w:t xml:space="preserve">ccess </w:t>
        </w:r>
        <w:r w:rsidR="0073584B" w:rsidRPr="00DD2569">
          <w:rPr>
            <w:rStyle w:val="Hyperlink"/>
            <w:rFonts w:ascii="Times New Roman" w:hAnsi="Times New Roman" w:cs="Times New Roman"/>
            <w:sz w:val="28"/>
            <w:szCs w:val="28"/>
          </w:rPr>
          <w:t>R</w:t>
        </w:r>
        <w:r w:rsidRPr="00DD2569">
          <w:rPr>
            <w:rStyle w:val="Hyperlink"/>
            <w:rFonts w:ascii="Times New Roman" w:hAnsi="Times New Roman" w:cs="Times New Roman"/>
            <w:sz w:val="28"/>
            <w:szCs w:val="28"/>
          </w:rPr>
          <w:t>ule</w:t>
        </w:r>
      </w:hyperlink>
    </w:p>
    <w:p w14:paraId="646F10AB" w14:textId="30631E90" w:rsidR="001D7A61" w:rsidRPr="009C79D4" w:rsidRDefault="001D7A61" w:rsidP="005C6BF6">
      <w:pPr>
        <w:pStyle w:val="ListParagraph"/>
        <w:numPr>
          <w:ilvl w:val="0"/>
          <w:numId w:val="8"/>
        </w:numPr>
        <w:spacing w:line="240" w:lineRule="auto"/>
        <w:rPr>
          <w:rFonts w:ascii="Times New Roman" w:hAnsi="Times New Roman" w:cs="Times New Roman"/>
          <w:sz w:val="28"/>
          <w:szCs w:val="28"/>
        </w:rPr>
      </w:pPr>
      <w:hyperlink w:anchor="_G._Fair_Housing:" w:history="1">
        <w:r w:rsidRPr="00DD2569">
          <w:rPr>
            <w:rStyle w:val="Hyperlink"/>
            <w:rFonts w:ascii="Times New Roman" w:hAnsi="Times New Roman" w:cs="Times New Roman"/>
            <w:sz w:val="28"/>
            <w:szCs w:val="28"/>
          </w:rPr>
          <w:t>Housing First</w:t>
        </w:r>
      </w:hyperlink>
    </w:p>
    <w:p w14:paraId="13DF6071" w14:textId="3365D97C" w:rsidR="001D7A61" w:rsidRPr="009C79D4" w:rsidRDefault="001D7A61" w:rsidP="005C6BF6">
      <w:pPr>
        <w:spacing w:line="240" w:lineRule="auto"/>
        <w:rPr>
          <w:rFonts w:ascii="Times New Roman" w:hAnsi="Times New Roman" w:cs="Times New Roman"/>
          <w:sz w:val="28"/>
          <w:szCs w:val="28"/>
        </w:rPr>
      </w:pPr>
      <w:hyperlink w:anchor="_Record_keeping:" w:history="1">
        <w:r w:rsidRPr="00DD2569">
          <w:rPr>
            <w:rStyle w:val="Hyperlink"/>
            <w:rFonts w:ascii="Times New Roman" w:hAnsi="Times New Roman" w:cs="Times New Roman"/>
            <w:sz w:val="28"/>
            <w:szCs w:val="28"/>
          </w:rPr>
          <w:t>Record Keeping</w:t>
        </w:r>
      </w:hyperlink>
    </w:p>
    <w:p w14:paraId="7B838D3D" w14:textId="135DE527" w:rsidR="001D7A61" w:rsidRPr="009C79D4" w:rsidRDefault="001D7A61" w:rsidP="005C6BF6">
      <w:pPr>
        <w:spacing w:line="240" w:lineRule="auto"/>
        <w:rPr>
          <w:rFonts w:ascii="Times New Roman" w:hAnsi="Times New Roman" w:cs="Times New Roman"/>
          <w:sz w:val="28"/>
          <w:szCs w:val="28"/>
        </w:rPr>
      </w:pPr>
      <w:hyperlink w:anchor="_Occupancy_Standards:" w:history="1">
        <w:r w:rsidRPr="00DD2569">
          <w:rPr>
            <w:rStyle w:val="Hyperlink"/>
            <w:rFonts w:ascii="Times New Roman" w:hAnsi="Times New Roman" w:cs="Times New Roman"/>
            <w:sz w:val="28"/>
            <w:szCs w:val="28"/>
          </w:rPr>
          <w:t>Occupancy Standards</w:t>
        </w:r>
      </w:hyperlink>
      <w:r w:rsidRPr="009C79D4">
        <w:rPr>
          <w:rFonts w:ascii="Times New Roman" w:hAnsi="Times New Roman" w:cs="Times New Roman"/>
          <w:sz w:val="28"/>
          <w:szCs w:val="28"/>
        </w:rPr>
        <w:t xml:space="preserve"> </w:t>
      </w:r>
    </w:p>
    <w:p w14:paraId="00CE543A" w14:textId="32D575AB" w:rsidR="001D7A61" w:rsidRPr="009C79D4" w:rsidRDefault="001D7A61" w:rsidP="005C6BF6">
      <w:pPr>
        <w:spacing w:line="240" w:lineRule="auto"/>
        <w:rPr>
          <w:rFonts w:ascii="Times New Roman" w:hAnsi="Times New Roman" w:cs="Times New Roman"/>
          <w:sz w:val="28"/>
          <w:szCs w:val="28"/>
        </w:rPr>
      </w:pPr>
      <w:hyperlink w:anchor="_HUD_Standards" w:history="1">
        <w:r w:rsidRPr="00DD2569">
          <w:rPr>
            <w:rStyle w:val="Hyperlink"/>
            <w:rFonts w:ascii="Times New Roman" w:hAnsi="Times New Roman" w:cs="Times New Roman"/>
            <w:sz w:val="28"/>
            <w:szCs w:val="28"/>
          </w:rPr>
          <w:t>HUD Requirements</w:t>
        </w:r>
      </w:hyperlink>
      <w:r w:rsidRPr="009C79D4">
        <w:rPr>
          <w:rFonts w:ascii="Times New Roman" w:hAnsi="Times New Roman" w:cs="Times New Roman"/>
          <w:sz w:val="28"/>
          <w:szCs w:val="28"/>
        </w:rPr>
        <w:t xml:space="preserve"> </w:t>
      </w:r>
    </w:p>
    <w:p w14:paraId="0681DA50" w14:textId="5DFC6539" w:rsidR="001D7A61" w:rsidRPr="009C79D4" w:rsidRDefault="001D7A61" w:rsidP="005C6BF6">
      <w:pPr>
        <w:spacing w:line="240" w:lineRule="auto"/>
        <w:rPr>
          <w:rFonts w:ascii="Times New Roman" w:hAnsi="Times New Roman" w:cs="Times New Roman"/>
          <w:sz w:val="28"/>
          <w:szCs w:val="28"/>
        </w:rPr>
      </w:pPr>
      <w:hyperlink w:anchor="_System_&amp;_Project" w:history="1">
        <w:r w:rsidRPr="00DD2569">
          <w:rPr>
            <w:rStyle w:val="Hyperlink"/>
            <w:rFonts w:ascii="Times New Roman" w:hAnsi="Times New Roman" w:cs="Times New Roman"/>
            <w:sz w:val="28"/>
            <w:szCs w:val="28"/>
          </w:rPr>
          <w:t>System and Project Performance Measures</w:t>
        </w:r>
      </w:hyperlink>
    </w:p>
    <w:p w14:paraId="3EA0ED1B" w14:textId="10D30366" w:rsidR="001D7A61" w:rsidRPr="009C79D4" w:rsidRDefault="001D7A61" w:rsidP="005C6BF6">
      <w:pPr>
        <w:spacing w:line="240" w:lineRule="auto"/>
        <w:rPr>
          <w:rFonts w:ascii="Times New Roman" w:hAnsi="Times New Roman" w:cs="Times New Roman"/>
          <w:sz w:val="28"/>
          <w:szCs w:val="28"/>
        </w:rPr>
      </w:pPr>
      <w:hyperlink w:anchor="_Prioritization:" w:history="1">
        <w:r w:rsidRPr="00DD2569">
          <w:rPr>
            <w:rStyle w:val="Hyperlink"/>
            <w:rFonts w:ascii="Times New Roman" w:hAnsi="Times New Roman" w:cs="Times New Roman"/>
            <w:sz w:val="28"/>
            <w:szCs w:val="28"/>
          </w:rPr>
          <w:t>Prioritization</w:t>
        </w:r>
      </w:hyperlink>
    </w:p>
    <w:p w14:paraId="3EB4F311" w14:textId="0CD78F20" w:rsidR="001D7A61" w:rsidRPr="009C79D4" w:rsidRDefault="001D7A61" w:rsidP="005C6BF6">
      <w:pPr>
        <w:spacing w:line="240" w:lineRule="auto"/>
        <w:rPr>
          <w:rFonts w:ascii="Times New Roman" w:hAnsi="Times New Roman" w:cs="Times New Roman"/>
          <w:sz w:val="28"/>
          <w:szCs w:val="28"/>
        </w:rPr>
      </w:pPr>
      <w:hyperlink w:anchor="_Racial_Equity:" w:history="1">
        <w:r w:rsidRPr="00DD2569">
          <w:rPr>
            <w:rStyle w:val="Hyperlink"/>
            <w:rFonts w:ascii="Times New Roman" w:hAnsi="Times New Roman" w:cs="Times New Roman"/>
            <w:sz w:val="28"/>
            <w:szCs w:val="28"/>
          </w:rPr>
          <w:t>Racial Equity</w:t>
        </w:r>
      </w:hyperlink>
    </w:p>
    <w:p w14:paraId="0330A8EA" w14:textId="3AA50454" w:rsidR="0016581F" w:rsidRDefault="001D7A61" w:rsidP="005C6BF6">
      <w:pPr>
        <w:spacing w:line="240" w:lineRule="auto"/>
        <w:rPr>
          <w:rFonts w:ascii="Times New Roman" w:hAnsi="Times New Roman" w:cs="Times New Roman"/>
          <w:sz w:val="28"/>
          <w:szCs w:val="28"/>
        </w:rPr>
      </w:pPr>
      <w:hyperlink w:anchor="_Monitoring:" w:history="1">
        <w:r w:rsidRPr="00DD2569">
          <w:rPr>
            <w:rStyle w:val="Hyperlink"/>
            <w:rFonts w:ascii="Times New Roman" w:hAnsi="Times New Roman" w:cs="Times New Roman"/>
            <w:sz w:val="28"/>
            <w:szCs w:val="28"/>
          </w:rPr>
          <w:t>Monitoring</w:t>
        </w:r>
      </w:hyperlink>
    </w:p>
    <w:p w14:paraId="7BBCF171" w14:textId="77777777" w:rsidR="00947411" w:rsidRPr="009C79D4" w:rsidRDefault="00947411" w:rsidP="005C6BF6">
      <w:pPr>
        <w:spacing w:line="240" w:lineRule="auto"/>
        <w:rPr>
          <w:rFonts w:ascii="Times New Roman" w:hAnsi="Times New Roman" w:cs="Times New Roman"/>
          <w:sz w:val="28"/>
          <w:szCs w:val="28"/>
        </w:rPr>
      </w:pPr>
    </w:p>
    <w:p w14:paraId="18EB6B9B" w14:textId="5967A1F2" w:rsidR="00140489" w:rsidRPr="00DD2569" w:rsidRDefault="001D7A61" w:rsidP="00896698">
      <w:pPr>
        <w:pStyle w:val="Heading1"/>
        <w:rPr>
          <w:rFonts w:ascii="Times New Roman" w:hAnsi="Times New Roman" w:cs="Times New Roman"/>
          <w:b/>
          <w:bCs/>
        </w:rPr>
      </w:pPr>
      <w:bookmarkStart w:id="0" w:name="_Introduction_and_Overview"/>
      <w:bookmarkEnd w:id="0"/>
      <w:r w:rsidRPr="009C79D4">
        <w:rPr>
          <w:b/>
          <w:bCs/>
          <w:sz w:val="28"/>
          <w:szCs w:val="28"/>
          <w:u w:val="single"/>
        </w:rPr>
        <w:br w:type="page"/>
      </w:r>
      <w:r w:rsidR="00140489" w:rsidRPr="00DD2569">
        <w:rPr>
          <w:rFonts w:ascii="Times New Roman" w:hAnsi="Times New Roman" w:cs="Times New Roman"/>
          <w:b/>
          <w:bCs/>
        </w:rPr>
        <w:lastRenderedPageBreak/>
        <w:t>Introduction and Overview</w:t>
      </w:r>
    </w:p>
    <w:p w14:paraId="04DDA7B3" w14:textId="37BDF3B5" w:rsidR="00140489" w:rsidRPr="00ED1095" w:rsidRDefault="00140489" w:rsidP="00DD2569">
      <w:pPr>
        <w:pStyle w:val="NoSpacing"/>
        <w:spacing w:line="276" w:lineRule="auto"/>
        <w:ind w:left="180"/>
        <w:rPr>
          <w:rFonts w:ascii="Times New Roman" w:hAnsi="Times New Roman" w:cs="Times New Roman"/>
          <w:sz w:val="24"/>
          <w:szCs w:val="24"/>
        </w:rPr>
      </w:pPr>
      <w:r w:rsidRPr="00ED1095">
        <w:rPr>
          <w:rFonts w:ascii="Times New Roman" w:hAnsi="Times New Roman" w:cs="Times New Roman"/>
          <w:spacing w:val="-2"/>
          <w:sz w:val="24"/>
          <w:szCs w:val="24"/>
        </w:rPr>
        <w:t xml:space="preserve">The Housing and Homeless Coalition of Central NY (HHC) </w:t>
      </w:r>
      <w:r w:rsidRPr="00ED1095">
        <w:rPr>
          <w:rFonts w:ascii="Times New Roman" w:hAnsi="Times New Roman" w:cs="Times New Roman"/>
          <w:spacing w:val="-1"/>
          <w:sz w:val="24"/>
          <w:szCs w:val="24"/>
        </w:rPr>
        <w:t>is</w:t>
      </w:r>
      <w:r w:rsidRPr="00ED1095">
        <w:rPr>
          <w:rFonts w:ascii="Times New Roman" w:hAnsi="Times New Roman" w:cs="Times New Roman"/>
          <w:spacing w:val="9"/>
          <w:sz w:val="24"/>
          <w:szCs w:val="24"/>
        </w:rPr>
        <w:t xml:space="preserve"> </w:t>
      </w:r>
      <w:r w:rsidRPr="00ED1095">
        <w:rPr>
          <w:rFonts w:ascii="Times New Roman" w:hAnsi="Times New Roman" w:cs="Times New Roman"/>
          <w:spacing w:val="-3"/>
          <w:sz w:val="24"/>
          <w:szCs w:val="24"/>
        </w:rPr>
        <w:t>the</w:t>
      </w:r>
      <w:r w:rsidRPr="00ED1095">
        <w:rPr>
          <w:rFonts w:ascii="Times New Roman" w:hAnsi="Times New Roman" w:cs="Times New Roman"/>
          <w:spacing w:val="24"/>
          <w:sz w:val="24"/>
          <w:szCs w:val="24"/>
        </w:rPr>
        <w:t xml:space="preserve"> </w:t>
      </w:r>
      <w:r w:rsidRPr="00ED1095">
        <w:rPr>
          <w:rFonts w:ascii="Times New Roman" w:hAnsi="Times New Roman" w:cs="Times New Roman"/>
          <w:spacing w:val="-2"/>
          <w:sz w:val="24"/>
          <w:szCs w:val="24"/>
        </w:rPr>
        <w:t>Continuum</w:t>
      </w:r>
      <w:r w:rsidRPr="00ED1095">
        <w:rPr>
          <w:rFonts w:ascii="Times New Roman" w:hAnsi="Times New Roman" w:cs="Times New Roman"/>
          <w:spacing w:val="46"/>
          <w:sz w:val="24"/>
          <w:szCs w:val="24"/>
        </w:rPr>
        <w:t xml:space="preserve"> </w:t>
      </w:r>
      <w:r w:rsidRPr="00ED1095">
        <w:rPr>
          <w:rFonts w:ascii="Times New Roman" w:hAnsi="Times New Roman" w:cs="Times New Roman"/>
          <w:spacing w:val="1"/>
          <w:sz w:val="24"/>
          <w:szCs w:val="24"/>
        </w:rPr>
        <w:t>of</w:t>
      </w:r>
      <w:r w:rsidRPr="00ED1095">
        <w:rPr>
          <w:rFonts w:ascii="Times New Roman" w:hAnsi="Times New Roman" w:cs="Times New Roman"/>
          <w:spacing w:val="17"/>
          <w:sz w:val="24"/>
          <w:szCs w:val="24"/>
        </w:rPr>
        <w:t xml:space="preserve"> </w:t>
      </w:r>
      <w:r w:rsidRPr="00ED1095">
        <w:rPr>
          <w:rFonts w:ascii="Times New Roman" w:hAnsi="Times New Roman" w:cs="Times New Roman"/>
          <w:sz w:val="24"/>
          <w:szCs w:val="24"/>
        </w:rPr>
        <w:t>Care</w:t>
      </w:r>
      <w:r w:rsidRPr="00ED1095">
        <w:rPr>
          <w:rFonts w:ascii="Times New Roman" w:hAnsi="Times New Roman" w:cs="Times New Roman"/>
          <w:spacing w:val="10"/>
          <w:sz w:val="24"/>
          <w:szCs w:val="24"/>
        </w:rPr>
        <w:t xml:space="preserve"> </w:t>
      </w:r>
      <w:r w:rsidRPr="00ED1095">
        <w:rPr>
          <w:rFonts w:ascii="Times New Roman" w:hAnsi="Times New Roman" w:cs="Times New Roman"/>
          <w:spacing w:val="1"/>
          <w:sz w:val="24"/>
          <w:szCs w:val="24"/>
        </w:rPr>
        <w:t>(CoC)</w:t>
      </w:r>
      <w:r w:rsidRPr="00ED1095">
        <w:rPr>
          <w:rFonts w:ascii="Times New Roman" w:hAnsi="Times New Roman" w:cs="Times New Roman"/>
          <w:spacing w:val="49"/>
          <w:w w:val="102"/>
          <w:sz w:val="24"/>
          <w:szCs w:val="24"/>
        </w:rPr>
        <w:t xml:space="preserve"> </w:t>
      </w:r>
      <w:r w:rsidRPr="00ED1095">
        <w:rPr>
          <w:rFonts w:ascii="Times New Roman" w:hAnsi="Times New Roman" w:cs="Times New Roman"/>
          <w:spacing w:val="-2"/>
          <w:sz w:val="24"/>
          <w:szCs w:val="24"/>
        </w:rPr>
        <w:t>identified</w:t>
      </w:r>
      <w:r w:rsidRPr="00ED1095">
        <w:rPr>
          <w:rFonts w:ascii="Times New Roman" w:hAnsi="Times New Roman" w:cs="Times New Roman"/>
          <w:spacing w:val="1"/>
          <w:sz w:val="24"/>
          <w:szCs w:val="24"/>
        </w:rPr>
        <w:t xml:space="preserve"> </w:t>
      </w:r>
      <w:r w:rsidRPr="00ED1095">
        <w:rPr>
          <w:rFonts w:ascii="Times New Roman" w:hAnsi="Times New Roman" w:cs="Times New Roman"/>
          <w:spacing w:val="-3"/>
          <w:sz w:val="24"/>
          <w:szCs w:val="24"/>
        </w:rPr>
        <w:t>by</w:t>
      </w:r>
      <w:r w:rsidRPr="00ED1095">
        <w:rPr>
          <w:rFonts w:ascii="Times New Roman" w:hAnsi="Times New Roman" w:cs="Times New Roman"/>
          <w:spacing w:val="21"/>
          <w:sz w:val="24"/>
          <w:szCs w:val="24"/>
        </w:rPr>
        <w:t xml:space="preserve"> the U.S. Department of Housing and Urban Development (</w:t>
      </w:r>
      <w:r w:rsidRPr="00ED1095">
        <w:rPr>
          <w:rFonts w:ascii="Times New Roman" w:hAnsi="Times New Roman" w:cs="Times New Roman"/>
          <w:sz w:val="24"/>
          <w:szCs w:val="24"/>
        </w:rPr>
        <w:t>HUD)</w:t>
      </w:r>
      <w:r w:rsidRPr="00ED1095">
        <w:rPr>
          <w:rFonts w:ascii="Times New Roman" w:hAnsi="Times New Roman" w:cs="Times New Roman"/>
          <w:spacing w:val="10"/>
          <w:sz w:val="24"/>
          <w:szCs w:val="24"/>
        </w:rPr>
        <w:t xml:space="preserve"> </w:t>
      </w:r>
      <w:r w:rsidRPr="00ED1095">
        <w:rPr>
          <w:rFonts w:ascii="Times New Roman" w:hAnsi="Times New Roman" w:cs="Times New Roman"/>
          <w:spacing w:val="1"/>
          <w:sz w:val="24"/>
          <w:szCs w:val="24"/>
        </w:rPr>
        <w:t>as</w:t>
      </w:r>
      <w:r w:rsidRPr="00ED1095">
        <w:rPr>
          <w:rFonts w:ascii="Times New Roman" w:hAnsi="Times New Roman" w:cs="Times New Roman"/>
          <w:spacing w:val="10"/>
          <w:sz w:val="24"/>
          <w:szCs w:val="24"/>
        </w:rPr>
        <w:t xml:space="preserve"> </w:t>
      </w:r>
      <w:r w:rsidRPr="00ED1095">
        <w:rPr>
          <w:rFonts w:ascii="Times New Roman" w:hAnsi="Times New Roman" w:cs="Times New Roman"/>
          <w:sz w:val="24"/>
          <w:szCs w:val="24"/>
        </w:rPr>
        <w:t xml:space="preserve">NY-505. The CoC is responsible </w:t>
      </w:r>
      <w:proofErr w:type="gramStart"/>
      <w:r w:rsidRPr="00ED1095">
        <w:rPr>
          <w:rFonts w:ascii="Times New Roman" w:hAnsi="Times New Roman" w:cs="Times New Roman"/>
          <w:sz w:val="24"/>
          <w:szCs w:val="24"/>
        </w:rPr>
        <w:t>to collaborate</w:t>
      </w:r>
      <w:proofErr w:type="gramEnd"/>
      <w:r w:rsidRPr="00ED1095">
        <w:rPr>
          <w:rFonts w:ascii="Times New Roman" w:hAnsi="Times New Roman" w:cs="Times New Roman"/>
          <w:sz w:val="24"/>
          <w:szCs w:val="24"/>
        </w:rPr>
        <w:t xml:space="preserve">, </w:t>
      </w:r>
      <w:proofErr w:type="gramStart"/>
      <w:r w:rsidRPr="00ED1095">
        <w:rPr>
          <w:rFonts w:ascii="Times New Roman" w:hAnsi="Times New Roman" w:cs="Times New Roman"/>
          <w:sz w:val="24"/>
          <w:szCs w:val="24"/>
        </w:rPr>
        <w:t>coordinate</w:t>
      </w:r>
      <w:proofErr w:type="gramEnd"/>
      <w:r w:rsidRPr="00ED1095">
        <w:rPr>
          <w:rFonts w:ascii="Times New Roman" w:hAnsi="Times New Roman" w:cs="Times New Roman"/>
          <w:sz w:val="24"/>
          <w:szCs w:val="24"/>
        </w:rPr>
        <w:t xml:space="preserve">, </w:t>
      </w:r>
      <w:proofErr w:type="gramStart"/>
      <w:r w:rsidRPr="00ED1095">
        <w:rPr>
          <w:rFonts w:ascii="Times New Roman" w:hAnsi="Times New Roman" w:cs="Times New Roman"/>
          <w:sz w:val="24"/>
          <w:szCs w:val="24"/>
        </w:rPr>
        <w:t>develop</w:t>
      </w:r>
      <w:proofErr w:type="gramEnd"/>
      <w:r w:rsidRPr="00ED1095">
        <w:rPr>
          <w:rFonts w:ascii="Times New Roman" w:hAnsi="Times New Roman" w:cs="Times New Roman"/>
          <w:sz w:val="24"/>
          <w:szCs w:val="24"/>
        </w:rPr>
        <w:t xml:space="preserve"> and </w:t>
      </w:r>
      <w:proofErr w:type="gramStart"/>
      <w:r w:rsidRPr="00ED1095">
        <w:rPr>
          <w:rFonts w:ascii="Times New Roman" w:hAnsi="Times New Roman" w:cs="Times New Roman"/>
          <w:sz w:val="24"/>
          <w:szCs w:val="24"/>
        </w:rPr>
        <w:t>implement</w:t>
      </w:r>
      <w:proofErr w:type="gramEnd"/>
      <w:r w:rsidRPr="00ED1095">
        <w:rPr>
          <w:rFonts w:ascii="Times New Roman" w:hAnsi="Times New Roman" w:cs="Times New Roman"/>
          <w:sz w:val="24"/>
          <w:szCs w:val="24"/>
        </w:rPr>
        <w:t xml:space="preserve"> strategies to end homelessness within the geographic area of Onondaga, Oswego</w:t>
      </w:r>
      <w:r w:rsidR="00A8789E" w:rsidRPr="00ED1095">
        <w:rPr>
          <w:rFonts w:ascii="Times New Roman" w:hAnsi="Times New Roman" w:cs="Times New Roman"/>
          <w:sz w:val="24"/>
          <w:szCs w:val="24"/>
        </w:rPr>
        <w:t>,</w:t>
      </w:r>
      <w:r w:rsidRPr="00ED1095">
        <w:rPr>
          <w:rFonts w:ascii="Times New Roman" w:hAnsi="Times New Roman" w:cs="Times New Roman"/>
          <w:sz w:val="24"/>
          <w:szCs w:val="24"/>
        </w:rPr>
        <w:t xml:space="preserve"> and Cayuga Counties. The HHC will review performance to ensure projects meet community </w:t>
      </w:r>
      <w:r w:rsidR="00A8789E" w:rsidRPr="00ED1095">
        <w:rPr>
          <w:rFonts w:ascii="Times New Roman" w:hAnsi="Times New Roman" w:cs="Times New Roman"/>
          <w:sz w:val="24"/>
          <w:szCs w:val="24"/>
        </w:rPr>
        <w:t>needs</w:t>
      </w:r>
      <w:r w:rsidRPr="00ED1095">
        <w:rPr>
          <w:rFonts w:ascii="Times New Roman" w:hAnsi="Times New Roman" w:cs="Times New Roman"/>
          <w:sz w:val="24"/>
          <w:szCs w:val="24"/>
        </w:rPr>
        <w:t xml:space="preserve"> and that they </w:t>
      </w:r>
      <w:r w:rsidRPr="00ED1095">
        <w:rPr>
          <w:rFonts w:ascii="Times New Roman" w:hAnsi="Times New Roman" w:cs="Times New Roman"/>
          <w:spacing w:val="-2"/>
          <w:sz w:val="24"/>
          <w:szCs w:val="24"/>
        </w:rPr>
        <w:t xml:space="preserve">follow </w:t>
      </w:r>
      <w:r w:rsidRPr="00ED1095">
        <w:rPr>
          <w:rFonts w:ascii="Times New Roman" w:hAnsi="Times New Roman" w:cs="Times New Roman"/>
          <w:sz w:val="24"/>
          <w:szCs w:val="24"/>
        </w:rPr>
        <w:t>a</w:t>
      </w:r>
      <w:r w:rsidRPr="00ED1095">
        <w:rPr>
          <w:rFonts w:ascii="Times New Roman" w:hAnsi="Times New Roman" w:cs="Times New Roman"/>
          <w:spacing w:val="14"/>
          <w:sz w:val="24"/>
          <w:szCs w:val="24"/>
        </w:rPr>
        <w:t xml:space="preserve"> </w:t>
      </w:r>
      <w:r w:rsidRPr="00ED1095">
        <w:rPr>
          <w:rFonts w:ascii="Times New Roman" w:hAnsi="Times New Roman" w:cs="Times New Roman"/>
          <w:spacing w:val="-2"/>
          <w:sz w:val="24"/>
          <w:szCs w:val="24"/>
        </w:rPr>
        <w:t>comprehensive</w:t>
      </w:r>
      <w:r w:rsidRPr="00ED1095">
        <w:rPr>
          <w:rFonts w:ascii="Times New Roman" w:hAnsi="Times New Roman" w:cs="Times New Roman"/>
          <w:sz w:val="24"/>
          <w:szCs w:val="24"/>
        </w:rPr>
        <w:t xml:space="preserve"> </w:t>
      </w:r>
      <w:r w:rsidRPr="00ED1095">
        <w:rPr>
          <w:rFonts w:ascii="Times New Roman" w:hAnsi="Times New Roman" w:cs="Times New Roman"/>
          <w:spacing w:val="-2"/>
          <w:sz w:val="24"/>
          <w:szCs w:val="24"/>
        </w:rPr>
        <w:t>community</w:t>
      </w:r>
      <w:r w:rsidRPr="00ED1095">
        <w:rPr>
          <w:rFonts w:ascii="Times New Roman" w:hAnsi="Times New Roman" w:cs="Times New Roman"/>
          <w:sz w:val="24"/>
          <w:szCs w:val="24"/>
        </w:rPr>
        <w:t xml:space="preserve"> </w:t>
      </w:r>
      <w:r w:rsidRPr="00ED1095">
        <w:rPr>
          <w:rFonts w:ascii="Times New Roman" w:hAnsi="Times New Roman" w:cs="Times New Roman"/>
          <w:spacing w:val="-1"/>
          <w:sz w:val="24"/>
          <w:szCs w:val="24"/>
        </w:rPr>
        <w:t>strategy</w:t>
      </w:r>
      <w:r w:rsidRPr="00ED1095">
        <w:rPr>
          <w:rFonts w:ascii="Times New Roman" w:hAnsi="Times New Roman" w:cs="Times New Roman"/>
          <w:spacing w:val="35"/>
          <w:sz w:val="24"/>
          <w:szCs w:val="24"/>
        </w:rPr>
        <w:t xml:space="preserve"> </w:t>
      </w:r>
      <w:r w:rsidRPr="00ED1095">
        <w:rPr>
          <w:rFonts w:ascii="Times New Roman" w:hAnsi="Times New Roman" w:cs="Times New Roman"/>
          <w:sz w:val="24"/>
          <w:szCs w:val="24"/>
        </w:rPr>
        <w:t>to</w:t>
      </w:r>
      <w:r w:rsidRPr="00ED1095">
        <w:rPr>
          <w:rFonts w:ascii="Times New Roman" w:hAnsi="Times New Roman" w:cs="Times New Roman"/>
          <w:spacing w:val="41"/>
          <w:w w:val="102"/>
          <w:sz w:val="24"/>
          <w:szCs w:val="24"/>
        </w:rPr>
        <w:t xml:space="preserve"> </w:t>
      </w:r>
      <w:r w:rsidRPr="00ED1095">
        <w:rPr>
          <w:rFonts w:ascii="Times New Roman" w:hAnsi="Times New Roman" w:cs="Times New Roman"/>
          <w:spacing w:val="-2"/>
          <w:sz w:val="24"/>
          <w:szCs w:val="24"/>
        </w:rPr>
        <w:t>reduce,</w:t>
      </w:r>
      <w:r w:rsidRPr="00ED1095">
        <w:rPr>
          <w:rFonts w:ascii="Times New Roman" w:hAnsi="Times New Roman" w:cs="Times New Roman"/>
          <w:spacing w:val="31"/>
          <w:sz w:val="24"/>
          <w:szCs w:val="24"/>
        </w:rPr>
        <w:t xml:space="preserve"> </w:t>
      </w:r>
      <w:r w:rsidRPr="00ED1095">
        <w:rPr>
          <w:rFonts w:ascii="Times New Roman" w:hAnsi="Times New Roman" w:cs="Times New Roman"/>
          <w:spacing w:val="-3"/>
          <w:sz w:val="24"/>
          <w:szCs w:val="24"/>
        </w:rPr>
        <w:t>prevent</w:t>
      </w:r>
      <w:r w:rsidRPr="00ED1095">
        <w:rPr>
          <w:rFonts w:ascii="Times New Roman" w:hAnsi="Times New Roman" w:cs="Times New Roman"/>
          <w:sz w:val="24"/>
          <w:szCs w:val="24"/>
        </w:rPr>
        <w:t xml:space="preserve"> </w:t>
      </w:r>
      <w:r w:rsidRPr="00ED1095">
        <w:rPr>
          <w:rFonts w:ascii="Times New Roman" w:hAnsi="Times New Roman" w:cs="Times New Roman"/>
          <w:spacing w:val="-1"/>
          <w:sz w:val="24"/>
          <w:szCs w:val="24"/>
        </w:rPr>
        <w:t>and</w:t>
      </w:r>
      <w:r w:rsidRPr="00ED1095">
        <w:rPr>
          <w:rFonts w:ascii="Times New Roman" w:hAnsi="Times New Roman" w:cs="Times New Roman"/>
          <w:spacing w:val="17"/>
          <w:sz w:val="24"/>
          <w:szCs w:val="24"/>
        </w:rPr>
        <w:t xml:space="preserve"> </w:t>
      </w:r>
      <w:r w:rsidRPr="00ED1095">
        <w:rPr>
          <w:rFonts w:ascii="Times New Roman" w:hAnsi="Times New Roman" w:cs="Times New Roman"/>
          <w:spacing w:val="-2"/>
          <w:sz w:val="24"/>
          <w:szCs w:val="24"/>
        </w:rPr>
        <w:t>ultimately</w:t>
      </w:r>
      <w:r w:rsidRPr="00ED1095">
        <w:rPr>
          <w:rFonts w:ascii="Times New Roman" w:hAnsi="Times New Roman" w:cs="Times New Roman"/>
          <w:spacing w:val="37"/>
          <w:sz w:val="24"/>
          <w:szCs w:val="24"/>
        </w:rPr>
        <w:t xml:space="preserve"> </w:t>
      </w:r>
      <w:r w:rsidRPr="00ED1095">
        <w:rPr>
          <w:rFonts w:ascii="Times New Roman" w:hAnsi="Times New Roman" w:cs="Times New Roman"/>
          <w:spacing w:val="-2"/>
          <w:sz w:val="24"/>
          <w:szCs w:val="24"/>
        </w:rPr>
        <w:t>end</w:t>
      </w:r>
      <w:r w:rsidRPr="00ED1095">
        <w:rPr>
          <w:rFonts w:ascii="Times New Roman" w:hAnsi="Times New Roman" w:cs="Times New Roman"/>
          <w:spacing w:val="38"/>
          <w:sz w:val="24"/>
          <w:szCs w:val="24"/>
        </w:rPr>
        <w:t xml:space="preserve"> </w:t>
      </w:r>
      <w:r w:rsidRPr="00ED1095">
        <w:rPr>
          <w:rFonts w:ascii="Times New Roman" w:hAnsi="Times New Roman" w:cs="Times New Roman"/>
          <w:spacing w:val="-2"/>
          <w:sz w:val="24"/>
          <w:szCs w:val="24"/>
        </w:rPr>
        <w:t>homelessness</w:t>
      </w:r>
      <w:r w:rsidRPr="00ED1095">
        <w:rPr>
          <w:rFonts w:ascii="Times New Roman" w:hAnsi="Times New Roman" w:cs="Times New Roman"/>
          <w:sz w:val="24"/>
          <w:szCs w:val="24"/>
        </w:rPr>
        <w:t xml:space="preserve"> </w:t>
      </w:r>
      <w:r w:rsidRPr="00ED1095">
        <w:rPr>
          <w:rFonts w:ascii="Times New Roman" w:hAnsi="Times New Roman" w:cs="Times New Roman"/>
          <w:spacing w:val="-1"/>
          <w:sz w:val="24"/>
          <w:szCs w:val="24"/>
        </w:rPr>
        <w:t>and</w:t>
      </w:r>
      <w:r w:rsidRPr="00ED1095">
        <w:rPr>
          <w:rFonts w:ascii="Times New Roman" w:hAnsi="Times New Roman" w:cs="Times New Roman"/>
          <w:spacing w:val="17"/>
          <w:sz w:val="24"/>
          <w:szCs w:val="24"/>
        </w:rPr>
        <w:t xml:space="preserve"> </w:t>
      </w:r>
      <w:r w:rsidRPr="00ED1095">
        <w:rPr>
          <w:rFonts w:ascii="Times New Roman" w:hAnsi="Times New Roman" w:cs="Times New Roman"/>
          <w:spacing w:val="-3"/>
          <w:sz w:val="24"/>
          <w:szCs w:val="24"/>
        </w:rPr>
        <w:t>housing</w:t>
      </w:r>
      <w:r w:rsidRPr="00ED1095">
        <w:rPr>
          <w:rFonts w:ascii="Times New Roman" w:hAnsi="Times New Roman" w:cs="Times New Roman"/>
          <w:spacing w:val="47"/>
          <w:sz w:val="24"/>
          <w:szCs w:val="24"/>
        </w:rPr>
        <w:t xml:space="preserve"> </w:t>
      </w:r>
      <w:r w:rsidRPr="00ED1095">
        <w:rPr>
          <w:rFonts w:ascii="Times New Roman" w:hAnsi="Times New Roman" w:cs="Times New Roman"/>
          <w:spacing w:val="-3"/>
          <w:sz w:val="24"/>
          <w:szCs w:val="24"/>
        </w:rPr>
        <w:t>vulnerability</w:t>
      </w:r>
      <w:r w:rsidRPr="00ED1095">
        <w:rPr>
          <w:rFonts w:ascii="Times New Roman" w:hAnsi="Times New Roman" w:cs="Times New Roman"/>
          <w:sz w:val="24"/>
          <w:szCs w:val="24"/>
        </w:rPr>
        <w:t xml:space="preserve"> </w:t>
      </w:r>
      <w:r w:rsidRPr="00ED1095">
        <w:rPr>
          <w:rFonts w:ascii="Times New Roman" w:hAnsi="Times New Roman" w:cs="Times New Roman"/>
          <w:spacing w:val="-1"/>
          <w:sz w:val="24"/>
          <w:szCs w:val="24"/>
        </w:rPr>
        <w:t>in</w:t>
      </w:r>
      <w:r w:rsidRPr="00ED1095">
        <w:rPr>
          <w:rFonts w:ascii="Times New Roman" w:hAnsi="Times New Roman" w:cs="Times New Roman"/>
          <w:spacing w:val="17"/>
          <w:sz w:val="24"/>
          <w:szCs w:val="24"/>
        </w:rPr>
        <w:t xml:space="preserve"> </w:t>
      </w:r>
      <w:r w:rsidRPr="00ED1095">
        <w:rPr>
          <w:rFonts w:ascii="Times New Roman" w:hAnsi="Times New Roman" w:cs="Times New Roman"/>
          <w:spacing w:val="-1"/>
          <w:sz w:val="24"/>
          <w:szCs w:val="24"/>
        </w:rPr>
        <w:t>our</w:t>
      </w:r>
      <w:r w:rsidRPr="00ED1095">
        <w:rPr>
          <w:rFonts w:ascii="Times New Roman" w:hAnsi="Times New Roman" w:cs="Times New Roman"/>
          <w:spacing w:val="6"/>
          <w:sz w:val="24"/>
          <w:szCs w:val="24"/>
        </w:rPr>
        <w:t xml:space="preserve"> </w:t>
      </w:r>
      <w:r w:rsidRPr="00ED1095">
        <w:rPr>
          <w:rFonts w:ascii="Times New Roman" w:hAnsi="Times New Roman" w:cs="Times New Roman"/>
          <w:spacing w:val="-2"/>
          <w:sz w:val="24"/>
          <w:szCs w:val="24"/>
        </w:rPr>
        <w:t xml:space="preserve">community. </w:t>
      </w:r>
      <w:r w:rsidRPr="00ED1095">
        <w:rPr>
          <w:rFonts w:ascii="Times New Roman" w:hAnsi="Times New Roman" w:cs="Times New Roman"/>
          <w:sz w:val="24"/>
          <w:szCs w:val="24"/>
        </w:rPr>
        <w:t>All programs that receive ESG</w:t>
      </w:r>
      <w:r w:rsidR="00BB286E">
        <w:rPr>
          <w:rFonts w:ascii="Times New Roman" w:hAnsi="Times New Roman" w:cs="Times New Roman"/>
          <w:sz w:val="24"/>
          <w:szCs w:val="24"/>
        </w:rPr>
        <w:t>, STEPH,</w:t>
      </w:r>
      <w:r w:rsidRPr="00ED1095">
        <w:rPr>
          <w:rFonts w:ascii="Times New Roman" w:hAnsi="Times New Roman" w:cs="Times New Roman"/>
          <w:sz w:val="24"/>
          <w:szCs w:val="24"/>
        </w:rPr>
        <w:t xml:space="preserve"> or CoC funding are required to abide by these written standards, as well as all HUD regulations and NOFA requirements. The CoC written standards will be reviewed and revised as needed. </w:t>
      </w:r>
    </w:p>
    <w:p w14:paraId="1CBEBDF7" w14:textId="77777777" w:rsidR="00682073" w:rsidRPr="00682073" w:rsidRDefault="00682073" w:rsidP="00682073">
      <w:pPr>
        <w:pStyle w:val="NoSpacing"/>
        <w:spacing w:line="276" w:lineRule="auto"/>
        <w:rPr>
          <w:rFonts w:ascii="Times New Roman" w:hAnsi="Times New Roman" w:cs="Times New Roman"/>
          <w:b/>
          <w:bCs/>
          <w:sz w:val="28"/>
          <w:szCs w:val="28"/>
          <w:u w:val="single"/>
        </w:rPr>
      </w:pPr>
    </w:p>
    <w:p w14:paraId="51732FFB" w14:textId="709B9F89" w:rsidR="004D1465" w:rsidRPr="00DD2569" w:rsidRDefault="004D1465" w:rsidP="00896698">
      <w:pPr>
        <w:pStyle w:val="Heading1"/>
        <w:rPr>
          <w:rFonts w:ascii="Times New Roman" w:hAnsi="Times New Roman" w:cs="Times New Roman"/>
          <w:b/>
          <w:bCs/>
        </w:rPr>
      </w:pPr>
      <w:bookmarkStart w:id="1" w:name="_Definitions:"/>
      <w:bookmarkEnd w:id="1"/>
      <w:r w:rsidRPr="00DD2569">
        <w:rPr>
          <w:rFonts w:ascii="Times New Roman" w:hAnsi="Times New Roman" w:cs="Times New Roman"/>
          <w:b/>
          <w:bCs/>
        </w:rPr>
        <w:t>Definitions</w:t>
      </w:r>
    </w:p>
    <w:p w14:paraId="1D444B80" w14:textId="77777777" w:rsidR="00DD2569" w:rsidRPr="00DD2569" w:rsidRDefault="00DD2569" w:rsidP="00DD2569"/>
    <w:p w14:paraId="2DF6C79C" w14:textId="77777777" w:rsidR="00951987" w:rsidRPr="009C758C" w:rsidRDefault="00951987"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Access Points</w:t>
      </w:r>
    </w:p>
    <w:p w14:paraId="6F546CA2" w14:textId="7C7F2876" w:rsidR="00951987" w:rsidRPr="009C758C" w:rsidRDefault="00951987"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Access points are the places–either virtual or physical–where an individual or family in need of assistance accesses the coordinated entry process.</w:t>
      </w:r>
    </w:p>
    <w:p w14:paraId="7328EB94" w14:textId="67507018" w:rsidR="00951987" w:rsidRPr="009C758C" w:rsidRDefault="00951987"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Case </w:t>
      </w:r>
      <w:r w:rsidR="002077ED">
        <w:rPr>
          <w:rFonts w:ascii="Times New Roman" w:hAnsi="Times New Roman" w:cs="Times New Roman"/>
          <w:sz w:val="28"/>
          <w:szCs w:val="28"/>
          <w:u w:val="single"/>
        </w:rPr>
        <w:t>C</w:t>
      </w:r>
      <w:r w:rsidRPr="009C758C">
        <w:rPr>
          <w:rFonts w:ascii="Times New Roman" w:hAnsi="Times New Roman" w:cs="Times New Roman"/>
          <w:sz w:val="28"/>
          <w:szCs w:val="28"/>
          <w:u w:val="single"/>
        </w:rPr>
        <w:t>onferencing</w:t>
      </w:r>
    </w:p>
    <w:p w14:paraId="03E288ED" w14:textId="77777777" w:rsidR="00951987" w:rsidRPr="009C758C" w:rsidRDefault="00951987"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Local process for CE staff to coordinate and discuss ongoing work with </w:t>
      </w:r>
      <w:proofErr w:type="gramStart"/>
      <w:r w:rsidRPr="009C758C">
        <w:rPr>
          <w:rFonts w:ascii="Times New Roman" w:hAnsi="Times New Roman" w:cs="Times New Roman"/>
          <w:sz w:val="24"/>
          <w:szCs w:val="24"/>
        </w:rPr>
        <w:t>persons</w:t>
      </w:r>
      <w:proofErr w:type="gramEnd"/>
      <w:r w:rsidRPr="009C758C">
        <w:rPr>
          <w:rFonts w:ascii="Times New Roman" w:hAnsi="Times New Roman" w:cs="Times New Roman"/>
          <w:sz w:val="24"/>
          <w:szCs w:val="24"/>
        </w:rPr>
        <w:t xml:space="preserve"> experiencing homelessness in the community, including the prioritization or active list. The goal of case conferencing is to provide holistic, coordinated, and integrated services across providers, and to reduce duplication. </w:t>
      </w:r>
    </w:p>
    <w:p w14:paraId="0B0CD8E1" w14:textId="7704E604" w:rsidR="004D1465" w:rsidRPr="009C758C" w:rsidRDefault="008A29CA"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Category 1</w:t>
      </w:r>
      <w:r w:rsidR="00823895">
        <w:rPr>
          <w:rFonts w:ascii="Times New Roman" w:hAnsi="Times New Roman" w:cs="Times New Roman"/>
          <w:sz w:val="28"/>
          <w:szCs w:val="28"/>
          <w:u w:val="single"/>
        </w:rPr>
        <w:t>:</w:t>
      </w:r>
      <w:r w:rsidRPr="009C758C">
        <w:rPr>
          <w:rFonts w:ascii="Times New Roman" w:hAnsi="Times New Roman" w:cs="Times New Roman"/>
          <w:sz w:val="28"/>
          <w:szCs w:val="28"/>
          <w:u w:val="single"/>
        </w:rPr>
        <w:t xml:space="preserve"> Literally Homeless </w:t>
      </w:r>
    </w:p>
    <w:p w14:paraId="20C75B47" w14:textId="4B049D21" w:rsidR="008A29CA" w:rsidRPr="009C758C" w:rsidRDefault="008A29CA"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(1) Individual or family who lacks a fixed, regular, and adequate nighttime residence, meaning: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Has a primary nighttime residence that is a public or private place not meant for human habitation; (ii) Is living in a publicly or privately operated shelter designated to provide temporary living arrangements (including congregate shelters, transitional housing, and hotels and motels paid for by charitable organizations or by federal, state and local government programs); or (iii) Is exiting an institution where (s)he has resided for 90 days or less and who resided in an emergency shelter or place not meant for human habitation immediately before entering that institution</w:t>
      </w:r>
    </w:p>
    <w:p w14:paraId="2D0E816D" w14:textId="11F92603" w:rsidR="004D1465" w:rsidRPr="009C758C" w:rsidRDefault="008A29CA"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Category 2</w:t>
      </w:r>
      <w:r w:rsidR="00823895">
        <w:rPr>
          <w:rFonts w:ascii="Times New Roman" w:hAnsi="Times New Roman" w:cs="Times New Roman"/>
          <w:sz w:val="28"/>
          <w:szCs w:val="28"/>
          <w:u w:val="single"/>
        </w:rPr>
        <w:t>:</w:t>
      </w:r>
      <w:r w:rsidRPr="009C758C">
        <w:rPr>
          <w:rFonts w:ascii="Times New Roman" w:hAnsi="Times New Roman" w:cs="Times New Roman"/>
          <w:sz w:val="28"/>
          <w:szCs w:val="28"/>
          <w:u w:val="single"/>
        </w:rPr>
        <w:t xml:space="preserve"> Imminent Risk of Homelessness</w:t>
      </w:r>
    </w:p>
    <w:p w14:paraId="63C0AFC7" w14:textId="06E8D3B5" w:rsidR="008A29CA" w:rsidRPr="009C758C" w:rsidRDefault="008A29CA"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lastRenderedPageBreak/>
        <w:t xml:space="preserve"> (2) Individual or family who will imminently lose their primary nighttime residence, provided that: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Residence will be lost within 14 days of the date of application for homeless assistance; (ii) No subsequent residence has been identified; and (iii) The individual or family lacks the resources or support networks needed to obtain other permanent housing</w:t>
      </w:r>
    </w:p>
    <w:p w14:paraId="19DCC9B4" w14:textId="0F7A3671" w:rsidR="004D1465" w:rsidRPr="009C758C" w:rsidRDefault="008A29CA"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Category 3</w:t>
      </w:r>
      <w:r w:rsidR="00823895">
        <w:rPr>
          <w:rFonts w:ascii="Times New Roman" w:hAnsi="Times New Roman" w:cs="Times New Roman"/>
          <w:sz w:val="28"/>
          <w:szCs w:val="28"/>
          <w:u w:val="single"/>
        </w:rPr>
        <w:t>:</w:t>
      </w:r>
      <w:r w:rsidRPr="009C758C">
        <w:rPr>
          <w:rFonts w:ascii="Times New Roman" w:hAnsi="Times New Roman" w:cs="Times New Roman"/>
          <w:sz w:val="28"/>
          <w:szCs w:val="28"/>
          <w:u w:val="single"/>
        </w:rPr>
        <w:t xml:space="preserve"> </w:t>
      </w:r>
      <w:r w:rsidR="00823895">
        <w:rPr>
          <w:rFonts w:ascii="Times New Roman" w:hAnsi="Times New Roman" w:cs="Times New Roman"/>
          <w:sz w:val="28"/>
          <w:szCs w:val="28"/>
          <w:u w:val="single"/>
        </w:rPr>
        <w:t>H</w:t>
      </w:r>
      <w:r w:rsidRPr="009C758C">
        <w:rPr>
          <w:rFonts w:ascii="Times New Roman" w:hAnsi="Times New Roman" w:cs="Times New Roman"/>
          <w:sz w:val="28"/>
          <w:szCs w:val="28"/>
          <w:u w:val="single"/>
        </w:rPr>
        <w:t xml:space="preserve">omeless </w:t>
      </w:r>
      <w:r w:rsidR="00823895">
        <w:rPr>
          <w:rFonts w:ascii="Times New Roman" w:hAnsi="Times New Roman" w:cs="Times New Roman"/>
          <w:sz w:val="28"/>
          <w:szCs w:val="28"/>
          <w:u w:val="single"/>
        </w:rPr>
        <w:t>U</w:t>
      </w:r>
      <w:r w:rsidRPr="009C758C">
        <w:rPr>
          <w:rFonts w:ascii="Times New Roman" w:hAnsi="Times New Roman" w:cs="Times New Roman"/>
          <w:sz w:val="28"/>
          <w:szCs w:val="28"/>
          <w:u w:val="single"/>
        </w:rPr>
        <w:t xml:space="preserve">nder </w:t>
      </w:r>
      <w:r w:rsidR="00823895">
        <w:rPr>
          <w:rFonts w:ascii="Times New Roman" w:hAnsi="Times New Roman" w:cs="Times New Roman"/>
          <w:sz w:val="28"/>
          <w:szCs w:val="28"/>
          <w:u w:val="single"/>
        </w:rPr>
        <w:t>O</w:t>
      </w:r>
      <w:r w:rsidRPr="009C758C">
        <w:rPr>
          <w:rFonts w:ascii="Times New Roman" w:hAnsi="Times New Roman" w:cs="Times New Roman"/>
          <w:sz w:val="28"/>
          <w:szCs w:val="28"/>
          <w:u w:val="single"/>
        </w:rPr>
        <w:t xml:space="preserve">ther </w:t>
      </w:r>
      <w:r w:rsidR="00823895">
        <w:rPr>
          <w:rFonts w:ascii="Times New Roman" w:hAnsi="Times New Roman" w:cs="Times New Roman"/>
          <w:sz w:val="28"/>
          <w:szCs w:val="28"/>
          <w:u w:val="single"/>
        </w:rPr>
        <w:t>F</w:t>
      </w:r>
      <w:r w:rsidRPr="009C758C">
        <w:rPr>
          <w:rFonts w:ascii="Times New Roman" w:hAnsi="Times New Roman" w:cs="Times New Roman"/>
          <w:sz w:val="28"/>
          <w:szCs w:val="28"/>
          <w:u w:val="single"/>
        </w:rPr>
        <w:t xml:space="preserve">ederal </w:t>
      </w:r>
      <w:r w:rsidR="00823895">
        <w:rPr>
          <w:rFonts w:ascii="Times New Roman" w:hAnsi="Times New Roman" w:cs="Times New Roman"/>
          <w:sz w:val="28"/>
          <w:szCs w:val="28"/>
          <w:u w:val="single"/>
        </w:rPr>
        <w:t>S</w:t>
      </w:r>
      <w:r w:rsidRPr="009C758C">
        <w:rPr>
          <w:rFonts w:ascii="Times New Roman" w:hAnsi="Times New Roman" w:cs="Times New Roman"/>
          <w:sz w:val="28"/>
          <w:szCs w:val="28"/>
          <w:u w:val="single"/>
        </w:rPr>
        <w:t xml:space="preserve">tatutes </w:t>
      </w:r>
    </w:p>
    <w:p w14:paraId="47600B55" w14:textId="2087EEB1" w:rsidR="008A29CA" w:rsidRPr="009C758C" w:rsidRDefault="008A29CA"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(3) Unaccompanied youth under 25 years of age, or families with Category 3 children and youth, who do not otherwise qualify as homeless under this definition, but who: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Are defined as homeless under the other listed federal statutes; (ii) Have not had a lease, ownership interest, or occupancy agreement in permanent housing during the 60 days prior to the homeless assistance application; (iii) Have experienced persistent instability as measured by two moves or more during in the preceding 60 days; and (iv) Can be expected to continue in such status for an extended period of time due to special needs or barriers</w:t>
      </w:r>
    </w:p>
    <w:p w14:paraId="2584994B" w14:textId="08B18AF7" w:rsidR="004D1465" w:rsidRPr="009C758C" w:rsidRDefault="008A29CA"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Category 4</w:t>
      </w:r>
      <w:r w:rsidR="00823895">
        <w:rPr>
          <w:rFonts w:ascii="Times New Roman" w:hAnsi="Times New Roman" w:cs="Times New Roman"/>
          <w:sz w:val="28"/>
          <w:szCs w:val="28"/>
          <w:u w:val="single"/>
        </w:rPr>
        <w:t>:</w:t>
      </w:r>
      <w:r w:rsidRPr="009C758C">
        <w:rPr>
          <w:rFonts w:ascii="Times New Roman" w:hAnsi="Times New Roman" w:cs="Times New Roman"/>
          <w:sz w:val="28"/>
          <w:szCs w:val="28"/>
          <w:u w:val="single"/>
        </w:rPr>
        <w:t xml:space="preserve"> Fleeing/Attempting to Flee DV </w:t>
      </w:r>
    </w:p>
    <w:p w14:paraId="4E7AD949" w14:textId="4632CA38" w:rsidR="008A29CA" w:rsidRPr="009C758C" w:rsidRDefault="008A29CA"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(4) Any individual or family who: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Is fleeing, or is attempting to flee, domestic violence; (ii) Has no other residence; and (iii) Lacks the resources or support networks to obtain other permanent housing</w:t>
      </w:r>
    </w:p>
    <w:p w14:paraId="01FBF6D7" w14:textId="7118008D" w:rsidR="004D1465"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Chronically Homeless </w:t>
      </w:r>
    </w:p>
    <w:p w14:paraId="41A377FF" w14:textId="6CDE2AB7" w:rsidR="004D1465" w:rsidRP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A “homeless individual with a disability,” as defined in Section 401(9) of the McKinney-Vento Homeless Assistance Act, who: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xml:space="preserve">. Lives in a place not meant for human habitation, </w:t>
      </w:r>
      <w:proofErr w:type="gramStart"/>
      <w:r w:rsidRPr="009C758C">
        <w:rPr>
          <w:rFonts w:ascii="Times New Roman" w:hAnsi="Times New Roman" w:cs="Times New Roman"/>
          <w:sz w:val="24"/>
          <w:szCs w:val="24"/>
        </w:rPr>
        <w:t>a Safe Haven</w:t>
      </w:r>
      <w:proofErr w:type="gramEnd"/>
      <w:r w:rsidRPr="009C758C">
        <w:rPr>
          <w:rFonts w:ascii="Times New Roman" w:hAnsi="Times New Roman" w:cs="Times New Roman"/>
          <w:sz w:val="24"/>
          <w:szCs w:val="24"/>
        </w:rPr>
        <w:t xml:space="preserve">, or an emergency shelter; AND ii. Has been homeless continuously for at least 12 months or on at least four separate occasions in the last 3 years, </w:t>
      </w:r>
      <w:proofErr w:type="gramStart"/>
      <w:r w:rsidRPr="009C758C">
        <w:rPr>
          <w:rFonts w:ascii="Times New Roman" w:hAnsi="Times New Roman" w:cs="Times New Roman"/>
          <w:sz w:val="24"/>
          <w:szCs w:val="24"/>
        </w:rPr>
        <w:t>as long as</w:t>
      </w:r>
      <w:proofErr w:type="gramEnd"/>
      <w:r w:rsidRPr="009C758C">
        <w:rPr>
          <w:rFonts w:ascii="Times New Roman" w:hAnsi="Times New Roman" w:cs="Times New Roman"/>
          <w:sz w:val="24"/>
          <w:szCs w:val="24"/>
        </w:rPr>
        <w:t xml:space="preserve"> the combined occasions equal at least 12 months and each break in homelessness separating the occasions included at least 7 consecutive nights of not living as described in (</w:t>
      </w:r>
      <w:proofErr w:type="spellStart"/>
      <w:r w:rsidRPr="009C758C">
        <w:rPr>
          <w:rFonts w:ascii="Times New Roman" w:hAnsi="Times New Roman" w:cs="Times New Roman"/>
          <w:sz w:val="24"/>
          <w:szCs w:val="24"/>
        </w:rPr>
        <w:t>i</w:t>
      </w:r>
      <w:proofErr w:type="spellEnd"/>
      <w:r w:rsidRPr="009C758C">
        <w:rPr>
          <w:rFonts w:ascii="Times New Roman" w:hAnsi="Times New Roman" w:cs="Times New Roman"/>
          <w:sz w:val="24"/>
          <w:szCs w:val="24"/>
        </w:rPr>
        <w:t xml:space="preserve">) above. </w:t>
      </w:r>
    </w:p>
    <w:p w14:paraId="13C80ED6"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Continuum of Care </w:t>
      </w:r>
    </w:p>
    <w:p w14:paraId="4BB22882" w14:textId="77777777" w:rsidR="00746150" w:rsidRP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Group responsible for the implementation of the requirements of HUD’s CoC Program Interim Rule. The CoC is composed of representatives of organizations, including nonprofit homeless providers, victim service providers, faith-based organizations, governments, businesses, advocates, public housing agencies, school districts, social service providers, mental health agencies, hospitals, universities, affordable housing developers, law enforcement, organizations that serve homeless and formerly homeless veterans, and homeless and formerly homeless persons.</w:t>
      </w:r>
    </w:p>
    <w:p w14:paraId="1034AE18" w14:textId="0D80DE7F"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Continuum of Care (CoC) Program </w:t>
      </w:r>
    </w:p>
    <w:p w14:paraId="4B204994" w14:textId="587A07B5" w:rsidR="00746150" w:rsidRP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HUD funding source to (1) promote communitywide commitment to the goal of ending homelessness; (2) provide funding for efforts by nonprofit providers, and state and local governments to quickly rehouse homeless individuals and families while minimizing the trauma and dislocation caused to homeless individuals, families, and communities by </w:t>
      </w:r>
      <w:r w:rsidRPr="009C758C">
        <w:rPr>
          <w:rFonts w:ascii="Times New Roman" w:hAnsi="Times New Roman" w:cs="Times New Roman"/>
          <w:sz w:val="24"/>
          <w:szCs w:val="24"/>
        </w:rPr>
        <w:lastRenderedPageBreak/>
        <w:t xml:space="preserve">homelessness; (3) promote access to and effect utilization of mainstream programs by homeless individuals and families; and (4) optimize self-sufficiency among individuals and families experiencing homelessness. </w:t>
      </w:r>
    </w:p>
    <w:p w14:paraId="0451E84F" w14:textId="77777777" w:rsidR="00951987" w:rsidRPr="009C758C" w:rsidRDefault="00951987" w:rsidP="00DD2569">
      <w:pPr>
        <w:spacing w:line="240" w:lineRule="auto"/>
        <w:ind w:left="180"/>
        <w:rPr>
          <w:rFonts w:ascii="Times New Roman" w:hAnsi="Times New Roman" w:cs="Times New Roman"/>
          <w:color w:val="000000" w:themeColor="text1"/>
          <w:sz w:val="28"/>
          <w:szCs w:val="28"/>
          <w:u w:val="single"/>
        </w:rPr>
      </w:pPr>
      <w:r w:rsidRPr="009C758C">
        <w:rPr>
          <w:rFonts w:ascii="Times New Roman" w:hAnsi="Times New Roman" w:cs="Times New Roman"/>
          <w:color w:val="000000" w:themeColor="text1"/>
          <w:sz w:val="28"/>
          <w:szCs w:val="28"/>
          <w:u w:val="single"/>
        </w:rPr>
        <w:t>Coordinated Entry</w:t>
      </w:r>
    </w:p>
    <w:p w14:paraId="5C868497" w14:textId="252F0502" w:rsidR="00344249" w:rsidRPr="009C758C" w:rsidRDefault="00CB72BC" w:rsidP="00DD2569">
      <w:pPr>
        <w:spacing w:line="240" w:lineRule="auto"/>
        <w:ind w:left="180"/>
        <w:rPr>
          <w:rFonts w:ascii="Times New Roman" w:hAnsi="Times New Roman" w:cs="Times New Roman"/>
          <w:b/>
          <w:bCs/>
          <w:color w:val="FF0000"/>
          <w:sz w:val="40"/>
          <w:szCs w:val="40"/>
        </w:rPr>
      </w:pPr>
      <w:r>
        <w:rPr>
          <w:rFonts w:ascii="Times New Roman" w:hAnsi="Times New Roman" w:cs="Times New Roman"/>
          <w:sz w:val="24"/>
          <w:szCs w:val="24"/>
        </w:rPr>
        <w:t>T</w:t>
      </w:r>
      <w:r w:rsidR="0071734F" w:rsidRPr="009C758C">
        <w:rPr>
          <w:rFonts w:ascii="Times New Roman" w:hAnsi="Times New Roman" w:cs="Times New Roman"/>
          <w:sz w:val="24"/>
          <w:szCs w:val="24"/>
        </w:rPr>
        <w:t>he coordinated entry process is an approach to coordination and management of a crisis response system’s resources that allows users to make consistent decisions from available information to efficiently and effectively connect people to interventions that will rapidly end their homelessness. centralized or coordinated; intake, assessment, or entry; and process or system.</w:t>
      </w:r>
    </w:p>
    <w:p w14:paraId="71D876FB"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Emergency Shelter </w:t>
      </w:r>
    </w:p>
    <w:p w14:paraId="38B4BB2F" w14:textId="77777777" w:rsidR="00746150" w:rsidRP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Short-term emergency housing </w:t>
      </w:r>
      <w:proofErr w:type="gramStart"/>
      <w:r w:rsidRPr="009C758C">
        <w:rPr>
          <w:rFonts w:ascii="Times New Roman" w:hAnsi="Times New Roman" w:cs="Times New Roman"/>
          <w:sz w:val="24"/>
          <w:szCs w:val="24"/>
        </w:rPr>
        <w:t>available</w:t>
      </w:r>
      <w:proofErr w:type="gramEnd"/>
      <w:r w:rsidRPr="009C758C">
        <w:rPr>
          <w:rFonts w:ascii="Times New Roman" w:hAnsi="Times New Roman" w:cs="Times New Roman"/>
          <w:sz w:val="24"/>
          <w:szCs w:val="24"/>
        </w:rPr>
        <w:t xml:space="preserve"> to </w:t>
      </w:r>
      <w:proofErr w:type="gramStart"/>
      <w:r w:rsidRPr="009C758C">
        <w:rPr>
          <w:rFonts w:ascii="Times New Roman" w:hAnsi="Times New Roman" w:cs="Times New Roman"/>
          <w:sz w:val="24"/>
          <w:szCs w:val="24"/>
        </w:rPr>
        <w:t>persons</w:t>
      </w:r>
      <w:proofErr w:type="gramEnd"/>
      <w:r w:rsidRPr="009C758C">
        <w:rPr>
          <w:rFonts w:ascii="Times New Roman" w:hAnsi="Times New Roman" w:cs="Times New Roman"/>
          <w:sz w:val="24"/>
          <w:szCs w:val="24"/>
        </w:rPr>
        <w:t xml:space="preserve"> experiencing homelessness. </w:t>
      </w:r>
    </w:p>
    <w:p w14:paraId="5B210D3E"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Emergency Solutions Grant (ESG) Program </w:t>
      </w:r>
    </w:p>
    <w:p w14:paraId="65150768" w14:textId="77777777" w:rsidR="00746150" w:rsidRP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HUD funding source to (1) engage homeless individuals and families living on the street; (2) improve the quantity and quality of emergency shelters for homeless individuals and families; (3) help operate these shelters; (4) provide essential services to shelter residents; (5) rapidly rehouse homeless individuals and families; and (6) prevent families and individuals from becoming homeless. </w:t>
      </w:r>
    </w:p>
    <w:p w14:paraId="4EAB1D5E"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Homeless Management Information System (HMIS)</w:t>
      </w:r>
    </w:p>
    <w:p w14:paraId="2DD3E39F" w14:textId="029D9070" w:rsidR="00746150"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Local information technology system used by a CoC to collect participant-level data and data on the provision of housing and services to homeless individuals and families and to </w:t>
      </w:r>
      <w:proofErr w:type="gramStart"/>
      <w:r w:rsidRPr="009C758C">
        <w:rPr>
          <w:rFonts w:ascii="Times New Roman" w:hAnsi="Times New Roman" w:cs="Times New Roman"/>
          <w:sz w:val="24"/>
          <w:szCs w:val="24"/>
        </w:rPr>
        <w:t>persons</w:t>
      </w:r>
      <w:proofErr w:type="gramEnd"/>
      <w:r w:rsidRPr="009C758C">
        <w:rPr>
          <w:rFonts w:ascii="Times New Roman" w:hAnsi="Times New Roman" w:cs="Times New Roman"/>
          <w:sz w:val="24"/>
          <w:szCs w:val="24"/>
        </w:rPr>
        <w:t xml:space="preserve"> at risk of homelessness. Each CoC is responsible for selecting an HMIS software solution that complies with HUD’s data collection, management, and reporting standards. </w:t>
      </w:r>
    </w:p>
    <w:p w14:paraId="7D1EB875" w14:textId="77777777" w:rsidR="009A3858" w:rsidRPr="00823895" w:rsidRDefault="009A3858" w:rsidP="00DD2569">
      <w:pPr>
        <w:spacing w:line="240" w:lineRule="auto"/>
        <w:ind w:left="180"/>
        <w:rPr>
          <w:rFonts w:ascii="Times New Roman" w:hAnsi="Times New Roman" w:cs="Times New Roman"/>
          <w:color w:val="000000" w:themeColor="text1"/>
          <w:sz w:val="28"/>
          <w:szCs w:val="28"/>
          <w:u w:val="single"/>
        </w:rPr>
      </w:pPr>
      <w:r w:rsidRPr="00823895">
        <w:rPr>
          <w:rFonts w:ascii="Times New Roman" w:hAnsi="Times New Roman" w:cs="Times New Roman"/>
          <w:color w:val="000000" w:themeColor="text1"/>
          <w:sz w:val="28"/>
          <w:szCs w:val="28"/>
          <w:u w:val="single"/>
        </w:rPr>
        <w:t>McKinney Vento:</w:t>
      </w:r>
    </w:p>
    <w:p w14:paraId="1E975E76" w14:textId="77777777" w:rsidR="009A3858"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According to the McKinney-Vento Act, the term “homeless children and youths” refers to individuals who lack a fixed, regular, and adequate nighttime residence and includes the following four categories: </w:t>
      </w:r>
    </w:p>
    <w:p w14:paraId="4EC98CFD" w14:textId="77777777" w:rsidR="00E50097"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1. Children and youth who:</w:t>
      </w:r>
    </w:p>
    <w:p w14:paraId="2582D3C1" w14:textId="09D2AF50" w:rsidR="00E50097"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a. </w:t>
      </w:r>
      <w:proofErr w:type="gramStart"/>
      <w:r w:rsidRPr="001C51F5">
        <w:rPr>
          <w:rFonts w:ascii="Times New Roman" w:hAnsi="Times New Roman" w:cs="Times New Roman"/>
          <w:sz w:val="24"/>
          <w:szCs w:val="24"/>
        </w:rPr>
        <w:t>share</w:t>
      </w:r>
      <w:proofErr w:type="gramEnd"/>
      <w:r w:rsidRPr="001C51F5">
        <w:rPr>
          <w:rFonts w:ascii="Times New Roman" w:hAnsi="Times New Roman" w:cs="Times New Roman"/>
          <w:sz w:val="24"/>
          <w:szCs w:val="24"/>
        </w:rPr>
        <w:t xml:space="preserve"> the housing of other </w:t>
      </w:r>
      <w:proofErr w:type="gramStart"/>
      <w:r w:rsidRPr="001C51F5">
        <w:rPr>
          <w:rFonts w:ascii="Times New Roman" w:hAnsi="Times New Roman" w:cs="Times New Roman"/>
          <w:sz w:val="24"/>
          <w:szCs w:val="24"/>
        </w:rPr>
        <w:t>persons</w:t>
      </w:r>
      <w:proofErr w:type="gramEnd"/>
      <w:r w:rsidRPr="001C51F5">
        <w:rPr>
          <w:rFonts w:ascii="Times New Roman" w:hAnsi="Times New Roman" w:cs="Times New Roman"/>
          <w:sz w:val="24"/>
          <w:szCs w:val="24"/>
        </w:rPr>
        <w:t xml:space="preserve"> due to loss of housing, economic hardship, or a similar reason; </w:t>
      </w:r>
    </w:p>
    <w:p w14:paraId="225A06FB" w14:textId="77777777" w:rsidR="00E50097"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b. </w:t>
      </w:r>
      <w:proofErr w:type="gramStart"/>
      <w:r w:rsidRPr="001C51F5">
        <w:rPr>
          <w:rFonts w:ascii="Times New Roman" w:hAnsi="Times New Roman" w:cs="Times New Roman"/>
          <w:sz w:val="24"/>
          <w:szCs w:val="24"/>
        </w:rPr>
        <w:t>are</w:t>
      </w:r>
      <w:proofErr w:type="gramEnd"/>
      <w:r w:rsidRPr="001C51F5">
        <w:rPr>
          <w:rFonts w:ascii="Times New Roman" w:hAnsi="Times New Roman" w:cs="Times New Roman"/>
          <w:sz w:val="24"/>
          <w:szCs w:val="24"/>
        </w:rPr>
        <w:t xml:space="preserve"> living in motels, hotels, trailer parks, or camping grounds due to the lack of alternative accommodations; </w:t>
      </w:r>
    </w:p>
    <w:p w14:paraId="5E7AFEC7" w14:textId="77777777" w:rsidR="00E50097"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c. </w:t>
      </w:r>
      <w:proofErr w:type="gramStart"/>
      <w:r w:rsidRPr="001C51F5">
        <w:rPr>
          <w:rFonts w:ascii="Times New Roman" w:hAnsi="Times New Roman" w:cs="Times New Roman"/>
          <w:sz w:val="24"/>
          <w:szCs w:val="24"/>
        </w:rPr>
        <w:t>are</w:t>
      </w:r>
      <w:proofErr w:type="gramEnd"/>
      <w:r w:rsidRPr="001C51F5">
        <w:rPr>
          <w:rFonts w:ascii="Times New Roman" w:hAnsi="Times New Roman" w:cs="Times New Roman"/>
          <w:sz w:val="24"/>
          <w:szCs w:val="24"/>
        </w:rPr>
        <w:t xml:space="preserve"> living in emergency or transitional shelters; or </w:t>
      </w:r>
    </w:p>
    <w:p w14:paraId="300F9562" w14:textId="72CA85C6" w:rsidR="009A3858"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d. </w:t>
      </w:r>
      <w:proofErr w:type="gramStart"/>
      <w:r w:rsidRPr="001C51F5">
        <w:rPr>
          <w:rFonts w:ascii="Times New Roman" w:hAnsi="Times New Roman" w:cs="Times New Roman"/>
          <w:sz w:val="24"/>
          <w:szCs w:val="24"/>
        </w:rPr>
        <w:t>are</w:t>
      </w:r>
      <w:proofErr w:type="gramEnd"/>
      <w:r w:rsidRPr="001C51F5">
        <w:rPr>
          <w:rFonts w:ascii="Times New Roman" w:hAnsi="Times New Roman" w:cs="Times New Roman"/>
          <w:sz w:val="24"/>
          <w:szCs w:val="24"/>
        </w:rPr>
        <w:t xml:space="preserve"> abandoned in hospitals. </w:t>
      </w:r>
    </w:p>
    <w:p w14:paraId="60E29323" w14:textId="77777777" w:rsidR="009A3858"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lastRenderedPageBreak/>
        <w:t xml:space="preserve">2. Children and youth who have a primary </w:t>
      </w:r>
      <w:proofErr w:type="gramStart"/>
      <w:r w:rsidRPr="001C51F5">
        <w:rPr>
          <w:rFonts w:ascii="Times New Roman" w:hAnsi="Times New Roman" w:cs="Times New Roman"/>
          <w:sz w:val="24"/>
          <w:szCs w:val="24"/>
        </w:rPr>
        <w:t>nighttime</w:t>
      </w:r>
      <w:proofErr w:type="gramEnd"/>
      <w:r w:rsidRPr="001C51F5">
        <w:rPr>
          <w:rFonts w:ascii="Times New Roman" w:hAnsi="Times New Roman" w:cs="Times New Roman"/>
          <w:sz w:val="24"/>
          <w:szCs w:val="24"/>
        </w:rPr>
        <w:t xml:space="preserve"> residence that is a public or private place not designed for or ordinarily used as </w:t>
      </w:r>
      <w:proofErr w:type="gramStart"/>
      <w:r w:rsidRPr="001C51F5">
        <w:rPr>
          <w:rFonts w:ascii="Times New Roman" w:hAnsi="Times New Roman" w:cs="Times New Roman"/>
          <w:sz w:val="24"/>
          <w:szCs w:val="24"/>
        </w:rPr>
        <w:t>a regular</w:t>
      </w:r>
      <w:proofErr w:type="gramEnd"/>
      <w:r w:rsidRPr="001C51F5">
        <w:rPr>
          <w:rFonts w:ascii="Times New Roman" w:hAnsi="Times New Roman" w:cs="Times New Roman"/>
          <w:sz w:val="24"/>
          <w:szCs w:val="24"/>
        </w:rPr>
        <w:t xml:space="preserve"> sleeping accommodation for human beings. </w:t>
      </w:r>
    </w:p>
    <w:p w14:paraId="6F338AF1" w14:textId="77777777" w:rsidR="009A3858"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 xml:space="preserve">3. Children and youth who are living in cars, parks, public spaces, abandoned buildings, substandard housing, bus or train stations, or similar settings. </w:t>
      </w:r>
    </w:p>
    <w:p w14:paraId="71BADD8B" w14:textId="46B2532C" w:rsidR="009A3858" w:rsidRDefault="009A3858" w:rsidP="00DD2569">
      <w:pPr>
        <w:spacing w:line="240" w:lineRule="auto"/>
        <w:ind w:left="180"/>
        <w:rPr>
          <w:rFonts w:ascii="Times New Roman" w:hAnsi="Times New Roman" w:cs="Times New Roman"/>
          <w:sz w:val="24"/>
          <w:szCs w:val="24"/>
        </w:rPr>
      </w:pPr>
      <w:r w:rsidRPr="001C51F5">
        <w:rPr>
          <w:rFonts w:ascii="Times New Roman" w:hAnsi="Times New Roman" w:cs="Times New Roman"/>
          <w:sz w:val="24"/>
          <w:szCs w:val="24"/>
        </w:rPr>
        <w:t>4. Children of migrant or seasonal workers who qualify as homeless because they are living in circumstances described in the first three categories.</w:t>
      </w:r>
    </w:p>
    <w:p w14:paraId="760E8818" w14:textId="7C1FAABE" w:rsidR="00170E87" w:rsidRDefault="00170E87" w:rsidP="00DD2569">
      <w:pPr>
        <w:spacing w:line="240" w:lineRule="auto"/>
        <w:ind w:left="180"/>
        <w:rPr>
          <w:rFonts w:ascii="Times New Roman" w:hAnsi="Times New Roman" w:cs="Times New Roman"/>
          <w:sz w:val="24"/>
          <w:szCs w:val="24"/>
          <w:u w:val="single"/>
        </w:rPr>
      </w:pPr>
      <w:r w:rsidRPr="00170E87">
        <w:rPr>
          <w:rFonts w:ascii="Times New Roman" w:hAnsi="Times New Roman" w:cs="Times New Roman"/>
          <w:sz w:val="24"/>
          <w:szCs w:val="24"/>
          <w:u w:val="single"/>
        </w:rPr>
        <w:t>McKinney-Vento Homeless Assistance Requirements</w:t>
      </w:r>
    </w:p>
    <w:p w14:paraId="4A056E10" w14:textId="2F55F8D8" w:rsidR="00170E87" w:rsidRPr="00170E87" w:rsidRDefault="00170E87" w:rsidP="00DD2569">
      <w:pPr>
        <w:spacing w:line="240" w:lineRule="auto"/>
        <w:ind w:left="180"/>
        <w:rPr>
          <w:rFonts w:ascii="Times New Roman" w:hAnsi="Times New Roman" w:cs="Times New Roman"/>
          <w:b/>
          <w:bCs/>
          <w:color w:val="000000" w:themeColor="text1"/>
          <w:sz w:val="24"/>
          <w:szCs w:val="24"/>
          <w:u w:val="single"/>
        </w:rPr>
      </w:pPr>
      <w:r w:rsidRPr="00170E87">
        <w:rPr>
          <w:rFonts w:ascii="Times New Roman" w:hAnsi="Times New Roman" w:cs="Times New Roman"/>
          <w:color w:val="000000"/>
          <w:sz w:val="24"/>
          <w:szCs w:val="24"/>
        </w:rPr>
        <w:t>The CoC requires CoC-funded projects to support children and youth experiencing homelessness in accessing the educational protections and services available under the McKinney-Vento Homeless Assistance Act. Projects are required to coordinate with local school districts to help ensure children and youth can immediately enroll in and attend classes without unnecessary delay, including when documentation or enrollment deadlines present barriers. The McKinney-Vento Homeless Assistance Act also ensures that students receive transportation to and from school as arranged by a parent or guardian or a liaison.</w:t>
      </w:r>
    </w:p>
    <w:p w14:paraId="2C1F6766"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Permanent Supportive Housing (PSH) </w:t>
      </w:r>
    </w:p>
    <w:p w14:paraId="4E3D5AD4" w14:textId="6E725D1A" w:rsidR="00746150" w:rsidRPr="00A8789E" w:rsidRDefault="004D1465" w:rsidP="00DD2569">
      <w:pPr>
        <w:spacing w:line="240" w:lineRule="auto"/>
        <w:ind w:left="180"/>
        <w:rPr>
          <w:rFonts w:ascii="Times New Roman" w:hAnsi="Times New Roman" w:cs="Times New Roman"/>
          <w:color w:val="FF0000"/>
          <w:sz w:val="24"/>
          <w:szCs w:val="24"/>
        </w:rPr>
      </w:pPr>
      <w:r w:rsidRPr="009C758C">
        <w:rPr>
          <w:rFonts w:ascii="Times New Roman" w:hAnsi="Times New Roman" w:cs="Times New Roman"/>
          <w:sz w:val="24"/>
          <w:szCs w:val="24"/>
        </w:rPr>
        <w:t xml:space="preserve">Permanent housing with indefinite leasing or rental assistance paired with supportive services to assist </w:t>
      </w:r>
      <w:r w:rsidRPr="00F84E5F">
        <w:rPr>
          <w:rFonts w:ascii="Times New Roman" w:hAnsi="Times New Roman" w:cs="Times New Roman"/>
          <w:sz w:val="24"/>
          <w:szCs w:val="24"/>
        </w:rPr>
        <w:t>homeless persons with a disability or families with an adult or child member with a disability achieve housing stability.</w:t>
      </w:r>
      <w:r w:rsidRPr="009C758C">
        <w:rPr>
          <w:rFonts w:ascii="Times New Roman" w:hAnsi="Times New Roman" w:cs="Times New Roman"/>
          <w:sz w:val="24"/>
          <w:szCs w:val="24"/>
        </w:rPr>
        <w:t xml:space="preserve"> </w:t>
      </w:r>
    </w:p>
    <w:p w14:paraId="7A326AB1"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 xml:space="preserve">Rapid Re-Housing (RRH) </w:t>
      </w:r>
    </w:p>
    <w:p w14:paraId="15A19557" w14:textId="58AAA3DB" w:rsidR="00746150" w:rsidRPr="009C758C" w:rsidRDefault="00A8789E" w:rsidP="00DD2569">
      <w:pPr>
        <w:spacing w:line="240" w:lineRule="auto"/>
        <w:ind w:left="180"/>
        <w:rPr>
          <w:rFonts w:ascii="Times New Roman" w:hAnsi="Times New Roman" w:cs="Times New Roman"/>
          <w:sz w:val="24"/>
          <w:szCs w:val="24"/>
        </w:rPr>
      </w:pPr>
      <w:r>
        <w:rPr>
          <w:rFonts w:ascii="Times New Roman" w:hAnsi="Times New Roman" w:cs="Times New Roman"/>
          <w:sz w:val="24"/>
          <w:szCs w:val="24"/>
        </w:rPr>
        <w:t>A program</w:t>
      </w:r>
      <w:r w:rsidR="004D1465" w:rsidRPr="009C758C">
        <w:rPr>
          <w:rFonts w:ascii="Times New Roman" w:hAnsi="Times New Roman" w:cs="Times New Roman"/>
          <w:sz w:val="24"/>
          <w:szCs w:val="24"/>
        </w:rPr>
        <w:t xml:space="preserve"> </w:t>
      </w:r>
      <w:proofErr w:type="gramStart"/>
      <w:r w:rsidR="004D1465" w:rsidRPr="009C758C">
        <w:rPr>
          <w:rFonts w:ascii="Times New Roman" w:hAnsi="Times New Roman" w:cs="Times New Roman"/>
          <w:sz w:val="24"/>
          <w:szCs w:val="24"/>
        </w:rPr>
        <w:t>emphasizing</w:t>
      </w:r>
      <w:proofErr w:type="gramEnd"/>
      <w:r w:rsidR="004D1465" w:rsidRPr="009C758C">
        <w:rPr>
          <w:rFonts w:ascii="Times New Roman" w:hAnsi="Times New Roman" w:cs="Times New Roman"/>
          <w:sz w:val="24"/>
          <w:szCs w:val="24"/>
        </w:rPr>
        <w:t xml:space="preserve"> housing search and relocation services and short- and medium-term rental assistance to move homeless </w:t>
      </w:r>
      <w:proofErr w:type="gramStart"/>
      <w:r w:rsidR="004D1465" w:rsidRPr="009C758C">
        <w:rPr>
          <w:rFonts w:ascii="Times New Roman" w:hAnsi="Times New Roman" w:cs="Times New Roman"/>
          <w:sz w:val="24"/>
          <w:szCs w:val="24"/>
        </w:rPr>
        <w:t>persons</w:t>
      </w:r>
      <w:proofErr w:type="gramEnd"/>
      <w:r w:rsidR="004D1465" w:rsidRPr="009C758C">
        <w:rPr>
          <w:rFonts w:ascii="Times New Roman" w:hAnsi="Times New Roman" w:cs="Times New Roman"/>
          <w:sz w:val="24"/>
          <w:szCs w:val="24"/>
        </w:rPr>
        <w:t xml:space="preserve"> and families (with or without a disability) as rapidly as possible into permanent housing.</w:t>
      </w:r>
    </w:p>
    <w:p w14:paraId="4B5C3FB5" w14:textId="77777777" w:rsidR="00951987" w:rsidRPr="009C758C" w:rsidRDefault="00951987"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Release of Information</w:t>
      </w:r>
    </w:p>
    <w:p w14:paraId="6B600F71" w14:textId="3B945C47" w:rsidR="00951987" w:rsidRPr="009C758C" w:rsidRDefault="00951987"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 xml:space="preserve">Written documentation signed by a participant to release his/her personal information to authorized partners. </w:t>
      </w:r>
    </w:p>
    <w:p w14:paraId="78393273" w14:textId="77777777" w:rsidR="00746150" w:rsidRPr="009C758C" w:rsidRDefault="004D1465" w:rsidP="00DD2569">
      <w:pPr>
        <w:spacing w:line="240" w:lineRule="auto"/>
        <w:ind w:left="180"/>
        <w:rPr>
          <w:rFonts w:ascii="Times New Roman" w:hAnsi="Times New Roman" w:cs="Times New Roman"/>
          <w:sz w:val="28"/>
          <w:szCs w:val="28"/>
          <w:u w:val="single"/>
        </w:rPr>
      </w:pPr>
      <w:r w:rsidRPr="009C758C">
        <w:rPr>
          <w:rFonts w:ascii="Times New Roman" w:hAnsi="Times New Roman" w:cs="Times New Roman"/>
          <w:sz w:val="28"/>
          <w:szCs w:val="28"/>
          <w:u w:val="single"/>
        </w:rPr>
        <w:t>Transitional Housing (TH)</w:t>
      </w:r>
    </w:p>
    <w:p w14:paraId="66847F1F" w14:textId="0ED51285" w:rsidR="009C758C" w:rsidRDefault="004D1465"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t>Program providing homeless individuals and families with interim stability and support to successfully move to and maintain permanent housing. Transitional housing funds may be used to cover the costs of up to 24 months of housing with accompanying supportive services. Program participants must have a lease (or sublease) or occupancy agreement in place when residing in transitional housing.</w:t>
      </w:r>
    </w:p>
    <w:p w14:paraId="5481DEB0" w14:textId="3F8EDB6B" w:rsidR="00AE3694" w:rsidRPr="009C758C" w:rsidRDefault="00AE3694"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8"/>
          <w:szCs w:val="28"/>
          <w:u w:val="single"/>
        </w:rPr>
        <w:t xml:space="preserve">Violence Against Women Act (VAWA) Rule. </w:t>
      </w:r>
    </w:p>
    <w:p w14:paraId="5BB40030" w14:textId="62AEC99B" w:rsidR="00AE3694" w:rsidRPr="009C758C" w:rsidRDefault="00AE3694" w:rsidP="00DD2569">
      <w:pPr>
        <w:spacing w:line="240" w:lineRule="auto"/>
        <w:ind w:left="180"/>
        <w:rPr>
          <w:rFonts w:ascii="Times New Roman" w:hAnsi="Times New Roman" w:cs="Times New Roman"/>
          <w:sz w:val="24"/>
          <w:szCs w:val="24"/>
        </w:rPr>
      </w:pPr>
      <w:r w:rsidRPr="009C758C">
        <w:rPr>
          <w:rFonts w:ascii="Times New Roman" w:hAnsi="Times New Roman" w:cs="Times New Roman"/>
          <w:sz w:val="24"/>
          <w:szCs w:val="24"/>
        </w:rPr>
        <w:lastRenderedPageBreak/>
        <w:t xml:space="preserve">On November 16, 2016, HUD published its VAWA final rule (81 FR 80798), which provides various protections to victims of domestic violence, dating violence, sexual assault, and stalking under the CoC Program and other HUD programs. </w:t>
      </w:r>
      <w:r w:rsidR="00A8789E">
        <w:rPr>
          <w:rFonts w:ascii="Times New Roman" w:hAnsi="Times New Roman" w:cs="Times New Roman"/>
          <w:sz w:val="24"/>
          <w:szCs w:val="24"/>
        </w:rPr>
        <w:t>HUD-funded</w:t>
      </w:r>
      <w:r w:rsidRPr="009C758C">
        <w:rPr>
          <w:rFonts w:ascii="Times New Roman" w:hAnsi="Times New Roman" w:cs="Times New Roman"/>
          <w:sz w:val="24"/>
          <w:szCs w:val="24"/>
        </w:rPr>
        <w:t xml:space="preserve"> projects are required to comply with the VAWA rule as provided in 24 CFR 578.99(j)(3).</w:t>
      </w:r>
    </w:p>
    <w:p w14:paraId="46B276DC" w14:textId="62ECB784" w:rsidR="00716BCB" w:rsidRDefault="00716BCB" w:rsidP="005C6BF6">
      <w:pPr>
        <w:spacing w:line="240" w:lineRule="auto"/>
        <w:rPr>
          <w:rFonts w:ascii="Times New Roman" w:hAnsi="Times New Roman" w:cs="Times New Roman"/>
          <w:b/>
          <w:bCs/>
          <w:sz w:val="28"/>
          <w:szCs w:val="28"/>
        </w:rPr>
      </w:pPr>
    </w:p>
    <w:p w14:paraId="476957D4" w14:textId="681EE37D" w:rsidR="00896698" w:rsidRPr="00DD2569" w:rsidRDefault="00896698" w:rsidP="00DD2569">
      <w:pPr>
        <w:pStyle w:val="Heading1"/>
        <w:rPr>
          <w:rFonts w:ascii="Times New Roman" w:hAnsi="Times New Roman" w:cs="Times New Roman"/>
          <w:b/>
          <w:bCs/>
        </w:rPr>
      </w:pPr>
      <w:bookmarkStart w:id="2" w:name="_Program_Types"/>
      <w:bookmarkEnd w:id="2"/>
      <w:r w:rsidRPr="00DD2569">
        <w:rPr>
          <w:rFonts w:ascii="Times New Roman" w:hAnsi="Times New Roman" w:cs="Times New Roman"/>
          <w:b/>
          <w:bCs/>
        </w:rPr>
        <w:t>Program Types</w:t>
      </w:r>
    </w:p>
    <w:p w14:paraId="040A1ED6" w14:textId="77777777" w:rsidR="00DD2569" w:rsidRPr="00DD2569" w:rsidRDefault="00DD2569" w:rsidP="00DD2569"/>
    <w:p w14:paraId="2F5B4864" w14:textId="77777777" w:rsidR="00896698" w:rsidRPr="0065293F" w:rsidRDefault="00896698" w:rsidP="00DD2569">
      <w:pPr>
        <w:spacing w:line="240" w:lineRule="auto"/>
        <w:ind w:left="180"/>
        <w:rPr>
          <w:rFonts w:ascii="Times New Roman" w:hAnsi="Times New Roman" w:cs="Times New Roman"/>
          <w:sz w:val="24"/>
          <w:szCs w:val="24"/>
        </w:rPr>
      </w:pPr>
      <w:r w:rsidRPr="0065293F">
        <w:rPr>
          <w:rFonts w:ascii="Times New Roman" w:hAnsi="Times New Roman" w:cs="Times New Roman"/>
          <w:b/>
          <w:bCs/>
          <w:i/>
          <w:iCs/>
          <w:sz w:val="24"/>
          <w:szCs w:val="24"/>
        </w:rPr>
        <w:t>Transitional Housing</w:t>
      </w:r>
      <w:r w:rsidRPr="0065293F">
        <w:rPr>
          <w:rFonts w:ascii="Times New Roman" w:hAnsi="Times New Roman" w:cs="Times New Roman"/>
          <w:sz w:val="24"/>
          <w:szCs w:val="24"/>
        </w:rPr>
        <w:t xml:space="preserve"> (TH) is a </w:t>
      </w:r>
      <w:r>
        <w:rPr>
          <w:rFonts w:ascii="Times New Roman" w:hAnsi="Times New Roman" w:cs="Times New Roman"/>
          <w:sz w:val="24"/>
          <w:szCs w:val="24"/>
        </w:rPr>
        <w:t>site-based</w:t>
      </w:r>
      <w:r w:rsidRPr="0065293F">
        <w:rPr>
          <w:rFonts w:ascii="Times New Roman" w:hAnsi="Times New Roman" w:cs="Times New Roman"/>
          <w:sz w:val="24"/>
          <w:szCs w:val="24"/>
        </w:rPr>
        <w:t xml:space="preserve"> program providing homeless individuals and families with </w:t>
      </w:r>
      <w:proofErr w:type="gramStart"/>
      <w:r w:rsidRPr="0065293F">
        <w:rPr>
          <w:rFonts w:ascii="Times New Roman" w:hAnsi="Times New Roman" w:cs="Times New Roman"/>
          <w:sz w:val="24"/>
          <w:szCs w:val="24"/>
        </w:rPr>
        <w:t>the interim</w:t>
      </w:r>
      <w:proofErr w:type="gramEnd"/>
      <w:r w:rsidRPr="0065293F">
        <w:rPr>
          <w:rFonts w:ascii="Times New Roman" w:hAnsi="Times New Roman" w:cs="Times New Roman"/>
          <w:sz w:val="24"/>
          <w:szCs w:val="24"/>
        </w:rPr>
        <w:t xml:space="preserve"> stability and support to successfully move to and maintain permanent housing. Transitional housing funds may be used to cover the costs of up to 24 months of housing with accompanying supportive services. Program participants must have a lease (or sublease) or occupancy agreement in place when residing in transitional housing.</w:t>
      </w:r>
    </w:p>
    <w:p w14:paraId="5BF4FF24" w14:textId="77777777" w:rsidR="00896698" w:rsidRDefault="00896698" w:rsidP="00DD2569">
      <w:pPr>
        <w:pStyle w:val="NormalWeb"/>
        <w:shd w:val="clear" w:color="auto" w:fill="FFFFFF"/>
        <w:spacing w:before="0" w:beforeAutospacing="0" w:after="150" w:afterAutospacing="0"/>
        <w:ind w:left="180"/>
        <w:rPr>
          <w:color w:val="333333"/>
        </w:rPr>
      </w:pPr>
      <w:r w:rsidRPr="0065293F">
        <w:rPr>
          <w:color w:val="333333"/>
        </w:rPr>
        <w:t xml:space="preserve">To assist in the household’s transition to independent living, programs should provide a </w:t>
      </w:r>
      <w:proofErr w:type="gramStart"/>
      <w:r w:rsidRPr="0065293F">
        <w:rPr>
          <w:color w:val="333333"/>
        </w:rPr>
        <w:t>six month follow up</w:t>
      </w:r>
      <w:proofErr w:type="gramEnd"/>
      <w:r w:rsidRPr="0065293F">
        <w:rPr>
          <w:color w:val="333333"/>
        </w:rPr>
        <w:t xml:space="preserve"> period of case management services.</w:t>
      </w:r>
    </w:p>
    <w:p w14:paraId="60ECE79C" w14:textId="77777777" w:rsidR="00896698" w:rsidRPr="0065293F" w:rsidRDefault="00896698" w:rsidP="00DD2569">
      <w:pPr>
        <w:spacing w:line="240" w:lineRule="auto"/>
        <w:ind w:left="180"/>
        <w:rPr>
          <w:rFonts w:ascii="Times New Roman" w:hAnsi="Times New Roman" w:cs="Times New Roman"/>
          <w:sz w:val="24"/>
          <w:szCs w:val="24"/>
        </w:rPr>
      </w:pPr>
    </w:p>
    <w:p w14:paraId="7B7E3C36" w14:textId="373AC0B5" w:rsidR="00896698" w:rsidRDefault="00896698" w:rsidP="00DD2569">
      <w:pPr>
        <w:tabs>
          <w:tab w:val="center" w:pos="4680"/>
        </w:tabs>
        <w:spacing w:line="240" w:lineRule="auto"/>
        <w:ind w:left="180"/>
        <w:rPr>
          <w:rFonts w:ascii="Times New Roman" w:hAnsi="Times New Roman" w:cs="Times New Roman"/>
          <w:sz w:val="24"/>
          <w:szCs w:val="24"/>
        </w:rPr>
      </w:pPr>
      <w:r w:rsidRPr="0065293F">
        <w:rPr>
          <w:rFonts w:ascii="Times New Roman" w:hAnsi="Times New Roman" w:cs="Times New Roman"/>
          <w:b/>
          <w:bCs/>
          <w:i/>
          <w:iCs/>
          <w:sz w:val="24"/>
          <w:szCs w:val="24"/>
        </w:rPr>
        <w:t xml:space="preserve">Rapid Rehousing </w:t>
      </w:r>
      <w:r w:rsidRPr="0065293F">
        <w:rPr>
          <w:rFonts w:ascii="Times New Roman" w:hAnsi="Times New Roman" w:cs="Times New Roman"/>
          <w:sz w:val="24"/>
          <w:szCs w:val="24"/>
        </w:rPr>
        <w:t>(RRH) is a program emphasizing housing search and relocation services and short- and medium-term rental assistance to move homeless persons and families (with or without a disability) as rapidly as possible into permanent housing.</w:t>
      </w:r>
      <w:r w:rsidRPr="0065293F">
        <w:rPr>
          <w:rFonts w:ascii="Times New Roman" w:hAnsi="Times New Roman" w:cs="Times New Roman"/>
          <w:color w:val="FF0000"/>
          <w:sz w:val="24"/>
          <w:szCs w:val="24"/>
        </w:rPr>
        <w:t xml:space="preserve"> </w:t>
      </w:r>
      <w:r w:rsidRPr="0065293F">
        <w:rPr>
          <w:rFonts w:ascii="Times New Roman" w:hAnsi="Times New Roman" w:cs="Times New Roman"/>
          <w:sz w:val="24"/>
          <w:szCs w:val="24"/>
        </w:rPr>
        <w:t>Rapid rehousing programs must adhere to housing 1</w:t>
      </w:r>
      <w:r w:rsidRPr="0065293F">
        <w:rPr>
          <w:rFonts w:ascii="Times New Roman" w:hAnsi="Times New Roman" w:cs="Times New Roman"/>
          <w:sz w:val="24"/>
          <w:szCs w:val="24"/>
          <w:vertAlign w:val="superscript"/>
        </w:rPr>
        <w:t>st</w:t>
      </w:r>
      <w:r w:rsidRPr="0065293F">
        <w:rPr>
          <w:rFonts w:ascii="Times New Roman" w:hAnsi="Times New Roman" w:cs="Times New Roman"/>
          <w:sz w:val="24"/>
          <w:szCs w:val="24"/>
        </w:rPr>
        <w:t xml:space="preserve"> philosophy and require no preconditions at program entry or during the duration the client is in the program. </w:t>
      </w:r>
      <w:r w:rsidR="00E5791A">
        <w:rPr>
          <w:rFonts w:ascii="Times New Roman" w:hAnsi="Times New Roman" w:cs="Times New Roman"/>
          <w:sz w:val="24"/>
          <w:szCs w:val="24"/>
        </w:rPr>
        <w:t>---short term up to 3 months, medium 4-24 months</w:t>
      </w:r>
    </w:p>
    <w:p w14:paraId="34D8DD14" w14:textId="77777777" w:rsidR="00896698" w:rsidRDefault="00896698" w:rsidP="00DD2569">
      <w:pPr>
        <w:tabs>
          <w:tab w:val="center" w:pos="4680"/>
        </w:tabs>
        <w:spacing w:line="240" w:lineRule="auto"/>
        <w:ind w:left="180"/>
        <w:rPr>
          <w:rFonts w:ascii="Times New Roman" w:hAnsi="Times New Roman" w:cs="Times New Roman"/>
          <w:sz w:val="24"/>
          <w:szCs w:val="24"/>
        </w:rPr>
      </w:pPr>
    </w:p>
    <w:p w14:paraId="7EA60CAC" w14:textId="77777777" w:rsidR="00896698" w:rsidRPr="00F947FE" w:rsidRDefault="00896698" w:rsidP="00DD2569">
      <w:pPr>
        <w:pStyle w:val="NormalWeb"/>
        <w:shd w:val="clear" w:color="auto" w:fill="FFFFFF"/>
        <w:spacing w:before="0" w:beforeAutospacing="0" w:after="150" w:afterAutospacing="0"/>
        <w:ind w:left="180"/>
        <w:rPr>
          <w:color w:val="333333"/>
        </w:rPr>
      </w:pPr>
      <w:bookmarkStart w:id="3" w:name="_Hlk124931248"/>
      <w:r w:rsidRPr="002C7BB1">
        <w:rPr>
          <w:b/>
          <w:bCs/>
          <w:i/>
          <w:iCs/>
          <w:color w:val="333333"/>
        </w:rPr>
        <w:t>Transitional Housing to Rapid Rehousing</w:t>
      </w:r>
      <w:r>
        <w:rPr>
          <w:color w:val="333333"/>
        </w:rPr>
        <w:t xml:space="preserve"> (TH-RRH)</w:t>
      </w:r>
      <w:r w:rsidRPr="00436D92">
        <w:rPr>
          <w:color w:val="333333"/>
        </w:rPr>
        <w:t xml:space="preserve"> is a </w:t>
      </w:r>
      <w:r>
        <w:rPr>
          <w:color w:val="333333"/>
        </w:rPr>
        <w:t xml:space="preserve">joint </w:t>
      </w:r>
      <w:r w:rsidRPr="00436D92">
        <w:rPr>
          <w:color w:val="333333"/>
        </w:rPr>
        <w:t>project type that includes two existing program components–TH and PH-RRH–in a single project to serve individuals and families experiencing homelessness</w:t>
      </w:r>
      <w:r>
        <w:rPr>
          <w:color w:val="333333"/>
        </w:rPr>
        <w:t xml:space="preserve"> for up to 24 months</w:t>
      </w:r>
      <w:r w:rsidRPr="00436D92">
        <w:rPr>
          <w:color w:val="333333"/>
        </w:rPr>
        <w:t>.</w:t>
      </w:r>
    </w:p>
    <w:bookmarkEnd w:id="3"/>
    <w:p w14:paraId="43411C78" w14:textId="77777777" w:rsidR="00896698" w:rsidRPr="0065293F" w:rsidRDefault="00896698" w:rsidP="00DD2569">
      <w:pPr>
        <w:spacing w:line="240" w:lineRule="auto"/>
        <w:ind w:left="180"/>
        <w:rPr>
          <w:rFonts w:ascii="Times New Roman" w:hAnsi="Times New Roman" w:cs="Times New Roman"/>
          <w:sz w:val="24"/>
          <w:szCs w:val="24"/>
        </w:rPr>
      </w:pPr>
    </w:p>
    <w:p w14:paraId="33EDF658" w14:textId="77777777" w:rsidR="00896698" w:rsidRDefault="00896698" w:rsidP="00DD2569">
      <w:pPr>
        <w:spacing w:line="240" w:lineRule="auto"/>
        <w:ind w:left="180"/>
        <w:rPr>
          <w:rFonts w:ascii="Times New Roman" w:hAnsi="Times New Roman" w:cs="Times New Roman"/>
          <w:sz w:val="24"/>
          <w:szCs w:val="24"/>
        </w:rPr>
      </w:pPr>
      <w:r w:rsidRPr="0065293F">
        <w:rPr>
          <w:rFonts w:ascii="Times New Roman" w:hAnsi="Times New Roman" w:cs="Times New Roman"/>
          <w:b/>
          <w:bCs/>
          <w:i/>
          <w:iCs/>
          <w:color w:val="333333"/>
          <w:sz w:val="24"/>
          <w:szCs w:val="24"/>
          <w:shd w:val="clear" w:color="auto" w:fill="FFFFFF"/>
        </w:rPr>
        <w:t>Permanent Supportive Housing </w:t>
      </w:r>
      <w:r w:rsidRPr="0065293F">
        <w:rPr>
          <w:rFonts w:ascii="Times New Roman" w:hAnsi="Times New Roman" w:cs="Times New Roman"/>
          <w:color w:val="333333"/>
          <w:sz w:val="24"/>
          <w:szCs w:val="24"/>
          <w:shd w:val="clear" w:color="auto" w:fill="FFFFFF"/>
        </w:rPr>
        <w:t xml:space="preserve">(PSH) is permanent housing in which housing assistance (e.g., long-term leasing or rental assistance) </w:t>
      </w:r>
      <w:r w:rsidRPr="0065293F">
        <w:rPr>
          <w:rFonts w:ascii="Times New Roman" w:hAnsi="Times New Roman" w:cs="Times New Roman"/>
          <w:sz w:val="24"/>
          <w:szCs w:val="24"/>
          <w:shd w:val="clear" w:color="auto" w:fill="FFFFFF"/>
        </w:rPr>
        <w:t>and </w:t>
      </w:r>
      <w:hyperlink r:id="rId12" w:tgtFrame="_blank" w:history="1">
        <w:r w:rsidRPr="0065293F">
          <w:rPr>
            <w:rStyle w:val="Hyperlink"/>
            <w:rFonts w:ascii="Times New Roman" w:hAnsi="Times New Roman" w:cs="Times New Roman"/>
            <w:color w:val="auto"/>
            <w:sz w:val="24"/>
            <w:szCs w:val="24"/>
            <w:u w:val="none"/>
            <w:shd w:val="clear" w:color="auto" w:fill="FFFFFF"/>
          </w:rPr>
          <w:t>supportive services are provided</w:t>
        </w:r>
      </w:hyperlink>
      <w:r w:rsidRPr="0065293F">
        <w:rPr>
          <w:rFonts w:ascii="Times New Roman" w:hAnsi="Times New Roman" w:cs="Times New Roman"/>
          <w:sz w:val="24"/>
          <w:szCs w:val="24"/>
          <w:shd w:val="clear" w:color="auto" w:fill="FFFFFF"/>
        </w:rPr>
        <w:t> to</w:t>
      </w:r>
      <w:r w:rsidRPr="0065293F">
        <w:rPr>
          <w:rFonts w:ascii="Times New Roman" w:hAnsi="Times New Roman" w:cs="Times New Roman"/>
          <w:color w:val="333333"/>
          <w:sz w:val="24"/>
          <w:szCs w:val="24"/>
          <w:shd w:val="clear" w:color="auto" w:fill="FFFFFF"/>
        </w:rPr>
        <w:t xml:space="preserve"> assist households with at least one member (adult or child) with a disability in achieving housing stability. PSH is a high level</w:t>
      </w:r>
      <w:r>
        <w:rPr>
          <w:rFonts w:ascii="Times New Roman" w:hAnsi="Times New Roman" w:cs="Times New Roman"/>
          <w:color w:val="333333"/>
          <w:sz w:val="24"/>
          <w:szCs w:val="24"/>
          <w:shd w:val="clear" w:color="auto" w:fill="FFFFFF"/>
        </w:rPr>
        <w:t>,</w:t>
      </w:r>
      <w:r w:rsidRPr="0065293F">
        <w:rPr>
          <w:rFonts w:ascii="Times New Roman" w:hAnsi="Times New Roman" w:cs="Times New Roman"/>
          <w:color w:val="333333"/>
          <w:sz w:val="24"/>
          <w:szCs w:val="24"/>
          <w:shd w:val="clear" w:color="auto" w:fill="FFFFFF"/>
        </w:rPr>
        <w:t xml:space="preserve"> community</w:t>
      </w:r>
      <w:r>
        <w:rPr>
          <w:rFonts w:ascii="Times New Roman" w:hAnsi="Times New Roman" w:cs="Times New Roman"/>
          <w:color w:val="333333"/>
          <w:sz w:val="24"/>
          <w:szCs w:val="24"/>
          <w:shd w:val="clear" w:color="auto" w:fill="FFFFFF"/>
        </w:rPr>
        <w:t>-</w:t>
      </w:r>
      <w:r w:rsidRPr="0065293F">
        <w:rPr>
          <w:rFonts w:ascii="Times New Roman" w:hAnsi="Times New Roman" w:cs="Times New Roman"/>
          <w:color w:val="333333"/>
          <w:sz w:val="24"/>
          <w:szCs w:val="24"/>
          <w:shd w:val="clear" w:color="auto" w:fill="FFFFFF"/>
        </w:rPr>
        <w:t>based indefinite leasing or rental assistance program</w:t>
      </w:r>
      <w:r w:rsidRPr="0065293F">
        <w:rPr>
          <w:rFonts w:ascii="Times New Roman" w:hAnsi="Times New Roman" w:cs="Times New Roman"/>
          <w:sz w:val="24"/>
          <w:szCs w:val="24"/>
        </w:rPr>
        <w:t xml:space="preserve">. </w:t>
      </w:r>
      <w:r>
        <w:rPr>
          <w:rFonts w:ascii="Times New Roman" w:hAnsi="Times New Roman" w:cs="Times New Roman"/>
          <w:sz w:val="24"/>
          <w:szCs w:val="24"/>
        </w:rPr>
        <w:t>The client</w:t>
      </w:r>
      <w:r w:rsidRPr="0065293F">
        <w:rPr>
          <w:rFonts w:ascii="Times New Roman" w:hAnsi="Times New Roman" w:cs="Times New Roman"/>
          <w:sz w:val="24"/>
          <w:szCs w:val="24"/>
        </w:rPr>
        <w:t xml:space="preserve"> is enrolled in the program once </w:t>
      </w:r>
      <w:r>
        <w:rPr>
          <w:rFonts w:ascii="Times New Roman" w:hAnsi="Times New Roman" w:cs="Times New Roman"/>
          <w:sz w:val="24"/>
          <w:szCs w:val="24"/>
        </w:rPr>
        <w:t xml:space="preserve">they </w:t>
      </w:r>
      <w:r w:rsidRPr="0065293F">
        <w:rPr>
          <w:rFonts w:ascii="Times New Roman" w:hAnsi="Times New Roman" w:cs="Times New Roman"/>
          <w:sz w:val="24"/>
          <w:szCs w:val="24"/>
        </w:rPr>
        <w:t>receive the keys to their residents.</w:t>
      </w:r>
    </w:p>
    <w:p w14:paraId="4B106423" w14:textId="77777777" w:rsidR="00896698" w:rsidRPr="0065293F" w:rsidRDefault="00896698" w:rsidP="00DD2569">
      <w:pPr>
        <w:spacing w:line="240" w:lineRule="auto"/>
        <w:ind w:left="180"/>
        <w:rPr>
          <w:rFonts w:ascii="Times New Roman" w:hAnsi="Times New Roman" w:cs="Times New Roman"/>
          <w:color w:val="333333"/>
          <w:sz w:val="24"/>
          <w:szCs w:val="24"/>
          <w:shd w:val="clear" w:color="auto" w:fill="FFFFFF"/>
        </w:rPr>
      </w:pPr>
    </w:p>
    <w:p w14:paraId="4EDE6835" w14:textId="77777777" w:rsidR="00896698" w:rsidRPr="0065293F" w:rsidRDefault="00896698" w:rsidP="00DD2569">
      <w:pPr>
        <w:shd w:val="clear" w:color="auto" w:fill="FFFFFF"/>
        <w:spacing w:after="150" w:line="240" w:lineRule="auto"/>
        <w:ind w:left="180"/>
        <w:rPr>
          <w:rFonts w:ascii="Times New Roman" w:eastAsia="Times New Roman" w:hAnsi="Times New Roman" w:cs="Times New Roman"/>
          <w:sz w:val="24"/>
          <w:szCs w:val="24"/>
        </w:rPr>
      </w:pPr>
      <w:r w:rsidRPr="0065293F">
        <w:rPr>
          <w:rFonts w:ascii="Times New Roman" w:eastAsia="Times New Roman" w:hAnsi="Times New Roman" w:cs="Times New Roman"/>
          <w:b/>
          <w:bCs/>
          <w:i/>
          <w:iCs/>
          <w:sz w:val="24"/>
          <w:szCs w:val="24"/>
        </w:rPr>
        <w:t>Dedicated P</w:t>
      </w:r>
      <w:r>
        <w:rPr>
          <w:rFonts w:ascii="Times New Roman" w:eastAsia="Times New Roman" w:hAnsi="Times New Roman" w:cs="Times New Roman"/>
          <w:b/>
          <w:bCs/>
          <w:i/>
          <w:iCs/>
          <w:sz w:val="24"/>
          <w:szCs w:val="24"/>
        </w:rPr>
        <w:t>lus</w:t>
      </w:r>
      <w:r w:rsidRPr="0065293F">
        <w:rPr>
          <w:rFonts w:ascii="Times New Roman" w:eastAsia="Times New Roman" w:hAnsi="Times New Roman" w:cs="Times New Roman"/>
          <w:sz w:val="24"/>
          <w:szCs w:val="24"/>
        </w:rPr>
        <w:t xml:space="preserve"> is a PSH program where the entire program serves individuals and families that are experiencing chronic homelessness or residing in a transitional housing project and meets the definition of chronically </w:t>
      </w:r>
      <w:proofErr w:type="gramStart"/>
      <w:r w:rsidRPr="0065293F">
        <w:rPr>
          <w:rFonts w:ascii="Times New Roman" w:eastAsia="Times New Roman" w:hAnsi="Times New Roman" w:cs="Times New Roman"/>
          <w:sz w:val="24"/>
          <w:szCs w:val="24"/>
        </w:rPr>
        <w:t>homeless</w:t>
      </w:r>
      <w:proofErr w:type="gramEnd"/>
      <w:r w:rsidRPr="0065293F">
        <w:rPr>
          <w:rFonts w:ascii="Times New Roman" w:eastAsia="Times New Roman" w:hAnsi="Times New Roman" w:cs="Times New Roman"/>
          <w:sz w:val="24"/>
          <w:szCs w:val="24"/>
        </w:rPr>
        <w:t xml:space="preserve"> in effect at the time in which the individuals or family </w:t>
      </w:r>
      <w:r w:rsidRPr="0065293F">
        <w:rPr>
          <w:rFonts w:ascii="Times New Roman" w:eastAsia="Times New Roman" w:hAnsi="Times New Roman" w:cs="Times New Roman"/>
          <w:sz w:val="24"/>
          <w:szCs w:val="24"/>
        </w:rPr>
        <w:lastRenderedPageBreak/>
        <w:t xml:space="preserve">entered the Transitional Housing project. Programs are dedicated to following the PSH prioritization criteria serving chronic clients first and serving other homeless clients if there are no chronic participants on the CE list. </w:t>
      </w:r>
    </w:p>
    <w:p w14:paraId="45509CC2" w14:textId="77777777" w:rsidR="00896698" w:rsidRDefault="00896698" w:rsidP="00896698">
      <w:pPr>
        <w:spacing w:line="240" w:lineRule="auto"/>
        <w:rPr>
          <w:rFonts w:ascii="Times New Roman" w:hAnsi="Times New Roman" w:cs="Times New Roman"/>
          <w:b/>
          <w:bCs/>
          <w:color w:val="000000" w:themeColor="text1"/>
          <w:sz w:val="24"/>
          <w:szCs w:val="24"/>
        </w:rPr>
      </w:pPr>
    </w:p>
    <w:p w14:paraId="2E4926FC" w14:textId="77777777" w:rsidR="00896698" w:rsidRDefault="00896698" w:rsidP="005C6BF6">
      <w:pPr>
        <w:spacing w:line="240" w:lineRule="auto"/>
        <w:rPr>
          <w:rFonts w:ascii="Times New Roman" w:hAnsi="Times New Roman" w:cs="Times New Roman"/>
          <w:b/>
          <w:bCs/>
          <w:sz w:val="28"/>
          <w:szCs w:val="28"/>
        </w:rPr>
      </w:pPr>
    </w:p>
    <w:p w14:paraId="4D55EEF8" w14:textId="429F8E7F" w:rsidR="00BE7D43" w:rsidRPr="00DD2569" w:rsidRDefault="00F61B02" w:rsidP="00896698">
      <w:pPr>
        <w:pStyle w:val="Heading1"/>
        <w:rPr>
          <w:rFonts w:ascii="Times New Roman" w:hAnsi="Times New Roman" w:cs="Times New Roman"/>
          <w:b/>
          <w:bCs/>
        </w:rPr>
      </w:pPr>
      <w:bookmarkStart w:id="4" w:name="_Program_Requirements"/>
      <w:bookmarkEnd w:id="4"/>
      <w:r w:rsidRPr="00DD2569">
        <w:rPr>
          <w:rFonts w:ascii="Times New Roman" w:hAnsi="Times New Roman" w:cs="Times New Roman"/>
          <w:b/>
          <w:bCs/>
        </w:rPr>
        <w:t xml:space="preserve">Program </w:t>
      </w:r>
      <w:r w:rsidR="00896698" w:rsidRPr="00DD2569">
        <w:rPr>
          <w:rFonts w:ascii="Times New Roman" w:hAnsi="Times New Roman" w:cs="Times New Roman"/>
          <w:b/>
          <w:bCs/>
        </w:rPr>
        <w:t>R</w:t>
      </w:r>
      <w:r w:rsidRPr="00DD2569">
        <w:rPr>
          <w:rFonts w:ascii="Times New Roman" w:hAnsi="Times New Roman" w:cs="Times New Roman"/>
          <w:b/>
          <w:bCs/>
        </w:rPr>
        <w:t xml:space="preserve">equirements </w:t>
      </w:r>
    </w:p>
    <w:p w14:paraId="7E2A7054" w14:textId="77777777" w:rsidR="00DD2569" w:rsidRPr="00DD2569" w:rsidRDefault="00DD2569" w:rsidP="00DD2569">
      <w:pPr>
        <w:ind w:left="360"/>
      </w:pPr>
    </w:p>
    <w:p w14:paraId="1B03B96D" w14:textId="61EA754A" w:rsidR="00785FB4" w:rsidRPr="000E1EA6" w:rsidRDefault="00785FB4" w:rsidP="00DD2569">
      <w:pPr>
        <w:spacing w:line="240" w:lineRule="auto"/>
        <w:ind w:left="360"/>
        <w:rPr>
          <w:rFonts w:ascii="Times New Roman" w:hAnsi="Times New Roman" w:cs="Times New Roman"/>
          <w:b/>
          <w:bCs/>
          <w:sz w:val="24"/>
          <w:szCs w:val="24"/>
        </w:rPr>
      </w:pPr>
      <w:r w:rsidRPr="000E1EA6">
        <w:rPr>
          <w:rFonts w:ascii="Times New Roman" w:hAnsi="Times New Roman" w:cs="Times New Roman"/>
          <w:sz w:val="24"/>
          <w:szCs w:val="24"/>
        </w:rPr>
        <w:t xml:space="preserve">The following standards are applicable to all </w:t>
      </w:r>
      <w:r w:rsidR="00823895" w:rsidRPr="000E1EA6">
        <w:rPr>
          <w:rFonts w:ascii="Times New Roman" w:hAnsi="Times New Roman" w:cs="Times New Roman"/>
          <w:sz w:val="24"/>
          <w:szCs w:val="24"/>
        </w:rPr>
        <w:t>ESG,</w:t>
      </w:r>
      <w:r w:rsidRPr="000E1EA6">
        <w:rPr>
          <w:rFonts w:ascii="Times New Roman" w:hAnsi="Times New Roman" w:cs="Times New Roman"/>
          <w:sz w:val="24"/>
          <w:szCs w:val="24"/>
        </w:rPr>
        <w:t xml:space="preserve"> and </w:t>
      </w:r>
      <w:r w:rsidR="00A8789E">
        <w:rPr>
          <w:rFonts w:ascii="Times New Roman" w:hAnsi="Times New Roman" w:cs="Times New Roman"/>
          <w:sz w:val="24"/>
          <w:szCs w:val="24"/>
        </w:rPr>
        <w:t>CoC-funded</w:t>
      </w:r>
      <w:r w:rsidRPr="000E1EA6">
        <w:rPr>
          <w:rFonts w:ascii="Times New Roman" w:hAnsi="Times New Roman" w:cs="Times New Roman"/>
          <w:sz w:val="24"/>
          <w:szCs w:val="24"/>
        </w:rPr>
        <w:t xml:space="preserve"> </w:t>
      </w:r>
      <w:r w:rsidR="0034365E">
        <w:rPr>
          <w:rFonts w:ascii="Times New Roman" w:hAnsi="Times New Roman" w:cs="Times New Roman"/>
          <w:sz w:val="24"/>
          <w:szCs w:val="24"/>
        </w:rPr>
        <w:t>programs</w:t>
      </w:r>
      <w:r w:rsidRPr="000E1EA6">
        <w:rPr>
          <w:rFonts w:ascii="Times New Roman" w:hAnsi="Times New Roman" w:cs="Times New Roman"/>
          <w:sz w:val="24"/>
          <w:szCs w:val="24"/>
        </w:rPr>
        <w:t xml:space="preserve"> covered under NY-505.</w:t>
      </w:r>
    </w:p>
    <w:p w14:paraId="32F053D9" w14:textId="093F6E20" w:rsidR="00785FB4" w:rsidRPr="00DD2569" w:rsidRDefault="00CF102E" w:rsidP="00BC2E00">
      <w:pPr>
        <w:pStyle w:val="Heading2"/>
        <w:numPr>
          <w:ilvl w:val="0"/>
          <w:numId w:val="25"/>
        </w:numPr>
        <w:ind w:left="360"/>
        <w:rPr>
          <w:rFonts w:ascii="Times New Roman" w:hAnsi="Times New Roman" w:cs="Times New Roman"/>
        </w:rPr>
      </w:pPr>
      <w:bookmarkStart w:id="5" w:name="_A._CoC_participation:"/>
      <w:bookmarkEnd w:id="5"/>
      <w:r w:rsidRPr="00DD2569">
        <w:rPr>
          <w:rFonts w:ascii="Times New Roman" w:hAnsi="Times New Roman" w:cs="Times New Roman"/>
        </w:rPr>
        <w:t>CoC participation:</w:t>
      </w:r>
    </w:p>
    <w:p w14:paraId="205C3CA7" w14:textId="5D6414BB" w:rsidR="00BF6A32" w:rsidRPr="000E1EA6" w:rsidRDefault="00BF6A32"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Programs must</w:t>
      </w:r>
      <w:r w:rsidR="005C5309" w:rsidRPr="000E1EA6">
        <w:rPr>
          <w:rFonts w:ascii="Times New Roman" w:hAnsi="Times New Roman" w:cs="Times New Roman"/>
          <w:sz w:val="24"/>
          <w:szCs w:val="24"/>
        </w:rPr>
        <w:t xml:space="preserve"> adhere to 100%</w:t>
      </w:r>
      <w:r w:rsidRPr="000E1EA6">
        <w:rPr>
          <w:rFonts w:ascii="Times New Roman" w:hAnsi="Times New Roman" w:cs="Times New Roman"/>
          <w:sz w:val="24"/>
          <w:szCs w:val="24"/>
        </w:rPr>
        <w:t xml:space="preserve"> Coordinated Entry</w:t>
      </w:r>
      <w:r w:rsidR="005C5309" w:rsidRPr="000E1EA6">
        <w:rPr>
          <w:rFonts w:ascii="Times New Roman" w:hAnsi="Times New Roman" w:cs="Times New Roman"/>
          <w:sz w:val="24"/>
          <w:szCs w:val="24"/>
        </w:rPr>
        <w:t xml:space="preserve"> </w:t>
      </w:r>
      <w:r w:rsidR="00681D42" w:rsidRPr="000E1EA6">
        <w:rPr>
          <w:rFonts w:ascii="Times New Roman" w:hAnsi="Times New Roman" w:cs="Times New Roman"/>
          <w:sz w:val="24"/>
          <w:szCs w:val="24"/>
        </w:rPr>
        <w:t>participation</w:t>
      </w:r>
      <w:r w:rsidR="005C5309" w:rsidRPr="000E1EA6">
        <w:rPr>
          <w:rFonts w:ascii="Times New Roman" w:hAnsi="Times New Roman" w:cs="Times New Roman"/>
          <w:sz w:val="24"/>
          <w:szCs w:val="24"/>
        </w:rPr>
        <w:t>.</w:t>
      </w:r>
      <w:r w:rsidR="00F26323" w:rsidRPr="00F26323">
        <w:rPr>
          <w:rFonts w:ascii="Times New Roman" w:hAnsi="Times New Roman" w:cs="Times New Roman"/>
          <w:sz w:val="24"/>
          <w:szCs w:val="24"/>
        </w:rPr>
        <w:t xml:space="preserve"> </w:t>
      </w:r>
      <w:r w:rsidR="00F26323" w:rsidRPr="000E1EA6">
        <w:rPr>
          <w:rFonts w:ascii="Times New Roman" w:hAnsi="Times New Roman" w:cs="Times New Roman"/>
          <w:sz w:val="24"/>
          <w:szCs w:val="24"/>
        </w:rPr>
        <w:t>Homeless programs that are not federally funded are strongly encouraged to participate in</w:t>
      </w:r>
      <w:r w:rsidR="00F26323">
        <w:rPr>
          <w:rFonts w:ascii="Times New Roman" w:hAnsi="Times New Roman" w:cs="Times New Roman"/>
          <w:sz w:val="24"/>
          <w:szCs w:val="24"/>
        </w:rPr>
        <w:t xml:space="preserve"> Coordinated Entry.</w:t>
      </w:r>
      <w:r w:rsidR="005C5309" w:rsidRPr="000E1EA6">
        <w:rPr>
          <w:rFonts w:ascii="Times New Roman" w:hAnsi="Times New Roman" w:cs="Times New Roman"/>
          <w:sz w:val="24"/>
          <w:szCs w:val="24"/>
        </w:rPr>
        <w:t xml:space="preserve"> </w:t>
      </w:r>
    </w:p>
    <w:p w14:paraId="33D457FB" w14:textId="2CB8A3CE" w:rsidR="009255EB" w:rsidRPr="000E1EA6" w:rsidRDefault="009255EB"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Programs receiving ESG and CoC funding must </w:t>
      </w:r>
      <w:r w:rsidR="005F52C7">
        <w:rPr>
          <w:rFonts w:ascii="Times New Roman" w:hAnsi="Times New Roman" w:cs="Times New Roman"/>
          <w:sz w:val="24"/>
          <w:szCs w:val="24"/>
        </w:rPr>
        <w:t>utilize</w:t>
      </w:r>
      <w:r w:rsidRPr="000E1EA6">
        <w:rPr>
          <w:rFonts w:ascii="Times New Roman" w:hAnsi="Times New Roman" w:cs="Times New Roman"/>
          <w:sz w:val="24"/>
          <w:szCs w:val="24"/>
        </w:rPr>
        <w:t xml:space="preserve"> </w:t>
      </w:r>
      <w:r w:rsidR="006517F6" w:rsidRPr="000E1EA6">
        <w:rPr>
          <w:rFonts w:ascii="Times New Roman" w:hAnsi="Times New Roman" w:cs="Times New Roman"/>
          <w:sz w:val="24"/>
          <w:szCs w:val="24"/>
        </w:rPr>
        <w:t xml:space="preserve">the </w:t>
      </w:r>
      <w:r w:rsidRPr="000E1EA6">
        <w:rPr>
          <w:rFonts w:ascii="Times New Roman" w:hAnsi="Times New Roman" w:cs="Times New Roman"/>
          <w:sz w:val="24"/>
          <w:szCs w:val="24"/>
        </w:rPr>
        <w:t xml:space="preserve">Homeless Management Information System. </w:t>
      </w:r>
      <w:bookmarkStart w:id="6" w:name="_Hlk90278712"/>
      <w:r w:rsidRPr="000E1EA6">
        <w:rPr>
          <w:rFonts w:ascii="Times New Roman" w:hAnsi="Times New Roman" w:cs="Times New Roman"/>
          <w:sz w:val="24"/>
          <w:szCs w:val="24"/>
        </w:rPr>
        <w:t xml:space="preserve">Homeless programs that are not federally funded are strongly encouraged to </w:t>
      </w:r>
      <w:r w:rsidR="005F52C7">
        <w:rPr>
          <w:rFonts w:ascii="Times New Roman" w:hAnsi="Times New Roman" w:cs="Times New Roman"/>
          <w:sz w:val="24"/>
          <w:szCs w:val="24"/>
        </w:rPr>
        <w:t>utilize</w:t>
      </w:r>
      <w:bookmarkEnd w:id="6"/>
      <w:r w:rsidRPr="000E1EA6">
        <w:rPr>
          <w:rFonts w:ascii="Times New Roman" w:hAnsi="Times New Roman" w:cs="Times New Roman"/>
          <w:sz w:val="24"/>
          <w:szCs w:val="24"/>
        </w:rPr>
        <w:t xml:space="preserve"> HMIS</w:t>
      </w:r>
      <w:r w:rsidR="005F52C7">
        <w:rPr>
          <w:rFonts w:ascii="Times New Roman" w:hAnsi="Times New Roman" w:cs="Times New Roman"/>
          <w:sz w:val="24"/>
          <w:szCs w:val="24"/>
        </w:rPr>
        <w:t xml:space="preserve"> but are not required to do so</w:t>
      </w:r>
      <w:r w:rsidRPr="000E1EA6">
        <w:rPr>
          <w:rFonts w:ascii="Times New Roman" w:hAnsi="Times New Roman" w:cs="Times New Roman"/>
          <w:sz w:val="24"/>
          <w:szCs w:val="24"/>
        </w:rPr>
        <w:t xml:space="preserve">. </w:t>
      </w:r>
      <w:r w:rsidR="00344249" w:rsidRPr="000E1EA6">
        <w:rPr>
          <w:rFonts w:ascii="Times New Roman" w:hAnsi="Times New Roman" w:cs="Times New Roman"/>
          <w:sz w:val="24"/>
          <w:szCs w:val="24"/>
        </w:rPr>
        <w:t xml:space="preserve">All existing and new agencies participating in CNY HMIS that are funded through HUD CoC and ESG will have user licenses and technical assistance covered under their current contracts. </w:t>
      </w:r>
      <w:proofErr w:type="gramStart"/>
      <w:r w:rsidR="00344249" w:rsidRPr="000E1EA6">
        <w:rPr>
          <w:rFonts w:ascii="Times New Roman" w:hAnsi="Times New Roman" w:cs="Times New Roman"/>
          <w:sz w:val="24"/>
          <w:szCs w:val="24"/>
        </w:rPr>
        <w:t>In order to</w:t>
      </w:r>
      <w:proofErr w:type="gramEnd"/>
      <w:r w:rsidR="00344249" w:rsidRPr="000E1EA6">
        <w:rPr>
          <w:rFonts w:ascii="Times New Roman" w:hAnsi="Times New Roman" w:cs="Times New Roman"/>
          <w:sz w:val="24"/>
          <w:szCs w:val="24"/>
        </w:rPr>
        <w:t xml:space="preserve"> participate in CNY HMIS, all existing and new participating agencies must sign an Agency Participation Agreement with the HMIS Administrator</w:t>
      </w:r>
      <w:r w:rsidR="005F52C7">
        <w:rPr>
          <w:rFonts w:ascii="Times New Roman" w:hAnsi="Times New Roman" w:cs="Times New Roman"/>
          <w:sz w:val="24"/>
          <w:szCs w:val="24"/>
        </w:rPr>
        <w:t>.</w:t>
      </w:r>
      <w:r w:rsidR="00A8789E">
        <w:rPr>
          <w:rFonts w:ascii="Times New Roman" w:hAnsi="Times New Roman" w:cs="Times New Roman"/>
          <w:sz w:val="24"/>
          <w:szCs w:val="24"/>
        </w:rPr>
        <w:t xml:space="preserve"> </w:t>
      </w:r>
      <w:r w:rsidR="00A8789E" w:rsidRPr="000E1EA6">
        <w:rPr>
          <w:rFonts w:ascii="Times New Roman" w:hAnsi="Times New Roman" w:cs="Times New Roman"/>
          <w:sz w:val="24"/>
          <w:szCs w:val="24"/>
        </w:rPr>
        <w:t>Please note: Participating Agencies are responsible for all costs associated with maintenance, personnel, and internet access.</w:t>
      </w:r>
    </w:p>
    <w:p w14:paraId="50B65B1B" w14:textId="3C9AF839" w:rsidR="00A42CB1" w:rsidRPr="000E1EA6" w:rsidRDefault="00A42CB1"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Victim service providers are </w:t>
      </w:r>
      <w:r w:rsidR="0034365E">
        <w:rPr>
          <w:rFonts w:ascii="Times New Roman" w:hAnsi="Times New Roman" w:cs="Times New Roman"/>
          <w:sz w:val="24"/>
          <w:szCs w:val="24"/>
        </w:rPr>
        <w:t xml:space="preserve">not </w:t>
      </w:r>
      <w:r w:rsidRPr="000E1EA6">
        <w:rPr>
          <w:rFonts w:ascii="Times New Roman" w:hAnsi="Times New Roman" w:cs="Times New Roman"/>
          <w:sz w:val="24"/>
          <w:szCs w:val="24"/>
        </w:rPr>
        <w:t>required to use</w:t>
      </w:r>
      <w:r w:rsidR="0034365E">
        <w:rPr>
          <w:rFonts w:ascii="Times New Roman" w:hAnsi="Times New Roman" w:cs="Times New Roman"/>
          <w:sz w:val="24"/>
          <w:szCs w:val="24"/>
        </w:rPr>
        <w:t xml:space="preserve"> HMIS but are required to use</w:t>
      </w:r>
      <w:r w:rsidRPr="000E1EA6">
        <w:rPr>
          <w:rFonts w:ascii="Times New Roman" w:hAnsi="Times New Roman" w:cs="Times New Roman"/>
          <w:sz w:val="24"/>
          <w:szCs w:val="24"/>
        </w:rPr>
        <w:t xml:space="preserve"> a comparable </w:t>
      </w:r>
      <w:r w:rsidR="00A8789E">
        <w:rPr>
          <w:rFonts w:ascii="Times New Roman" w:hAnsi="Times New Roman" w:cs="Times New Roman"/>
          <w:sz w:val="24"/>
          <w:szCs w:val="24"/>
        </w:rPr>
        <w:t>database</w:t>
      </w:r>
      <w:r w:rsidR="007F4456">
        <w:rPr>
          <w:rFonts w:ascii="Times New Roman" w:hAnsi="Times New Roman" w:cs="Times New Roman"/>
          <w:sz w:val="24"/>
          <w:szCs w:val="24"/>
        </w:rPr>
        <w:t xml:space="preserve"> to collect HUD required data elements</w:t>
      </w:r>
      <w:r w:rsidRPr="000E1EA6">
        <w:rPr>
          <w:rFonts w:ascii="Times New Roman" w:hAnsi="Times New Roman" w:cs="Times New Roman"/>
          <w:sz w:val="24"/>
          <w:szCs w:val="24"/>
        </w:rPr>
        <w:t>.</w:t>
      </w:r>
    </w:p>
    <w:p w14:paraId="4794F272" w14:textId="3EBB5672" w:rsidR="00A42CB1" w:rsidRPr="00E50097" w:rsidRDefault="003155B3"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All program staff are r</w:t>
      </w:r>
      <w:r w:rsidR="00A42CB1" w:rsidRPr="000E1EA6">
        <w:rPr>
          <w:rFonts w:ascii="Times New Roman" w:hAnsi="Times New Roman" w:cs="Times New Roman"/>
          <w:sz w:val="24"/>
          <w:szCs w:val="24"/>
        </w:rPr>
        <w:t>equired</w:t>
      </w:r>
      <w:r w:rsidRPr="000E1EA6">
        <w:rPr>
          <w:rFonts w:ascii="Times New Roman" w:hAnsi="Times New Roman" w:cs="Times New Roman"/>
          <w:sz w:val="24"/>
          <w:szCs w:val="24"/>
        </w:rPr>
        <w:t xml:space="preserve"> to </w:t>
      </w:r>
      <w:r w:rsidR="00820F05">
        <w:rPr>
          <w:rFonts w:ascii="Times New Roman" w:hAnsi="Times New Roman" w:cs="Times New Roman"/>
          <w:sz w:val="24"/>
          <w:szCs w:val="24"/>
        </w:rPr>
        <w:t>complete</w:t>
      </w:r>
      <w:r w:rsidRPr="000E1EA6">
        <w:rPr>
          <w:rFonts w:ascii="Times New Roman" w:hAnsi="Times New Roman" w:cs="Times New Roman"/>
          <w:sz w:val="24"/>
          <w:szCs w:val="24"/>
        </w:rPr>
        <w:t xml:space="preserve"> the following</w:t>
      </w:r>
      <w:r w:rsidR="00A42CB1" w:rsidRPr="000E1EA6">
        <w:rPr>
          <w:rFonts w:ascii="Times New Roman" w:hAnsi="Times New Roman" w:cs="Times New Roman"/>
          <w:sz w:val="24"/>
          <w:szCs w:val="24"/>
        </w:rPr>
        <w:t xml:space="preserve"> </w:t>
      </w:r>
      <w:r w:rsidR="00A8789E">
        <w:rPr>
          <w:rFonts w:ascii="Times New Roman" w:hAnsi="Times New Roman" w:cs="Times New Roman"/>
          <w:sz w:val="24"/>
          <w:szCs w:val="24"/>
        </w:rPr>
        <w:t>training</w:t>
      </w:r>
      <w:r w:rsidR="00AA3545">
        <w:rPr>
          <w:rFonts w:ascii="Times New Roman" w:hAnsi="Times New Roman" w:cs="Times New Roman"/>
          <w:sz w:val="24"/>
          <w:szCs w:val="24"/>
        </w:rPr>
        <w:t xml:space="preserve"> </w:t>
      </w:r>
      <w:r w:rsidR="00AA3545" w:rsidRPr="00E50097">
        <w:rPr>
          <w:rFonts w:ascii="Times New Roman" w:hAnsi="Times New Roman" w:cs="Times New Roman"/>
          <w:sz w:val="24"/>
          <w:szCs w:val="24"/>
        </w:rPr>
        <w:t>and attend the following meetings</w:t>
      </w:r>
      <w:r w:rsidRPr="00E50097">
        <w:rPr>
          <w:rFonts w:ascii="Times New Roman" w:hAnsi="Times New Roman" w:cs="Times New Roman"/>
          <w:sz w:val="24"/>
          <w:szCs w:val="24"/>
        </w:rPr>
        <w:t>:</w:t>
      </w:r>
    </w:p>
    <w:p w14:paraId="28395C88" w14:textId="30E26F57" w:rsidR="003155B3" w:rsidRPr="00E50097" w:rsidRDefault="003155B3" w:rsidP="00BC2E00">
      <w:pPr>
        <w:pStyle w:val="ListParagraph"/>
        <w:numPr>
          <w:ilvl w:val="0"/>
          <w:numId w:val="2"/>
        </w:numPr>
        <w:tabs>
          <w:tab w:val="left" w:pos="0"/>
        </w:tabs>
        <w:spacing w:line="240" w:lineRule="auto"/>
        <w:ind w:left="360" w:firstLine="0"/>
        <w:rPr>
          <w:rFonts w:ascii="Times New Roman" w:hAnsi="Times New Roman" w:cs="Times New Roman"/>
          <w:sz w:val="24"/>
          <w:szCs w:val="24"/>
        </w:rPr>
      </w:pPr>
      <w:r w:rsidRPr="00E50097">
        <w:rPr>
          <w:rFonts w:ascii="Times New Roman" w:hAnsi="Times New Roman" w:cs="Times New Roman"/>
          <w:sz w:val="24"/>
          <w:szCs w:val="24"/>
        </w:rPr>
        <w:t>H</w:t>
      </w:r>
      <w:r w:rsidR="0034365E" w:rsidRPr="00E50097">
        <w:rPr>
          <w:rFonts w:ascii="Times New Roman" w:hAnsi="Times New Roman" w:cs="Times New Roman"/>
          <w:sz w:val="24"/>
          <w:szCs w:val="24"/>
        </w:rPr>
        <w:t>MIS</w:t>
      </w:r>
      <w:r w:rsidRPr="00E50097">
        <w:rPr>
          <w:rFonts w:ascii="Times New Roman" w:hAnsi="Times New Roman" w:cs="Times New Roman"/>
          <w:sz w:val="24"/>
          <w:szCs w:val="24"/>
        </w:rPr>
        <w:t xml:space="preserve"> </w:t>
      </w:r>
      <w:r w:rsidR="0034365E" w:rsidRPr="00E50097">
        <w:rPr>
          <w:rFonts w:ascii="Times New Roman" w:hAnsi="Times New Roman" w:cs="Times New Roman"/>
          <w:sz w:val="24"/>
          <w:szCs w:val="24"/>
        </w:rPr>
        <w:t>N</w:t>
      </w:r>
      <w:r w:rsidRPr="00E50097">
        <w:rPr>
          <w:rFonts w:ascii="Times New Roman" w:hAnsi="Times New Roman" w:cs="Times New Roman"/>
          <w:sz w:val="24"/>
          <w:szCs w:val="24"/>
        </w:rPr>
        <w:t xml:space="preserve">ew </w:t>
      </w:r>
      <w:r w:rsidR="0034365E" w:rsidRPr="00E50097">
        <w:rPr>
          <w:rFonts w:ascii="Times New Roman" w:hAnsi="Times New Roman" w:cs="Times New Roman"/>
          <w:sz w:val="24"/>
          <w:szCs w:val="24"/>
        </w:rPr>
        <w:t>U</w:t>
      </w:r>
      <w:r w:rsidRPr="00E50097">
        <w:rPr>
          <w:rFonts w:ascii="Times New Roman" w:hAnsi="Times New Roman" w:cs="Times New Roman"/>
          <w:sz w:val="24"/>
          <w:szCs w:val="24"/>
        </w:rPr>
        <w:t>ser</w:t>
      </w:r>
    </w:p>
    <w:p w14:paraId="3D50024F" w14:textId="399DBDBB" w:rsidR="003155B3" w:rsidRPr="00E50097" w:rsidRDefault="003155B3" w:rsidP="00BC2E00">
      <w:pPr>
        <w:pStyle w:val="ListParagraph"/>
        <w:numPr>
          <w:ilvl w:val="0"/>
          <w:numId w:val="2"/>
        </w:numPr>
        <w:tabs>
          <w:tab w:val="left" w:pos="0"/>
        </w:tabs>
        <w:spacing w:line="240" w:lineRule="auto"/>
        <w:ind w:left="360" w:firstLine="0"/>
        <w:rPr>
          <w:rFonts w:ascii="Times New Roman" w:hAnsi="Times New Roman" w:cs="Times New Roman"/>
          <w:sz w:val="24"/>
          <w:szCs w:val="24"/>
        </w:rPr>
      </w:pPr>
      <w:r w:rsidRPr="00E50097">
        <w:rPr>
          <w:rFonts w:ascii="Times New Roman" w:hAnsi="Times New Roman" w:cs="Times New Roman"/>
          <w:sz w:val="24"/>
          <w:szCs w:val="24"/>
        </w:rPr>
        <w:t xml:space="preserve">Coordinated </w:t>
      </w:r>
      <w:r w:rsidR="0034365E" w:rsidRPr="00E50097">
        <w:rPr>
          <w:rFonts w:ascii="Times New Roman" w:hAnsi="Times New Roman" w:cs="Times New Roman"/>
          <w:sz w:val="24"/>
          <w:szCs w:val="24"/>
        </w:rPr>
        <w:t>E</w:t>
      </w:r>
      <w:r w:rsidRPr="00E50097">
        <w:rPr>
          <w:rFonts w:ascii="Times New Roman" w:hAnsi="Times New Roman" w:cs="Times New Roman"/>
          <w:sz w:val="24"/>
          <w:szCs w:val="24"/>
        </w:rPr>
        <w:t>ntry</w:t>
      </w:r>
      <w:r w:rsidR="00406C95">
        <w:rPr>
          <w:rFonts w:ascii="Times New Roman" w:hAnsi="Times New Roman" w:cs="Times New Roman"/>
          <w:sz w:val="24"/>
          <w:szCs w:val="24"/>
        </w:rPr>
        <w:t xml:space="preserve"> training</w:t>
      </w:r>
    </w:p>
    <w:p w14:paraId="77B3206C" w14:textId="504F4E3A" w:rsidR="003155B3" w:rsidRPr="00E50097" w:rsidRDefault="003155B3" w:rsidP="00BC2E00">
      <w:pPr>
        <w:pStyle w:val="ListParagraph"/>
        <w:numPr>
          <w:ilvl w:val="0"/>
          <w:numId w:val="2"/>
        </w:numPr>
        <w:tabs>
          <w:tab w:val="left" w:pos="0"/>
        </w:tabs>
        <w:spacing w:line="240" w:lineRule="auto"/>
        <w:ind w:left="360" w:firstLine="0"/>
        <w:rPr>
          <w:rFonts w:ascii="Times New Roman" w:hAnsi="Times New Roman" w:cs="Times New Roman"/>
          <w:sz w:val="24"/>
          <w:szCs w:val="24"/>
        </w:rPr>
      </w:pPr>
      <w:r w:rsidRPr="00E50097">
        <w:rPr>
          <w:rFonts w:ascii="Times New Roman" w:hAnsi="Times New Roman" w:cs="Times New Roman"/>
          <w:sz w:val="24"/>
          <w:szCs w:val="24"/>
        </w:rPr>
        <w:t xml:space="preserve">Equal </w:t>
      </w:r>
      <w:r w:rsidR="0034365E" w:rsidRPr="00E50097">
        <w:rPr>
          <w:rFonts w:ascii="Times New Roman" w:hAnsi="Times New Roman" w:cs="Times New Roman"/>
          <w:sz w:val="24"/>
          <w:szCs w:val="24"/>
        </w:rPr>
        <w:t>A</w:t>
      </w:r>
      <w:r w:rsidRPr="00E50097">
        <w:rPr>
          <w:rFonts w:ascii="Times New Roman" w:hAnsi="Times New Roman" w:cs="Times New Roman"/>
          <w:sz w:val="24"/>
          <w:szCs w:val="24"/>
        </w:rPr>
        <w:t xml:space="preserve">ccess  </w:t>
      </w:r>
    </w:p>
    <w:p w14:paraId="4E400B0A" w14:textId="6D45B2FF" w:rsidR="00A42CB1" w:rsidRPr="00CC67CE" w:rsidRDefault="00372760" w:rsidP="00BC2E00">
      <w:pPr>
        <w:pStyle w:val="ListParagraph"/>
        <w:numPr>
          <w:ilvl w:val="0"/>
          <w:numId w:val="2"/>
        </w:numPr>
        <w:tabs>
          <w:tab w:val="left" w:pos="0"/>
        </w:tabs>
        <w:spacing w:line="240" w:lineRule="auto"/>
        <w:ind w:left="360" w:firstLine="0"/>
        <w:rPr>
          <w:rFonts w:ascii="Times New Roman" w:hAnsi="Times New Roman" w:cs="Times New Roman"/>
          <w:sz w:val="24"/>
          <w:szCs w:val="24"/>
        </w:rPr>
      </w:pPr>
      <w:r w:rsidRPr="00E50097">
        <w:rPr>
          <w:rFonts w:ascii="Times New Roman" w:hAnsi="Times New Roman" w:cs="Times New Roman"/>
          <w:sz w:val="24"/>
          <w:szCs w:val="24"/>
        </w:rPr>
        <w:t xml:space="preserve">Trauma </w:t>
      </w:r>
      <w:r w:rsidR="00406C95">
        <w:rPr>
          <w:rFonts w:ascii="Times New Roman" w:hAnsi="Times New Roman" w:cs="Times New Roman"/>
          <w:sz w:val="24"/>
          <w:szCs w:val="24"/>
        </w:rPr>
        <w:t>I</w:t>
      </w:r>
      <w:r w:rsidRPr="00E50097">
        <w:rPr>
          <w:rFonts w:ascii="Times New Roman" w:hAnsi="Times New Roman" w:cs="Times New Roman"/>
          <w:sz w:val="24"/>
          <w:szCs w:val="24"/>
        </w:rPr>
        <w:t xml:space="preserve">nformed </w:t>
      </w:r>
      <w:r w:rsidR="00406C95">
        <w:rPr>
          <w:rFonts w:ascii="Times New Roman" w:hAnsi="Times New Roman" w:cs="Times New Roman"/>
          <w:sz w:val="24"/>
          <w:szCs w:val="24"/>
        </w:rPr>
        <w:t>C</w:t>
      </w:r>
      <w:r w:rsidRPr="00E50097">
        <w:rPr>
          <w:rFonts w:ascii="Times New Roman" w:hAnsi="Times New Roman" w:cs="Times New Roman"/>
          <w:sz w:val="24"/>
          <w:szCs w:val="24"/>
        </w:rPr>
        <w:t>are</w:t>
      </w:r>
    </w:p>
    <w:p w14:paraId="40537CF9" w14:textId="4465242C" w:rsidR="00F94AE9" w:rsidRPr="00DD2569" w:rsidRDefault="00B82980" w:rsidP="00BC2E00">
      <w:pPr>
        <w:pStyle w:val="Heading2"/>
        <w:numPr>
          <w:ilvl w:val="0"/>
          <w:numId w:val="25"/>
        </w:numPr>
        <w:ind w:left="270"/>
        <w:rPr>
          <w:rFonts w:ascii="Times New Roman" w:hAnsi="Times New Roman" w:cs="Times New Roman"/>
        </w:rPr>
      </w:pPr>
      <w:bookmarkStart w:id="7" w:name="_B._Emergency_Shelter"/>
      <w:bookmarkEnd w:id="7"/>
      <w:r w:rsidRPr="00DD2569">
        <w:rPr>
          <w:rFonts w:ascii="Times New Roman" w:hAnsi="Times New Roman" w:cs="Times New Roman"/>
        </w:rPr>
        <w:t xml:space="preserve"> </w:t>
      </w:r>
      <w:r w:rsidR="00F94AE9" w:rsidRPr="00DD2569">
        <w:rPr>
          <w:rFonts w:ascii="Times New Roman" w:hAnsi="Times New Roman" w:cs="Times New Roman"/>
        </w:rPr>
        <w:t xml:space="preserve">Emergency </w:t>
      </w:r>
      <w:r w:rsidR="0034365E" w:rsidRPr="00DD2569">
        <w:rPr>
          <w:rFonts w:ascii="Times New Roman" w:hAnsi="Times New Roman" w:cs="Times New Roman"/>
        </w:rPr>
        <w:t>S</w:t>
      </w:r>
      <w:r w:rsidR="00F94AE9" w:rsidRPr="00DD2569">
        <w:rPr>
          <w:rFonts w:ascii="Times New Roman" w:hAnsi="Times New Roman" w:cs="Times New Roman"/>
        </w:rPr>
        <w:t xml:space="preserve">helter and </w:t>
      </w:r>
      <w:r w:rsidR="0034365E" w:rsidRPr="00DD2569">
        <w:rPr>
          <w:rFonts w:ascii="Times New Roman" w:hAnsi="Times New Roman" w:cs="Times New Roman"/>
        </w:rPr>
        <w:t>S</w:t>
      </w:r>
      <w:r w:rsidR="00F94AE9" w:rsidRPr="00DD2569">
        <w:rPr>
          <w:rFonts w:ascii="Times New Roman" w:hAnsi="Times New Roman" w:cs="Times New Roman"/>
        </w:rPr>
        <w:t xml:space="preserve">treet </w:t>
      </w:r>
      <w:r w:rsidR="0034365E" w:rsidRPr="00DD2569">
        <w:rPr>
          <w:rFonts w:ascii="Times New Roman" w:hAnsi="Times New Roman" w:cs="Times New Roman"/>
        </w:rPr>
        <w:t>O</w:t>
      </w:r>
      <w:r w:rsidR="00F94AE9" w:rsidRPr="00DD2569">
        <w:rPr>
          <w:rFonts w:ascii="Times New Roman" w:hAnsi="Times New Roman" w:cs="Times New Roman"/>
        </w:rPr>
        <w:t>utreach:</w:t>
      </w:r>
    </w:p>
    <w:p w14:paraId="6FE3D3CF" w14:textId="4D03E7D4" w:rsidR="00820F05" w:rsidRDefault="00163B82"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Emergency </w:t>
      </w:r>
      <w:r w:rsidR="00A8789E">
        <w:rPr>
          <w:rFonts w:ascii="Times New Roman" w:hAnsi="Times New Roman" w:cs="Times New Roman"/>
          <w:sz w:val="24"/>
          <w:szCs w:val="24"/>
        </w:rPr>
        <w:t>Shelters</w:t>
      </w:r>
      <w:r w:rsidRPr="000E1EA6">
        <w:rPr>
          <w:rFonts w:ascii="Times New Roman" w:hAnsi="Times New Roman" w:cs="Times New Roman"/>
          <w:sz w:val="24"/>
          <w:szCs w:val="24"/>
        </w:rPr>
        <w:t xml:space="preserve"> and Street Outreach staff</w:t>
      </w:r>
      <w:r w:rsidR="00C510E4">
        <w:rPr>
          <w:rFonts w:ascii="Times New Roman" w:hAnsi="Times New Roman" w:cs="Times New Roman"/>
          <w:sz w:val="24"/>
          <w:szCs w:val="24"/>
        </w:rPr>
        <w:t xml:space="preserve"> are</w:t>
      </w:r>
      <w:r w:rsidR="005F52C7">
        <w:rPr>
          <w:rFonts w:ascii="Times New Roman" w:hAnsi="Times New Roman" w:cs="Times New Roman"/>
          <w:sz w:val="24"/>
          <w:szCs w:val="24"/>
        </w:rPr>
        <w:t xml:space="preserve"> typically</w:t>
      </w:r>
      <w:r w:rsidR="00C510E4">
        <w:rPr>
          <w:rFonts w:ascii="Times New Roman" w:hAnsi="Times New Roman" w:cs="Times New Roman"/>
          <w:sz w:val="24"/>
          <w:szCs w:val="24"/>
        </w:rPr>
        <w:t xml:space="preserve"> </w:t>
      </w:r>
      <w:r w:rsidR="00F26323">
        <w:rPr>
          <w:rFonts w:ascii="Times New Roman" w:hAnsi="Times New Roman" w:cs="Times New Roman"/>
          <w:sz w:val="24"/>
          <w:szCs w:val="24"/>
        </w:rPr>
        <w:t xml:space="preserve">the first </w:t>
      </w:r>
      <w:r w:rsidR="00A8789E">
        <w:rPr>
          <w:rFonts w:ascii="Times New Roman" w:hAnsi="Times New Roman" w:cs="Times New Roman"/>
          <w:sz w:val="24"/>
          <w:szCs w:val="24"/>
        </w:rPr>
        <w:t>points</w:t>
      </w:r>
      <w:r w:rsidR="00F26323">
        <w:rPr>
          <w:rFonts w:ascii="Times New Roman" w:hAnsi="Times New Roman" w:cs="Times New Roman"/>
          <w:sz w:val="24"/>
          <w:szCs w:val="24"/>
        </w:rPr>
        <w:t xml:space="preserve"> of access</w:t>
      </w:r>
      <w:r w:rsidR="00C510E4">
        <w:rPr>
          <w:rFonts w:ascii="Times New Roman" w:hAnsi="Times New Roman" w:cs="Times New Roman"/>
          <w:sz w:val="24"/>
          <w:szCs w:val="24"/>
        </w:rPr>
        <w:t xml:space="preserve"> to services for most individuals and families</w:t>
      </w:r>
      <w:r w:rsidR="00E12197">
        <w:rPr>
          <w:rFonts w:ascii="Times New Roman" w:hAnsi="Times New Roman" w:cs="Times New Roman"/>
          <w:sz w:val="24"/>
          <w:szCs w:val="24"/>
        </w:rPr>
        <w:t xml:space="preserve"> entering the homeless system</w:t>
      </w:r>
      <w:r w:rsidR="00C510E4">
        <w:rPr>
          <w:rFonts w:ascii="Times New Roman" w:hAnsi="Times New Roman" w:cs="Times New Roman"/>
          <w:sz w:val="24"/>
          <w:szCs w:val="24"/>
        </w:rPr>
        <w:t xml:space="preserve">. </w:t>
      </w:r>
      <w:r w:rsidR="00F26323">
        <w:rPr>
          <w:rFonts w:ascii="Times New Roman" w:hAnsi="Times New Roman" w:cs="Times New Roman"/>
          <w:sz w:val="24"/>
          <w:szCs w:val="24"/>
        </w:rPr>
        <w:t>Emergency Shelter and Street Outreach staff are responsible for complet</w:t>
      </w:r>
      <w:r w:rsidR="00B90D5F">
        <w:rPr>
          <w:rFonts w:ascii="Times New Roman" w:hAnsi="Times New Roman" w:cs="Times New Roman"/>
          <w:sz w:val="24"/>
          <w:szCs w:val="24"/>
        </w:rPr>
        <w:t>ing</w:t>
      </w:r>
      <w:r w:rsidR="00F26323">
        <w:rPr>
          <w:rFonts w:ascii="Times New Roman" w:hAnsi="Times New Roman" w:cs="Times New Roman"/>
          <w:sz w:val="24"/>
          <w:szCs w:val="24"/>
        </w:rPr>
        <w:t xml:space="preserve"> intake and housing assessments</w:t>
      </w:r>
      <w:r w:rsidR="00B90D5F">
        <w:rPr>
          <w:rFonts w:ascii="Times New Roman" w:hAnsi="Times New Roman" w:cs="Times New Roman"/>
          <w:sz w:val="24"/>
          <w:szCs w:val="24"/>
        </w:rPr>
        <w:t xml:space="preserve"> such as the </w:t>
      </w:r>
      <w:r w:rsidR="008716DE">
        <w:rPr>
          <w:rFonts w:ascii="Times New Roman" w:hAnsi="Times New Roman" w:cs="Times New Roman"/>
          <w:sz w:val="24"/>
          <w:szCs w:val="24"/>
        </w:rPr>
        <w:t>Central New York Vulnerability Index (CNY-VI)</w:t>
      </w:r>
      <w:r w:rsidR="007513DF">
        <w:rPr>
          <w:rFonts w:ascii="Times New Roman" w:hAnsi="Times New Roman" w:cs="Times New Roman"/>
          <w:sz w:val="24"/>
          <w:szCs w:val="24"/>
        </w:rPr>
        <w:t>.</w:t>
      </w:r>
      <w:r w:rsidR="00C96C5A">
        <w:rPr>
          <w:rFonts w:ascii="Times New Roman" w:hAnsi="Times New Roman" w:cs="Times New Roman"/>
          <w:sz w:val="24"/>
          <w:szCs w:val="24"/>
        </w:rPr>
        <w:t xml:space="preserve"> During the intake, clients should sign </w:t>
      </w:r>
      <w:r w:rsidR="003D4513">
        <w:rPr>
          <w:rFonts w:ascii="Times New Roman" w:hAnsi="Times New Roman" w:cs="Times New Roman"/>
          <w:sz w:val="24"/>
          <w:szCs w:val="24"/>
        </w:rPr>
        <w:t>the CNY</w:t>
      </w:r>
      <w:r w:rsidR="00C96C5A">
        <w:rPr>
          <w:rFonts w:ascii="Times New Roman" w:hAnsi="Times New Roman" w:cs="Times New Roman"/>
          <w:sz w:val="24"/>
          <w:szCs w:val="24"/>
        </w:rPr>
        <w:t xml:space="preserve"> HMIS release of information</w:t>
      </w:r>
      <w:r w:rsidR="00820F05">
        <w:rPr>
          <w:rFonts w:ascii="Times New Roman" w:hAnsi="Times New Roman" w:cs="Times New Roman"/>
          <w:sz w:val="24"/>
          <w:szCs w:val="24"/>
        </w:rPr>
        <w:t xml:space="preserve"> for care coordination</w:t>
      </w:r>
      <w:r w:rsidR="00C96C5A">
        <w:rPr>
          <w:rFonts w:ascii="Times New Roman" w:hAnsi="Times New Roman" w:cs="Times New Roman"/>
          <w:sz w:val="24"/>
          <w:szCs w:val="24"/>
        </w:rPr>
        <w:t xml:space="preserve">. </w:t>
      </w:r>
    </w:p>
    <w:p w14:paraId="138FF580" w14:textId="63200E3C" w:rsidR="00C510E4" w:rsidRDefault="00C96C5A"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Staff administering the </w:t>
      </w:r>
      <w:r w:rsidR="008716DE">
        <w:rPr>
          <w:rFonts w:ascii="Times New Roman" w:hAnsi="Times New Roman" w:cs="Times New Roman"/>
          <w:sz w:val="24"/>
          <w:szCs w:val="24"/>
        </w:rPr>
        <w:t>CNY-VI</w:t>
      </w:r>
      <w:r>
        <w:rPr>
          <w:rFonts w:ascii="Times New Roman" w:hAnsi="Times New Roman" w:cs="Times New Roman"/>
          <w:sz w:val="24"/>
          <w:szCs w:val="24"/>
        </w:rPr>
        <w:t xml:space="preserve"> should be trained in </w:t>
      </w:r>
      <w:r w:rsidR="00A8789E">
        <w:rPr>
          <w:rFonts w:ascii="Times New Roman" w:hAnsi="Times New Roman" w:cs="Times New Roman"/>
          <w:sz w:val="24"/>
          <w:szCs w:val="24"/>
        </w:rPr>
        <w:t>trauma-informed</w:t>
      </w:r>
      <w:r>
        <w:rPr>
          <w:rFonts w:ascii="Times New Roman" w:hAnsi="Times New Roman" w:cs="Times New Roman"/>
          <w:sz w:val="24"/>
          <w:szCs w:val="24"/>
        </w:rPr>
        <w:t xml:space="preserve"> care to best support each client</w:t>
      </w:r>
      <w:r w:rsidR="00B90D5F" w:rsidRPr="000E1EA6">
        <w:rPr>
          <w:rFonts w:ascii="Times New Roman" w:hAnsi="Times New Roman" w:cs="Times New Roman"/>
          <w:sz w:val="24"/>
          <w:szCs w:val="24"/>
        </w:rPr>
        <w:t>.</w:t>
      </w:r>
      <w:r w:rsidRPr="00C96C5A">
        <w:rPr>
          <w:rFonts w:ascii="Times New Roman" w:hAnsi="Times New Roman" w:cs="Times New Roman"/>
          <w:sz w:val="24"/>
          <w:szCs w:val="24"/>
        </w:rPr>
        <w:t xml:space="preserve"> </w:t>
      </w:r>
      <w:r>
        <w:rPr>
          <w:rFonts w:ascii="Times New Roman" w:hAnsi="Times New Roman" w:cs="Times New Roman"/>
          <w:sz w:val="24"/>
          <w:szCs w:val="24"/>
        </w:rPr>
        <w:t>Staff</w:t>
      </w:r>
      <w:r w:rsidRPr="000E1EA6">
        <w:rPr>
          <w:rFonts w:ascii="Times New Roman" w:hAnsi="Times New Roman" w:cs="Times New Roman"/>
          <w:sz w:val="24"/>
          <w:szCs w:val="24"/>
        </w:rPr>
        <w:t xml:space="preserve"> should </w:t>
      </w:r>
      <w:proofErr w:type="gramStart"/>
      <w:r w:rsidRPr="000E1EA6">
        <w:rPr>
          <w:rFonts w:ascii="Times New Roman" w:hAnsi="Times New Roman" w:cs="Times New Roman"/>
          <w:sz w:val="24"/>
          <w:szCs w:val="24"/>
        </w:rPr>
        <w:t>have an understanding of</w:t>
      </w:r>
      <w:proofErr w:type="gramEnd"/>
      <w:r w:rsidRPr="000E1EA6">
        <w:rPr>
          <w:rFonts w:ascii="Times New Roman" w:hAnsi="Times New Roman" w:cs="Times New Roman"/>
          <w:sz w:val="24"/>
          <w:szCs w:val="24"/>
        </w:rPr>
        <w:t xml:space="preserve"> possible restrictions, </w:t>
      </w:r>
      <w:r w:rsidR="00A8789E">
        <w:rPr>
          <w:rFonts w:ascii="Times New Roman" w:hAnsi="Times New Roman" w:cs="Times New Roman"/>
          <w:sz w:val="24"/>
          <w:szCs w:val="24"/>
        </w:rPr>
        <w:t>trauma-related</w:t>
      </w:r>
      <w:r w:rsidRPr="000E1EA6">
        <w:rPr>
          <w:rFonts w:ascii="Times New Roman" w:hAnsi="Times New Roman" w:cs="Times New Roman"/>
          <w:sz w:val="24"/>
          <w:szCs w:val="24"/>
        </w:rPr>
        <w:t xml:space="preserve"> issues, and obstacles </w:t>
      </w:r>
      <w:proofErr w:type="gramStart"/>
      <w:r w:rsidRPr="000E1EA6">
        <w:rPr>
          <w:rFonts w:ascii="Times New Roman" w:hAnsi="Times New Roman" w:cs="Times New Roman"/>
          <w:sz w:val="24"/>
          <w:szCs w:val="24"/>
        </w:rPr>
        <w:t xml:space="preserve">in </w:t>
      </w:r>
      <w:r w:rsidR="00A8789E">
        <w:rPr>
          <w:rFonts w:ascii="Times New Roman" w:hAnsi="Times New Roman" w:cs="Times New Roman"/>
          <w:sz w:val="24"/>
          <w:szCs w:val="24"/>
        </w:rPr>
        <w:t>regard</w:t>
      </w:r>
      <w:r w:rsidRPr="000E1EA6">
        <w:rPr>
          <w:rFonts w:ascii="Times New Roman" w:hAnsi="Times New Roman" w:cs="Times New Roman"/>
          <w:sz w:val="24"/>
          <w:szCs w:val="24"/>
        </w:rPr>
        <w:t xml:space="preserve"> to</w:t>
      </w:r>
      <w:proofErr w:type="gramEnd"/>
      <w:r w:rsidRPr="000E1EA6">
        <w:rPr>
          <w:rFonts w:ascii="Times New Roman" w:hAnsi="Times New Roman" w:cs="Times New Roman"/>
          <w:sz w:val="24"/>
          <w:szCs w:val="24"/>
        </w:rPr>
        <w:t xml:space="preserve"> </w:t>
      </w:r>
      <w:proofErr w:type="gramStart"/>
      <w:r w:rsidRPr="000E1EA6">
        <w:rPr>
          <w:rFonts w:ascii="Times New Roman" w:hAnsi="Times New Roman" w:cs="Times New Roman"/>
          <w:sz w:val="24"/>
          <w:szCs w:val="24"/>
        </w:rPr>
        <w:t>particular housing</w:t>
      </w:r>
      <w:proofErr w:type="gramEnd"/>
      <w:r w:rsidRPr="000E1EA6">
        <w:rPr>
          <w:rFonts w:ascii="Times New Roman" w:hAnsi="Times New Roman" w:cs="Times New Roman"/>
          <w:sz w:val="24"/>
          <w:szCs w:val="24"/>
        </w:rPr>
        <w:t xml:space="preserve"> providers or housing types.</w:t>
      </w:r>
      <w:r w:rsidR="00B90D5F">
        <w:rPr>
          <w:rFonts w:ascii="Times New Roman" w:hAnsi="Times New Roman" w:cs="Times New Roman"/>
          <w:sz w:val="24"/>
          <w:szCs w:val="24"/>
        </w:rPr>
        <w:t xml:space="preserve"> Once the </w:t>
      </w:r>
      <w:r w:rsidR="008716DE">
        <w:rPr>
          <w:rFonts w:ascii="Times New Roman" w:hAnsi="Times New Roman" w:cs="Times New Roman"/>
          <w:sz w:val="24"/>
          <w:szCs w:val="24"/>
        </w:rPr>
        <w:t>CNY-VI</w:t>
      </w:r>
      <w:r w:rsidR="00B90D5F">
        <w:rPr>
          <w:rFonts w:ascii="Times New Roman" w:hAnsi="Times New Roman" w:cs="Times New Roman"/>
          <w:sz w:val="24"/>
          <w:szCs w:val="24"/>
        </w:rPr>
        <w:t xml:space="preserve"> is complete, staff should complete a </w:t>
      </w:r>
      <w:r w:rsidR="00893B33">
        <w:rPr>
          <w:rFonts w:ascii="Times New Roman" w:hAnsi="Times New Roman" w:cs="Times New Roman"/>
          <w:sz w:val="24"/>
          <w:szCs w:val="24"/>
        </w:rPr>
        <w:t>coordinated entry</w:t>
      </w:r>
      <w:r w:rsidR="00B90D5F">
        <w:rPr>
          <w:rFonts w:ascii="Times New Roman" w:hAnsi="Times New Roman" w:cs="Times New Roman"/>
          <w:sz w:val="24"/>
          <w:szCs w:val="24"/>
        </w:rPr>
        <w:t xml:space="preserve"> referral</w:t>
      </w:r>
      <w:r w:rsidR="007D6B81">
        <w:rPr>
          <w:rFonts w:ascii="Times New Roman" w:hAnsi="Times New Roman" w:cs="Times New Roman"/>
          <w:sz w:val="24"/>
          <w:szCs w:val="24"/>
        </w:rPr>
        <w:t xml:space="preserve"> within two weeks of entering the system</w:t>
      </w:r>
      <w:r w:rsidR="00B90D5F">
        <w:rPr>
          <w:rFonts w:ascii="Times New Roman" w:hAnsi="Times New Roman" w:cs="Times New Roman"/>
          <w:sz w:val="24"/>
          <w:szCs w:val="24"/>
        </w:rPr>
        <w:t xml:space="preserve"> for that</w:t>
      </w:r>
      <w:r w:rsidR="007D6B81">
        <w:rPr>
          <w:rFonts w:ascii="Times New Roman" w:hAnsi="Times New Roman" w:cs="Times New Roman"/>
          <w:sz w:val="24"/>
          <w:szCs w:val="24"/>
        </w:rPr>
        <w:t xml:space="preserve"> household</w:t>
      </w:r>
      <w:r w:rsidR="00B90D5F">
        <w:rPr>
          <w:rFonts w:ascii="Times New Roman" w:hAnsi="Times New Roman" w:cs="Times New Roman"/>
          <w:sz w:val="24"/>
          <w:szCs w:val="24"/>
        </w:rPr>
        <w:t xml:space="preserve"> to</w:t>
      </w:r>
      <w:r w:rsidR="003D4513" w:rsidRPr="003D4513">
        <w:rPr>
          <w:rFonts w:ascii="Segoe UI" w:hAnsi="Segoe UI" w:cs="Segoe UI"/>
          <w:sz w:val="18"/>
          <w:szCs w:val="18"/>
        </w:rPr>
        <w:t xml:space="preserve"> </w:t>
      </w:r>
      <w:r w:rsidR="003D4513" w:rsidRPr="003D4513">
        <w:rPr>
          <w:rFonts w:ascii="Times New Roman" w:hAnsi="Times New Roman" w:cs="Times New Roman"/>
          <w:sz w:val="24"/>
          <w:szCs w:val="24"/>
        </w:rPr>
        <w:t>be placed on the coordinated entry list that best meets their identified needs for housing services based upon the program qualifications/requirements.</w:t>
      </w:r>
      <w:r w:rsidR="00B90D5F">
        <w:rPr>
          <w:rFonts w:ascii="Times New Roman" w:hAnsi="Times New Roman" w:cs="Times New Roman"/>
          <w:sz w:val="24"/>
          <w:szCs w:val="24"/>
        </w:rPr>
        <w:t xml:space="preserve"> </w:t>
      </w:r>
      <w:r w:rsidR="00893B33">
        <w:rPr>
          <w:rFonts w:ascii="Times New Roman" w:hAnsi="Times New Roman" w:cs="Times New Roman"/>
          <w:sz w:val="24"/>
          <w:szCs w:val="24"/>
        </w:rPr>
        <w:t xml:space="preserve">Housing project types should be thoroughly explained and offered to each client to allow for a transparent </w:t>
      </w:r>
      <w:r w:rsidR="00891E5D">
        <w:rPr>
          <w:rFonts w:ascii="Times New Roman" w:hAnsi="Times New Roman" w:cs="Times New Roman"/>
          <w:sz w:val="24"/>
          <w:szCs w:val="24"/>
        </w:rPr>
        <w:t>decision-making</w:t>
      </w:r>
      <w:r w:rsidR="00893B33">
        <w:rPr>
          <w:rFonts w:ascii="Times New Roman" w:hAnsi="Times New Roman" w:cs="Times New Roman"/>
          <w:sz w:val="24"/>
          <w:szCs w:val="24"/>
        </w:rPr>
        <w:t xml:space="preserve"> process. </w:t>
      </w:r>
    </w:p>
    <w:p w14:paraId="55FB13EB" w14:textId="6FDA0594" w:rsidR="00891E5D" w:rsidRDefault="00891E5D"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t>Emergency shelter and street outreach staff are tasked to complete the p</w:t>
      </w:r>
      <w:r w:rsidR="00AA3545">
        <w:rPr>
          <w:rFonts w:ascii="Times New Roman" w:hAnsi="Times New Roman" w:cs="Times New Roman"/>
          <w:sz w:val="24"/>
          <w:szCs w:val="24"/>
        </w:rPr>
        <w:t>ermanent supportive housing</w:t>
      </w:r>
      <w:r>
        <w:rPr>
          <w:rFonts w:ascii="Times New Roman" w:hAnsi="Times New Roman" w:cs="Times New Roman"/>
          <w:sz w:val="24"/>
          <w:szCs w:val="24"/>
        </w:rPr>
        <w:t xml:space="preserve"> assessment packet when applicable. This includes</w:t>
      </w:r>
      <w:r w:rsidR="00AA3545">
        <w:rPr>
          <w:rFonts w:ascii="Times New Roman" w:hAnsi="Times New Roman" w:cs="Times New Roman"/>
          <w:sz w:val="24"/>
          <w:szCs w:val="24"/>
        </w:rPr>
        <w:t xml:space="preserve"> completing</w:t>
      </w:r>
      <w:r>
        <w:rPr>
          <w:rFonts w:ascii="Times New Roman" w:hAnsi="Times New Roman" w:cs="Times New Roman"/>
          <w:sz w:val="24"/>
          <w:szCs w:val="24"/>
        </w:rPr>
        <w:t xml:space="preserve"> </w:t>
      </w:r>
      <w:r w:rsidR="007D6B81">
        <w:rPr>
          <w:rFonts w:ascii="Times New Roman" w:hAnsi="Times New Roman" w:cs="Times New Roman"/>
          <w:sz w:val="24"/>
          <w:szCs w:val="24"/>
        </w:rPr>
        <w:t>length of time</w:t>
      </w:r>
      <w:r>
        <w:rPr>
          <w:rFonts w:ascii="Times New Roman" w:hAnsi="Times New Roman" w:cs="Times New Roman"/>
          <w:sz w:val="24"/>
          <w:szCs w:val="24"/>
        </w:rPr>
        <w:t xml:space="preserve"> documentation to prove chronicity status and</w:t>
      </w:r>
      <w:r w:rsidR="00AA3545">
        <w:rPr>
          <w:rFonts w:ascii="Times New Roman" w:hAnsi="Times New Roman" w:cs="Times New Roman"/>
          <w:sz w:val="24"/>
          <w:szCs w:val="24"/>
        </w:rPr>
        <w:t xml:space="preserve"> obtaining</w:t>
      </w:r>
      <w:r>
        <w:rPr>
          <w:rFonts w:ascii="Times New Roman" w:hAnsi="Times New Roman" w:cs="Times New Roman"/>
          <w:sz w:val="24"/>
          <w:szCs w:val="24"/>
        </w:rPr>
        <w:t xml:space="preserve"> disability documentation if available. If disability documentation is not accessible</w:t>
      </w:r>
      <w:r w:rsidR="00AA3545">
        <w:rPr>
          <w:rFonts w:ascii="Times New Roman" w:hAnsi="Times New Roman" w:cs="Times New Roman"/>
          <w:sz w:val="24"/>
          <w:szCs w:val="24"/>
        </w:rPr>
        <w:t xml:space="preserve"> prior to intake</w:t>
      </w:r>
      <w:r>
        <w:rPr>
          <w:rFonts w:ascii="Times New Roman" w:hAnsi="Times New Roman" w:cs="Times New Roman"/>
          <w:sz w:val="24"/>
          <w:szCs w:val="24"/>
        </w:rPr>
        <w:t>, p</w:t>
      </w:r>
      <w:r w:rsidR="00AA3545">
        <w:rPr>
          <w:rFonts w:ascii="Times New Roman" w:hAnsi="Times New Roman" w:cs="Times New Roman"/>
          <w:sz w:val="24"/>
          <w:szCs w:val="24"/>
        </w:rPr>
        <w:t>ermanent supportive housing</w:t>
      </w:r>
      <w:r>
        <w:rPr>
          <w:rFonts w:ascii="Times New Roman" w:hAnsi="Times New Roman" w:cs="Times New Roman"/>
          <w:sz w:val="24"/>
          <w:szCs w:val="24"/>
        </w:rPr>
        <w:t xml:space="preserve"> projects will have 45 days after intake to obtain the required documentation. The required assessment forms can be found on the </w:t>
      </w:r>
      <w:r w:rsidR="00AA3545">
        <w:rPr>
          <w:rFonts w:ascii="Times New Roman" w:hAnsi="Times New Roman" w:cs="Times New Roman"/>
          <w:sz w:val="24"/>
          <w:szCs w:val="24"/>
        </w:rPr>
        <w:t>HHC</w:t>
      </w:r>
      <w:r>
        <w:rPr>
          <w:rFonts w:ascii="Times New Roman" w:hAnsi="Times New Roman" w:cs="Times New Roman"/>
          <w:sz w:val="24"/>
          <w:szCs w:val="24"/>
        </w:rPr>
        <w:t xml:space="preserve"> website. </w:t>
      </w:r>
    </w:p>
    <w:p w14:paraId="2171CD29" w14:textId="52DF75D4" w:rsidR="00025C38" w:rsidRDefault="00025C38" w:rsidP="00DD2569">
      <w:pPr>
        <w:spacing w:line="240" w:lineRule="auto"/>
        <w:ind w:left="360"/>
        <w:rPr>
          <w:rFonts w:ascii="Times New Roman" w:hAnsi="Times New Roman" w:cs="Times New Roman"/>
          <w:sz w:val="24"/>
          <w:szCs w:val="24"/>
        </w:rPr>
      </w:pPr>
    </w:p>
    <w:p w14:paraId="09C76D44" w14:textId="78CDC65A" w:rsidR="00C44D42" w:rsidRPr="00DD2569" w:rsidRDefault="00C44D42" w:rsidP="00DD2569">
      <w:pPr>
        <w:spacing w:line="240" w:lineRule="auto"/>
        <w:ind w:left="360"/>
        <w:rPr>
          <w:rFonts w:ascii="Times New Roman" w:hAnsi="Times New Roman" w:cs="Times New Roman"/>
          <w:b/>
          <w:bCs/>
          <w:sz w:val="24"/>
          <w:szCs w:val="24"/>
          <w:u w:val="single"/>
        </w:rPr>
      </w:pPr>
      <w:r w:rsidRPr="00DD2569">
        <w:rPr>
          <w:rFonts w:ascii="Times New Roman" w:hAnsi="Times New Roman" w:cs="Times New Roman"/>
          <w:b/>
          <w:bCs/>
          <w:sz w:val="24"/>
          <w:szCs w:val="24"/>
          <w:u w:val="single"/>
        </w:rPr>
        <w:t xml:space="preserve">Emergency </w:t>
      </w:r>
      <w:r w:rsidR="00B534D6">
        <w:rPr>
          <w:rFonts w:ascii="Times New Roman" w:hAnsi="Times New Roman" w:cs="Times New Roman"/>
          <w:b/>
          <w:bCs/>
          <w:sz w:val="24"/>
          <w:szCs w:val="24"/>
          <w:u w:val="single"/>
        </w:rPr>
        <w:t>S</w:t>
      </w:r>
      <w:r w:rsidRPr="00DD2569">
        <w:rPr>
          <w:rFonts w:ascii="Times New Roman" w:hAnsi="Times New Roman" w:cs="Times New Roman"/>
          <w:b/>
          <w:bCs/>
          <w:sz w:val="24"/>
          <w:szCs w:val="24"/>
          <w:u w:val="single"/>
        </w:rPr>
        <w:t xml:space="preserve">helter </w:t>
      </w:r>
      <w:r w:rsidR="00B534D6">
        <w:rPr>
          <w:rFonts w:ascii="Times New Roman" w:hAnsi="Times New Roman" w:cs="Times New Roman"/>
          <w:b/>
          <w:bCs/>
          <w:sz w:val="24"/>
          <w:szCs w:val="24"/>
          <w:u w:val="single"/>
        </w:rPr>
        <w:t>B</w:t>
      </w:r>
      <w:r w:rsidRPr="00DD2569">
        <w:rPr>
          <w:rFonts w:ascii="Times New Roman" w:hAnsi="Times New Roman" w:cs="Times New Roman"/>
          <w:b/>
          <w:bCs/>
          <w:sz w:val="24"/>
          <w:szCs w:val="24"/>
          <w:u w:val="single"/>
        </w:rPr>
        <w:t>y</w:t>
      </w:r>
      <w:r w:rsidR="00B534D6">
        <w:rPr>
          <w:rFonts w:ascii="Times New Roman" w:hAnsi="Times New Roman" w:cs="Times New Roman"/>
          <w:b/>
          <w:bCs/>
          <w:sz w:val="24"/>
          <w:szCs w:val="24"/>
          <w:u w:val="single"/>
        </w:rPr>
        <w:t>l</w:t>
      </w:r>
      <w:r w:rsidRPr="00DD2569">
        <w:rPr>
          <w:rFonts w:ascii="Times New Roman" w:hAnsi="Times New Roman" w:cs="Times New Roman"/>
          <w:b/>
          <w:bCs/>
          <w:sz w:val="24"/>
          <w:szCs w:val="24"/>
          <w:u w:val="single"/>
        </w:rPr>
        <w:t>aws</w:t>
      </w:r>
      <w:r w:rsidR="006E2636" w:rsidRPr="00DD2569">
        <w:rPr>
          <w:rFonts w:ascii="Times New Roman" w:hAnsi="Times New Roman" w:cs="Times New Roman"/>
          <w:b/>
          <w:bCs/>
          <w:sz w:val="24"/>
          <w:szCs w:val="24"/>
          <w:u w:val="single"/>
        </w:rPr>
        <w:t xml:space="preserve"> created by the Client and Youth Advisory Boards</w:t>
      </w:r>
      <w:r w:rsidRPr="00DD2569">
        <w:rPr>
          <w:rFonts w:ascii="Times New Roman" w:hAnsi="Times New Roman" w:cs="Times New Roman"/>
          <w:b/>
          <w:bCs/>
          <w:sz w:val="24"/>
          <w:szCs w:val="24"/>
          <w:u w:val="single"/>
        </w:rPr>
        <w:t>:</w:t>
      </w:r>
    </w:p>
    <w:p w14:paraId="366038DB" w14:textId="75BDAA61" w:rsidR="005E7346" w:rsidRPr="00DD2569" w:rsidRDefault="00537DE5"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Emergency Shelters should o</w:t>
      </w:r>
      <w:r w:rsidR="005E7346" w:rsidRPr="00DD2569">
        <w:rPr>
          <w:rFonts w:ascii="Times New Roman" w:hAnsi="Times New Roman" w:cs="Times New Roman"/>
          <w:sz w:val="24"/>
          <w:szCs w:val="24"/>
        </w:rPr>
        <w:t>ffer translation services</w:t>
      </w:r>
      <w:r w:rsidRPr="00DD2569">
        <w:rPr>
          <w:rFonts w:ascii="Times New Roman" w:hAnsi="Times New Roman" w:cs="Times New Roman"/>
          <w:sz w:val="24"/>
          <w:szCs w:val="24"/>
        </w:rPr>
        <w:t xml:space="preserve"> </w:t>
      </w:r>
      <w:r w:rsidR="003E44AF" w:rsidRPr="00DD2569">
        <w:rPr>
          <w:rFonts w:ascii="Times New Roman" w:hAnsi="Times New Roman" w:cs="Times New Roman"/>
          <w:sz w:val="24"/>
          <w:szCs w:val="24"/>
        </w:rPr>
        <w:t xml:space="preserve">and reasonable </w:t>
      </w:r>
      <w:proofErr w:type="gramStart"/>
      <w:r w:rsidR="003E44AF" w:rsidRPr="00DD2569">
        <w:rPr>
          <w:rFonts w:ascii="Times New Roman" w:hAnsi="Times New Roman" w:cs="Times New Roman"/>
          <w:sz w:val="24"/>
          <w:szCs w:val="24"/>
        </w:rPr>
        <w:t>accommodations</w:t>
      </w:r>
      <w:proofErr w:type="gramEnd"/>
      <w:r w:rsidR="00DD2569">
        <w:rPr>
          <w:rFonts w:ascii="Times New Roman" w:hAnsi="Times New Roman" w:cs="Times New Roman"/>
          <w:sz w:val="24"/>
          <w:szCs w:val="24"/>
        </w:rPr>
        <w:t xml:space="preserve"> </w:t>
      </w:r>
      <w:r w:rsidRPr="00DD2569">
        <w:rPr>
          <w:rFonts w:ascii="Times New Roman" w:hAnsi="Times New Roman" w:cs="Times New Roman"/>
          <w:sz w:val="24"/>
          <w:szCs w:val="24"/>
        </w:rPr>
        <w:t>when applicable.</w:t>
      </w:r>
    </w:p>
    <w:p w14:paraId="416E3B31" w14:textId="7798D81A" w:rsidR="005E7346" w:rsidRPr="00DD2569" w:rsidRDefault="00537DE5"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staff should a</w:t>
      </w:r>
      <w:r w:rsidR="005E7346" w:rsidRPr="00DD2569">
        <w:rPr>
          <w:rFonts w:ascii="Times New Roman" w:hAnsi="Times New Roman" w:cs="Times New Roman"/>
          <w:sz w:val="24"/>
          <w:szCs w:val="24"/>
        </w:rPr>
        <w:t>ctively listen</w:t>
      </w:r>
      <w:r w:rsidRPr="00DD2569">
        <w:rPr>
          <w:rFonts w:ascii="Times New Roman" w:hAnsi="Times New Roman" w:cs="Times New Roman"/>
          <w:sz w:val="24"/>
          <w:szCs w:val="24"/>
        </w:rPr>
        <w:t>,</w:t>
      </w:r>
      <w:r w:rsidR="005E7346" w:rsidRPr="00DD2569">
        <w:rPr>
          <w:rFonts w:ascii="Times New Roman" w:hAnsi="Times New Roman" w:cs="Times New Roman"/>
          <w:sz w:val="24"/>
          <w:szCs w:val="24"/>
        </w:rPr>
        <w:t xml:space="preserve"> repeat</w:t>
      </w:r>
      <w:r w:rsidRPr="00DD2569">
        <w:rPr>
          <w:rFonts w:ascii="Times New Roman" w:hAnsi="Times New Roman" w:cs="Times New Roman"/>
          <w:sz w:val="24"/>
          <w:szCs w:val="24"/>
        </w:rPr>
        <w:t>,</w:t>
      </w:r>
      <w:r w:rsidR="005E7346" w:rsidRPr="00DD2569">
        <w:rPr>
          <w:rFonts w:ascii="Times New Roman" w:hAnsi="Times New Roman" w:cs="Times New Roman"/>
          <w:sz w:val="24"/>
          <w:szCs w:val="24"/>
        </w:rPr>
        <w:t xml:space="preserve"> and verify</w:t>
      </w:r>
      <w:r w:rsidR="003D4513">
        <w:rPr>
          <w:rFonts w:ascii="Times New Roman" w:hAnsi="Times New Roman" w:cs="Times New Roman"/>
          <w:sz w:val="24"/>
          <w:szCs w:val="24"/>
        </w:rPr>
        <w:t xml:space="preserve"> </w:t>
      </w:r>
      <w:r w:rsidR="003D4513" w:rsidRPr="003D4513">
        <w:rPr>
          <w:rFonts w:ascii="Times New Roman" w:hAnsi="Times New Roman" w:cs="Times New Roman"/>
          <w:sz w:val="24"/>
          <w:szCs w:val="24"/>
        </w:rPr>
        <w:t>their understanding of what</w:t>
      </w:r>
      <w:r w:rsidRPr="00DD2569">
        <w:rPr>
          <w:rFonts w:ascii="Times New Roman" w:hAnsi="Times New Roman" w:cs="Times New Roman"/>
          <w:sz w:val="24"/>
          <w:szCs w:val="24"/>
        </w:rPr>
        <w:t xml:space="preserve"> clients express to them. </w:t>
      </w:r>
      <w:r w:rsidR="005E7346" w:rsidRPr="00DD2569">
        <w:rPr>
          <w:rFonts w:ascii="Times New Roman" w:hAnsi="Times New Roman" w:cs="Times New Roman"/>
          <w:sz w:val="24"/>
          <w:szCs w:val="24"/>
        </w:rPr>
        <w:t xml:space="preserve"> </w:t>
      </w:r>
    </w:p>
    <w:p w14:paraId="4D677682" w14:textId="1AA07F19" w:rsidR="005E7346" w:rsidRPr="00DD2569" w:rsidRDefault="00537DE5"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staff should show</w:t>
      </w:r>
      <w:r w:rsidR="005E7346" w:rsidRPr="00DD2569">
        <w:rPr>
          <w:rFonts w:ascii="Times New Roman" w:hAnsi="Times New Roman" w:cs="Times New Roman"/>
          <w:sz w:val="24"/>
          <w:szCs w:val="24"/>
        </w:rPr>
        <w:t xml:space="preserve"> empathy and compassion</w:t>
      </w:r>
      <w:r w:rsidRPr="00DD2569">
        <w:rPr>
          <w:rFonts w:ascii="Times New Roman" w:hAnsi="Times New Roman" w:cs="Times New Roman"/>
          <w:sz w:val="24"/>
          <w:szCs w:val="24"/>
        </w:rPr>
        <w:t xml:space="preserve"> towards clients. </w:t>
      </w:r>
    </w:p>
    <w:p w14:paraId="48140AE9" w14:textId="128E2C83" w:rsidR="003E44AF" w:rsidRPr="00DD2569" w:rsidRDefault="00D82832"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stay should be r</w:t>
      </w:r>
      <w:r w:rsidR="00372760" w:rsidRPr="00DD2569">
        <w:rPr>
          <w:rFonts w:ascii="Times New Roman" w:hAnsi="Times New Roman" w:cs="Times New Roman"/>
          <w:sz w:val="24"/>
          <w:szCs w:val="24"/>
        </w:rPr>
        <w:t>espect</w:t>
      </w:r>
      <w:r w:rsidRPr="00DD2569">
        <w:rPr>
          <w:rFonts w:ascii="Times New Roman" w:hAnsi="Times New Roman" w:cs="Times New Roman"/>
          <w:sz w:val="24"/>
          <w:szCs w:val="24"/>
        </w:rPr>
        <w:t>ful</w:t>
      </w:r>
      <w:r w:rsidR="00372760" w:rsidRPr="00DD2569">
        <w:rPr>
          <w:rFonts w:ascii="Times New Roman" w:hAnsi="Times New Roman" w:cs="Times New Roman"/>
          <w:sz w:val="24"/>
          <w:szCs w:val="24"/>
        </w:rPr>
        <w:t>, loyal</w:t>
      </w:r>
      <w:r w:rsidRPr="00DD2569">
        <w:rPr>
          <w:rFonts w:ascii="Times New Roman" w:hAnsi="Times New Roman" w:cs="Times New Roman"/>
          <w:sz w:val="24"/>
          <w:szCs w:val="24"/>
        </w:rPr>
        <w:t xml:space="preserve"> to</w:t>
      </w:r>
      <w:r w:rsidR="00372760" w:rsidRPr="00DD2569">
        <w:rPr>
          <w:rFonts w:ascii="Times New Roman" w:hAnsi="Times New Roman" w:cs="Times New Roman"/>
          <w:sz w:val="24"/>
          <w:szCs w:val="24"/>
        </w:rPr>
        <w:t xml:space="preserve">, </w:t>
      </w:r>
      <w:r w:rsidRPr="00DD2569">
        <w:rPr>
          <w:rFonts w:ascii="Times New Roman" w:hAnsi="Times New Roman" w:cs="Times New Roman"/>
          <w:sz w:val="24"/>
          <w:szCs w:val="24"/>
        </w:rPr>
        <w:t>and e</w:t>
      </w:r>
      <w:r w:rsidR="003E44AF" w:rsidRPr="00DD2569">
        <w:rPr>
          <w:rFonts w:ascii="Times New Roman" w:hAnsi="Times New Roman" w:cs="Times New Roman"/>
          <w:sz w:val="24"/>
          <w:szCs w:val="24"/>
        </w:rPr>
        <w:t>ngage authentically</w:t>
      </w:r>
      <w:r w:rsidRPr="00DD2569">
        <w:rPr>
          <w:rFonts w:ascii="Times New Roman" w:hAnsi="Times New Roman" w:cs="Times New Roman"/>
          <w:sz w:val="24"/>
          <w:szCs w:val="24"/>
        </w:rPr>
        <w:t xml:space="preserve"> with clients.</w:t>
      </w:r>
      <w:r w:rsidR="003E44AF" w:rsidRPr="00DD2569">
        <w:rPr>
          <w:rFonts w:ascii="Times New Roman" w:hAnsi="Times New Roman" w:cs="Times New Roman"/>
          <w:sz w:val="24"/>
          <w:szCs w:val="24"/>
        </w:rPr>
        <w:t xml:space="preserve"> </w:t>
      </w:r>
    </w:p>
    <w:p w14:paraId="4D54AACE" w14:textId="2654A3EA" w:rsidR="00537DE5" w:rsidRPr="00DD2569" w:rsidRDefault="00537DE5"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staff should be trained in m</w:t>
      </w:r>
      <w:r w:rsidR="005E7346" w:rsidRPr="00DD2569">
        <w:rPr>
          <w:rFonts w:ascii="Times New Roman" w:hAnsi="Times New Roman" w:cs="Times New Roman"/>
          <w:sz w:val="24"/>
          <w:szCs w:val="24"/>
        </w:rPr>
        <w:t>otivational interviewing</w:t>
      </w:r>
      <w:r w:rsidRPr="00DD2569">
        <w:rPr>
          <w:rFonts w:ascii="Times New Roman" w:hAnsi="Times New Roman" w:cs="Times New Roman"/>
          <w:sz w:val="24"/>
          <w:szCs w:val="24"/>
        </w:rPr>
        <w:t xml:space="preserve"> and cultural competency</w:t>
      </w:r>
      <w:r w:rsidR="003E44AF" w:rsidRPr="00DD2569">
        <w:rPr>
          <w:rFonts w:ascii="Times New Roman" w:hAnsi="Times New Roman" w:cs="Times New Roman"/>
          <w:sz w:val="24"/>
          <w:szCs w:val="24"/>
        </w:rPr>
        <w:t>.</w:t>
      </w:r>
    </w:p>
    <w:p w14:paraId="06A67978" w14:textId="233FBE58" w:rsidR="005E7346" w:rsidRPr="00DD2569" w:rsidRDefault="00D82832"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staff should be able to p</w:t>
      </w:r>
      <w:r w:rsidR="005E7346" w:rsidRPr="00DD2569">
        <w:rPr>
          <w:rFonts w:ascii="Times New Roman" w:hAnsi="Times New Roman" w:cs="Times New Roman"/>
          <w:sz w:val="24"/>
          <w:szCs w:val="24"/>
        </w:rPr>
        <w:t>rovide</w:t>
      </w:r>
      <w:r w:rsidRPr="00DD2569">
        <w:rPr>
          <w:rFonts w:ascii="Times New Roman" w:hAnsi="Times New Roman" w:cs="Times New Roman"/>
          <w:sz w:val="24"/>
          <w:szCs w:val="24"/>
        </w:rPr>
        <w:t xml:space="preserve"> clients with</w:t>
      </w:r>
      <w:r w:rsidR="005E7346" w:rsidRPr="00DD2569">
        <w:rPr>
          <w:rFonts w:ascii="Times New Roman" w:hAnsi="Times New Roman" w:cs="Times New Roman"/>
          <w:sz w:val="24"/>
          <w:szCs w:val="24"/>
        </w:rPr>
        <w:t xml:space="preserve"> education and day</w:t>
      </w:r>
      <w:r w:rsidR="00A05798" w:rsidRPr="00DD2569">
        <w:rPr>
          <w:rFonts w:ascii="Times New Roman" w:hAnsi="Times New Roman" w:cs="Times New Roman"/>
          <w:sz w:val="24"/>
          <w:szCs w:val="24"/>
        </w:rPr>
        <w:t>-</w:t>
      </w:r>
      <w:r w:rsidR="005E7346" w:rsidRPr="00DD2569">
        <w:rPr>
          <w:rFonts w:ascii="Times New Roman" w:hAnsi="Times New Roman" w:cs="Times New Roman"/>
          <w:sz w:val="24"/>
          <w:szCs w:val="24"/>
        </w:rPr>
        <w:t>to</w:t>
      </w:r>
      <w:r w:rsidR="00A05798" w:rsidRPr="00DD2569">
        <w:rPr>
          <w:rFonts w:ascii="Times New Roman" w:hAnsi="Times New Roman" w:cs="Times New Roman"/>
          <w:sz w:val="24"/>
          <w:szCs w:val="24"/>
        </w:rPr>
        <w:t>-</w:t>
      </w:r>
      <w:r w:rsidR="005E7346" w:rsidRPr="00DD2569">
        <w:rPr>
          <w:rFonts w:ascii="Times New Roman" w:hAnsi="Times New Roman" w:cs="Times New Roman"/>
          <w:sz w:val="24"/>
          <w:szCs w:val="24"/>
        </w:rPr>
        <w:t>day survival skills</w:t>
      </w:r>
      <w:r w:rsidRPr="00DD2569">
        <w:rPr>
          <w:rFonts w:ascii="Times New Roman" w:hAnsi="Times New Roman" w:cs="Times New Roman"/>
          <w:sz w:val="24"/>
          <w:szCs w:val="24"/>
        </w:rPr>
        <w:t>.</w:t>
      </w:r>
      <w:r w:rsidR="005E7346" w:rsidRPr="00DD2569">
        <w:rPr>
          <w:rFonts w:ascii="Times New Roman" w:hAnsi="Times New Roman" w:cs="Times New Roman"/>
          <w:sz w:val="24"/>
          <w:szCs w:val="24"/>
        </w:rPr>
        <w:t xml:space="preserve"> </w:t>
      </w:r>
    </w:p>
    <w:p w14:paraId="343E12D1" w14:textId="6B8506A4" w:rsidR="00372760" w:rsidRPr="00DD2569" w:rsidRDefault="00D82832"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Emergency shelters</w:t>
      </w:r>
      <w:r w:rsidR="00372760" w:rsidRPr="00DD2569">
        <w:rPr>
          <w:rFonts w:ascii="Times New Roman" w:hAnsi="Times New Roman" w:cs="Times New Roman"/>
          <w:sz w:val="24"/>
          <w:szCs w:val="24"/>
        </w:rPr>
        <w:t xml:space="preserve"> should </w:t>
      </w:r>
      <w:r w:rsidRPr="00DD2569">
        <w:rPr>
          <w:rFonts w:ascii="Times New Roman" w:hAnsi="Times New Roman" w:cs="Times New Roman"/>
          <w:sz w:val="24"/>
          <w:szCs w:val="24"/>
        </w:rPr>
        <w:t>provide</w:t>
      </w:r>
      <w:r w:rsidR="00372760" w:rsidRPr="00DD2569">
        <w:rPr>
          <w:rFonts w:ascii="Times New Roman" w:hAnsi="Times New Roman" w:cs="Times New Roman"/>
          <w:sz w:val="24"/>
          <w:szCs w:val="24"/>
        </w:rPr>
        <w:t xml:space="preserve"> a safe private space to discuss </w:t>
      </w:r>
      <w:proofErr w:type="gramStart"/>
      <w:r w:rsidR="00372760" w:rsidRPr="00DD2569">
        <w:rPr>
          <w:rFonts w:ascii="Times New Roman" w:hAnsi="Times New Roman" w:cs="Times New Roman"/>
          <w:sz w:val="24"/>
          <w:szCs w:val="24"/>
        </w:rPr>
        <w:t>client information</w:t>
      </w:r>
      <w:r w:rsidR="003E44AF" w:rsidRPr="00DD2569">
        <w:rPr>
          <w:rFonts w:ascii="Times New Roman" w:hAnsi="Times New Roman" w:cs="Times New Roman"/>
          <w:sz w:val="24"/>
          <w:szCs w:val="24"/>
        </w:rPr>
        <w:t xml:space="preserve"> confidentiality</w:t>
      </w:r>
      <w:proofErr w:type="gramEnd"/>
      <w:r w:rsidR="00822288" w:rsidRPr="00DD2569">
        <w:rPr>
          <w:rFonts w:ascii="Times New Roman" w:hAnsi="Times New Roman" w:cs="Times New Roman"/>
          <w:sz w:val="24"/>
          <w:szCs w:val="24"/>
        </w:rPr>
        <w:t>.</w:t>
      </w:r>
    </w:p>
    <w:p w14:paraId="1F53272C" w14:textId="01080444" w:rsidR="00372760" w:rsidRPr="00DD2569" w:rsidRDefault="00372760"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 xml:space="preserve">Clients should be able to </w:t>
      </w:r>
      <w:r w:rsidR="00822288" w:rsidRPr="00DD2569">
        <w:rPr>
          <w:rFonts w:ascii="Times New Roman" w:hAnsi="Times New Roman" w:cs="Times New Roman"/>
          <w:sz w:val="24"/>
          <w:szCs w:val="24"/>
        </w:rPr>
        <w:t xml:space="preserve">request a </w:t>
      </w:r>
      <w:r w:rsidRPr="00DD2569">
        <w:rPr>
          <w:rFonts w:ascii="Times New Roman" w:hAnsi="Times New Roman" w:cs="Times New Roman"/>
          <w:sz w:val="24"/>
          <w:szCs w:val="24"/>
        </w:rPr>
        <w:t xml:space="preserve">change </w:t>
      </w:r>
      <w:r w:rsidR="00822288" w:rsidRPr="00DD2569">
        <w:rPr>
          <w:rFonts w:ascii="Times New Roman" w:hAnsi="Times New Roman" w:cs="Times New Roman"/>
          <w:sz w:val="24"/>
          <w:szCs w:val="24"/>
        </w:rPr>
        <w:t xml:space="preserve">of their </w:t>
      </w:r>
      <w:r w:rsidRPr="00DD2569">
        <w:rPr>
          <w:rFonts w:ascii="Times New Roman" w:hAnsi="Times New Roman" w:cs="Times New Roman"/>
          <w:sz w:val="24"/>
          <w:szCs w:val="24"/>
        </w:rPr>
        <w:t>case manager for comfortability</w:t>
      </w:r>
      <w:r w:rsidR="00822288" w:rsidRPr="00DD2569">
        <w:rPr>
          <w:rFonts w:ascii="Times New Roman" w:hAnsi="Times New Roman" w:cs="Times New Roman"/>
          <w:sz w:val="24"/>
          <w:szCs w:val="24"/>
        </w:rPr>
        <w:t xml:space="preserve"> reasons</w:t>
      </w:r>
      <w:r w:rsidRPr="00DD2569">
        <w:rPr>
          <w:rFonts w:ascii="Times New Roman" w:hAnsi="Times New Roman" w:cs="Times New Roman"/>
          <w:sz w:val="24"/>
          <w:szCs w:val="24"/>
        </w:rPr>
        <w:t xml:space="preserve"> including gender</w:t>
      </w:r>
      <w:r w:rsidR="00822288" w:rsidRPr="00DD2569">
        <w:rPr>
          <w:rFonts w:ascii="Times New Roman" w:hAnsi="Times New Roman" w:cs="Times New Roman"/>
          <w:sz w:val="24"/>
          <w:szCs w:val="24"/>
        </w:rPr>
        <w:t>.</w:t>
      </w:r>
      <w:r w:rsidRPr="00DD2569">
        <w:rPr>
          <w:rFonts w:ascii="Times New Roman" w:hAnsi="Times New Roman" w:cs="Times New Roman"/>
          <w:sz w:val="24"/>
          <w:szCs w:val="24"/>
        </w:rPr>
        <w:t xml:space="preserve">  </w:t>
      </w:r>
    </w:p>
    <w:p w14:paraId="03BA6F99" w14:textId="2BF2272B" w:rsidR="00372760" w:rsidRPr="00DD2569" w:rsidRDefault="00372760" w:rsidP="00B534D6">
      <w:pPr>
        <w:pStyle w:val="ListParagraph"/>
        <w:numPr>
          <w:ilvl w:val="0"/>
          <w:numId w:val="24"/>
        </w:numPr>
        <w:spacing w:line="240" w:lineRule="auto"/>
        <w:ind w:left="900"/>
        <w:rPr>
          <w:rFonts w:ascii="Times New Roman" w:hAnsi="Times New Roman" w:cs="Times New Roman"/>
          <w:sz w:val="24"/>
          <w:szCs w:val="24"/>
        </w:rPr>
      </w:pPr>
      <w:proofErr w:type="gramStart"/>
      <w:r w:rsidRPr="00DD2569">
        <w:rPr>
          <w:rFonts w:ascii="Times New Roman" w:hAnsi="Times New Roman" w:cs="Times New Roman"/>
          <w:sz w:val="24"/>
          <w:szCs w:val="24"/>
        </w:rPr>
        <w:t>Follow up</w:t>
      </w:r>
      <w:r w:rsidR="00880CAE" w:rsidRPr="00DD2569">
        <w:rPr>
          <w:rFonts w:ascii="Times New Roman" w:hAnsi="Times New Roman" w:cs="Times New Roman"/>
          <w:sz w:val="24"/>
          <w:szCs w:val="24"/>
        </w:rPr>
        <w:t>s</w:t>
      </w:r>
      <w:proofErr w:type="gramEnd"/>
      <w:r w:rsidR="00880CAE" w:rsidRPr="00DD2569">
        <w:rPr>
          <w:rFonts w:ascii="Times New Roman" w:hAnsi="Times New Roman" w:cs="Times New Roman"/>
          <w:sz w:val="24"/>
          <w:szCs w:val="24"/>
        </w:rPr>
        <w:t xml:space="preserve"> should be</w:t>
      </w:r>
      <w:r w:rsidRPr="00DD2569">
        <w:rPr>
          <w:rFonts w:ascii="Times New Roman" w:hAnsi="Times New Roman" w:cs="Times New Roman"/>
          <w:sz w:val="24"/>
          <w:szCs w:val="24"/>
        </w:rPr>
        <w:t xml:space="preserve"> initiated by case manager</w:t>
      </w:r>
      <w:r w:rsidR="00880CAE" w:rsidRPr="00DD2569">
        <w:rPr>
          <w:rFonts w:ascii="Times New Roman" w:hAnsi="Times New Roman" w:cs="Times New Roman"/>
          <w:sz w:val="24"/>
          <w:szCs w:val="24"/>
        </w:rPr>
        <w:t>s,</w:t>
      </w:r>
      <w:r w:rsidRPr="00DD2569">
        <w:rPr>
          <w:rFonts w:ascii="Times New Roman" w:hAnsi="Times New Roman" w:cs="Times New Roman"/>
          <w:sz w:val="24"/>
          <w:szCs w:val="24"/>
        </w:rPr>
        <w:t xml:space="preserve"> to check on </w:t>
      </w:r>
      <w:r w:rsidR="00880CAE" w:rsidRPr="00DD2569">
        <w:rPr>
          <w:rFonts w:ascii="Times New Roman" w:hAnsi="Times New Roman" w:cs="Times New Roman"/>
          <w:sz w:val="24"/>
          <w:szCs w:val="24"/>
        </w:rPr>
        <w:t>client’s wellbeing.</w:t>
      </w:r>
    </w:p>
    <w:p w14:paraId="32327A7E" w14:textId="17082985" w:rsidR="00372760" w:rsidRPr="00DD2569" w:rsidRDefault="00880CAE" w:rsidP="00B534D6">
      <w:pPr>
        <w:pStyle w:val="ListParagraph"/>
        <w:numPr>
          <w:ilvl w:val="0"/>
          <w:numId w:val="24"/>
        </w:numPr>
        <w:spacing w:line="240" w:lineRule="auto"/>
        <w:ind w:left="900"/>
        <w:rPr>
          <w:rFonts w:ascii="Times New Roman" w:hAnsi="Times New Roman" w:cs="Times New Roman"/>
          <w:sz w:val="24"/>
          <w:szCs w:val="24"/>
        </w:rPr>
      </w:pPr>
      <w:r w:rsidRPr="00DD2569">
        <w:rPr>
          <w:rFonts w:ascii="Times New Roman" w:hAnsi="Times New Roman" w:cs="Times New Roman"/>
          <w:sz w:val="24"/>
          <w:szCs w:val="24"/>
        </w:rPr>
        <w:t>Shelter staff should not</w:t>
      </w:r>
      <w:r w:rsidR="00372760" w:rsidRPr="00DD2569">
        <w:rPr>
          <w:rFonts w:ascii="Times New Roman" w:hAnsi="Times New Roman" w:cs="Times New Roman"/>
          <w:sz w:val="24"/>
          <w:szCs w:val="24"/>
        </w:rPr>
        <w:t xml:space="preserve"> talk down on clients or make them feel small</w:t>
      </w:r>
      <w:r w:rsidRPr="00DD2569">
        <w:rPr>
          <w:rFonts w:ascii="Times New Roman" w:hAnsi="Times New Roman" w:cs="Times New Roman"/>
          <w:sz w:val="24"/>
          <w:szCs w:val="24"/>
        </w:rPr>
        <w:t>. They should</w:t>
      </w:r>
      <w:r w:rsidR="00372760" w:rsidRPr="00DD2569">
        <w:rPr>
          <w:rFonts w:ascii="Times New Roman" w:hAnsi="Times New Roman" w:cs="Times New Roman"/>
          <w:sz w:val="24"/>
          <w:szCs w:val="24"/>
        </w:rPr>
        <w:t xml:space="preserve"> understand</w:t>
      </w:r>
      <w:r w:rsidR="00A05798" w:rsidRPr="00DD2569">
        <w:rPr>
          <w:rFonts w:ascii="Times New Roman" w:hAnsi="Times New Roman" w:cs="Times New Roman"/>
          <w:sz w:val="24"/>
          <w:szCs w:val="24"/>
        </w:rPr>
        <w:t xml:space="preserve"> w</w:t>
      </w:r>
      <w:r w:rsidRPr="00DD2569">
        <w:rPr>
          <w:rFonts w:ascii="Times New Roman" w:hAnsi="Times New Roman" w:cs="Times New Roman"/>
          <w:sz w:val="24"/>
          <w:szCs w:val="24"/>
        </w:rPr>
        <w:t>hat clients are</w:t>
      </w:r>
      <w:r w:rsidR="00372760" w:rsidRPr="00DD2569">
        <w:rPr>
          <w:rFonts w:ascii="Times New Roman" w:hAnsi="Times New Roman" w:cs="Times New Roman"/>
          <w:sz w:val="24"/>
          <w:szCs w:val="24"/>
        </w:rPr>
        <w:t xml:space="preserve"> already going thr</w:t>
      </w:r>
      <w:r w:rsidRPr="00DD2569">
        <w:rPr>
          <w:rFonts w:ascii="Times New Roman" w:hAnsi="Times New Roman" w:cs="Times New Roman"/>
          <w:sz w:val="24"/>
          <w:szCs w:val="24"/>
        </w:rPr>
        <w:t>ough and should not make matters worse.</w:t>
      </w:r>
      <w:r w:rsidR="00372760" w:rsidRPr="00DD2569">
        <w:rPr>
          <w:rFonts w:ascii="Times New Roman" w:hAnsi="Times New Roman" w:cs="Times New Roman"/>
          <w:sz w:val="24"/>
          <w:szCs w:val="24"/>
        </w:rPr>
        <w:t xml:space="preserve"> </w:t>
      </w:r>
      <w:r w:rsidRPr="00DD2569">
        <w:rPr>
          <w:rFonts w:ascii="Times New Roman" w:hAnsi="Times New Roman" w:cs="Times New Roman"/>
          <w:sz w:val="24"/>
          <w:szCs w:val="24"/>
        </w:rPr>
        <w:t>Instead, they should remember th</w:t>
      </w:r>
      <w:r w:rsidR="004D59D6" w:rsidRPr="00DD2569">
        <w:rPr>
          <w:rFonts w:ascii="Times New Roman" w:hAnsi="Times New Roman" w:cs="Times New Roman"/>
          <w:sz w:val="24"/>
          <w:szCs w:val="24"/>
        </w:rPr>
        <w:t>ey</w:t>
      </w:r>
      <w:r w:rsidRPr="00DD2569">
        <w:rPr>
          <w:rFonts w:ascii="Times New Roman" w:hAnsi="Times New Roman" w:cs="Times New Roman"/>
          <w:sz w:val="24"/>
          <w:szCs w:val="24"/>
        </w:rPr>
        <w:t xml:space="preserve"> are there to help and make things easier on clients. </w:t>
      </w:r>
    </w:p>
    <w:p w14:paraId="5BDA4F97" w14:textId="77777777" w:rsidR="009803E4" w:rsidRDefault="009803E4" w:rsidP="00DD2569">
      <w:pPr>
        <w:spacing w:line="240" w:lineRule="auto"/>
        <w:ind w:left="360"/>
        <w:rPr>
          <w:rFonts w:ascii="Times New Roman" w:hAnsi="Times New Roman" w:cs="Times New Roman"/>
          <w:b/>
          <w:bCs/>
          <w:color w:val="000000" w:themeColor="text1"/>
          <w:sz w:val="24"/>
          <w:szCs w:val="24"/>
        </w:rPr>
      </w:pPr>
    </w:p>
    <w:p w14:paraId="2A5CFECF" w14:textId="77777777" w:rsidR="009803E4" w:rsidRDefault="009803E4" w:rsidP="00DD2569">
      <w:pPr>
        <w:spacing w:line="240" w:lineRule="auto"/>
        <w:ind w:left="360"/>
        <w:rPr>
          <w:rFonts w:ascii="Times New Roman" w:hAnsi="Times New Roman" w:cs="Times New Roman"/>
          <w:b/>
          <w:bCs/>
          <w:color w:val="000000" w:themeColor="text1"/>
          <w:sz w:val="24"/>
          <w:szCs w:val="24"/>
        </w:rPr>
      </w:pPr>
    </w:p>
    <w:p w14:paraId="162D7232" w14:textId="29AEEC8E" w:rsidR="00BF6A32" w:rsidRPr="00DD2569" w:rsidRDefault="00BF6A32" w:rsidP="00BC2E00">
      <w:pPr>
        <w:pStyle w:val="Heading2"/>
        <w:numPr>
          <w:ilvl w:val="0"/>
          <w:numId w:val="25"/>
        </w:numPr>
        <w:ind w:left="360"/>
        <w:rPr>
          <w:rFonts w:ascii="Times New Roman" w:hAnsi="Times New Roman" w:cs="Times New Roman"/>
        </w:rPr>
      </w:pPr>
      <w:bookmarkStart w:id="8" w:name="_C._Program_operations:"/>
      <w:bookmarkEnd w:id="8"/>
      <w:r w:rsidRPr="00DD2569">
        <w:rPr>
          <w:rFonts w:ascii="Times New Roman" w:hAnsi="Times New Roman" w:cs="Times New Roman"/>
        </w:rPr>
        <w:lastRenderedPageBreak/>
        <w:t xml:space="preserve">Program </w:t>
      </w:r>
      <w:r w:rsidR="00DD2569">
        <w:rPr>
          <w:rFonts w:ascii="Times New Roman" w:hAnsi="Times New Roman" w:cs="Times New Roman"/>
        </w:rPr>
        <w:t>O</w:t>
      </w:r>
      <w:r w:rsidRPr="00DD2569">
        <w:rPr>
          <w:rFonts w:ascii="Times New Roman" w:hAnsi="Times New Roman" w:cs="Times New Roman"/>
        </w:rPr>
        <w:t>perations:</w:t>
      </w:r>
    </w:p>
    <w:p w14:paraId="0B18BDFA" w14:textId="7EC755C4" w:rsidR="00623753" w:rsidRDefault="00623753"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t>Programs must</w:t>
      </w:r>
      <w:r w:rsidRPr="00623753">
        <w:rPr>
          <w:rFonts w:ascii="Times New Roman" w:hAnsi="Times New Roman" w:cs="Times New Roman"/>
          <w:sz w:val="24"/>
          <w:szCs w:val="24"/>
        </w:rPr>
        <w:t xml:space="preserve"> consider the needs of the individual or family experiencing homelessness</w:t>
      </w:r>
      <w:r>
        <w:rPr>
          <w:rFonts w:ascii="Times New Roman" w:hAnsi="Times New Roman" w:cs="Times New Roman"/>
          <w:sz w:val="24"/>
          <w:szCs w:val="24"/>
        </w:rPr>
        <w:t xml:space="preserve"> when</w:t>
      </w:r>
      <w:r w:rsidRPr="00623753">
        <w:rPr>
          <w:rFonts w:ascii="Times New Roman" w:hAnsi="Times New Roman" w:cs="Times New Roman"/>
          <w:sz w:val="24"/>
          <w:szCs w:val="24"/>
        </w:rPr>
        <w:t xml:space="preserve"> providing or arranging for housing, </w:t>
      </w:r>
      <w:r w:rsidR="007D6B81" w:rsidRPr="00623753">
        <w:rPr>
          <w:rFonts w:ascii="Times New Roman" w:hAnsi="Times New Roman" w:cs="Times New Roman"/>
          <w:sz w:val="24"/>
          <w:szCs w:val="24"/>
        </w:rPr>
        <w:t>shelter,</w:t>
      </w:r>
      <w:r w:rsidRPr="00623753">
        <w:rPr>
          <w:rFonts w:ascii="Times New Roman" w:hAnsi="Times New Roman" w:cs="Times New Roman"/>
          <w:sz w:val="24"/>
          <w:szCs w:val="24"/>
        </w:rPr>
        <w:t xml:space="preserve"> or services</w:t>
      </w:r>
      <w:r>
        <w:rPr>
          <w:rFonts w:ascii="Times New Roman" w:hAnsi="Times New Roman" w:cs="Times New Roman"/>
          <w:sz w:val="24"/>
          <w:szCs w:val="24"/>
        </w:rPr>
        <w:t>.</w:t>
      </w:r>
      <w:r w:rsidRPr="00623753">
        <w:rPr>
          <w:rFonts w:ascii="Times New Roman" w:hAnsi="Times New Roman" w:cs="Times New Roman"/>
          <w:sz w:val="24"/>
          <w:szCs w:val="24"/>
        </w:rPr>
        <w:t xml:space="preserve"> </w:t>
      </w:r>
    </w:p>
    <w:p w14:paraId="056FBA21" w14:textId="7136E60A" w:rsidR="00623753" w:rsidRPr="00623753" w:rsidRDefault="00623753"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t>P</w:t>
      </w:r>
      <w:r w:rsidRPr="00623753">
        <w:rPr>
          <w:rFonts w:ascii="Times New Roman" w:hAnsi="Times New Roman" w:cs="Times New Roman"/>
          <w:sz w:val="24"/>
          <w:szCs w:val="24"/>
        </w:rPr>
        <w:t>rograms</w:t>
      </w:r>
      <w:r>
        <w:rPr>
          <w:rFonts w:ascii="Times New Roman" w:hAnsi="Times New Roman" w:cs="Times New Roman"/>
          <w:sz w:val="24"/>
          <w:szCs w:val="24"/>
        </w:rPr>
        <w:t xml:space="preserve"> must</w:t>
      </w:r>
      <w:r w:rsidRPr="00623753">
        <w:rPr>
          <w:rFonts w:ascii="Times New Roman" w:hAnsi="Times New Roman" w:cs="Times New Roman"/>
          <w:sz w:val="24"/>
          <w:szCs w:val="24"/>
        </w:rPr>
        <w:t xml:space="preserve"> align with the CoC’s </w:t>
      </w:r>
      <w:r w:rsidR="007D6B81">
        <w:rPr>
          <w:rFonts w:ascii="Times New Roman" w:hAnsi="Times New Roman" w:cs="Times New Roman"/>
          <w:sz w:val="24"/>
          <w:szCs w:val="24"/>
        </w:rPr>
        <w:t>10 Year</w:t>
      </w:r>
      <w:r w:rsidRPr="00623753">
        <w:rPr>
          <w:rFonts w:ascii="Times New Roman" w:hAnsi="Times New Roman" w:cs="Times New Roman"/>
          <w:sz w:val="24"/>
          <w:szCs w:val="24"/>
        </w:rPr>
        <w:t xml:space="preserve"> Plan to End Homelessness, and </w:t>
      </w:r>
      <w:r w:rsidR="007D6B81">
        <w:rPr>
          <w:rFonts w:ascii="Times New Roman" w:hAnsi="Times New Roman" w:cs="Times New Roman"/>
          <w:sz w:val="24"/>
          <w:szCs w:val="24"/>
        </w:rPr>
        <w:t xml:space="preserve">the </w:t>
      </w:r>
      <w:r w:rsidRPr="00623753">
        <w:rPr>
          <w:rFonts w:ascii="Times New Roman" w:hAnsi="Times New Roman" w:cs="Times New Roman"/>
          <w:sz w:val="24"/>
          <w:szCs w:val="24"/>
        </w:rPr>
        <w:t>current Department of Housing and Urban Development’s priorities, including priorities for ending homelessness among specific subpopulations</w:t>
      </w:r>
      <w:r>
        <w:rPr>
          <w:rFonts w:ascii="Times New Roman" w:hAnsi="Times New Roman" w:cs="Times New Roman"/>
          <w:sz w:val="24"/>
          <w:szCs w:val="24"/>
        </w:rPr>
        <w:t>.</w:t>
      </w:r>
    </w:p>
    <w:p w14:paraId="52A1BD48" w14:textId="40CF32B8" w:rsidR="0093501E" w:rsidRDefault="009255EB"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Programs must have written </w:t>
      </w:r>
      <w:r w:rsidR="00C510E4">
        <w:rPr>
          <w:rFonts w:ascii="Times New Roman" w:hAnsi="Times New Roman" w:cs="Times New Roman"/>
          <w:sz w:val="24"/>
          <w:szCs w:val="24"/>
        </w:rPr>
        <w:t xml:space="preserve">program </w:t>
      </w:r>
      <w:r w:rsidRPr="000E1EA6">
        <w:rPr>
          <w:rFonts w:ascii="Times New Roman" w:hAnsi="Times New Roman" w:cs="Times New Roman"/>
          <w:sz w:val="24"/>
          <w:szCs w:val="24"/>
        </w:rPr>
        <w:t xml:space="preserve">policies and procedures and must consistently apply them to all participants. </w:t>
      </w:r>
      <w:r w:rsidRPr="008B7345">
        <w:rPr>
          <w:rFonts w:ascii="Times New Roman" w:hAnsi="Times New Roman" w:cs="Times New Roman"/>
          <w:sz w:val="24"/>
          <w:szCs w:val="24"/>
        </w:rPr>
        <w:t>Policies and procedures will be reviewed during an annual monitoring visit by HHC staff.</w:t>
      </w:r>
      <w:r w:rsidR="00C510E4" w:rsidRPr="008B7345">
        <w:rPr>
          <w:rFonts w:ascii="Times New Roman" w:hAnsi="Times New Roman" w:cs="Times New Roman"/>
          <w:sz w:val="24"/>
          <w:szCs w:val="24"/>
        </w:rPr>
        <w:t xml:space="preserve"> </w:t>
      </w:r>
    </w:p>
    <w:p w14:paraId="67D9952F" w14:textId="0567E931" w:rsidR="002276CA" w:rsidRPr="008B7345" w:rsidRDefault="002276CA"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Programs must have equity policies to make known that use of the facilities and services are available to all on a nondiscriminatory basis. </w:t>
      </w:r>
    </w:p>
    <w:p w14:paraId="3D3F65D1" w14:textId="7E69BEF5" w:rsidR="00677AD0" w:rsidRDefault="00677AD0"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Program rules and regulations should be designed in the spirit of inclusion</w:t>
      </w:r>
      <w:r w:rsidR="00C510E4">
        <w:rPr>
          <w:rFonts w:ascii="Times New Roman" w:hAnsi="Times New Roman" w:cs="Times New Roman"/>
          <w:sz w:val="24"/>
          <w:szCs w:val="24"/>
        </w:rPr>
        <w:t xml:space="preserve"> following the housing first</w:t>
      </w:r>
      <w:r w:rsidR="00823EE8">
        <w:rPr>
          <w:rFonts w:ascii="Times New Roman" w:hAnsi="Times New Roman" w:cs="Times New Roman"/>
          <w:sz w:val="24"/>
          <w:szCs w:val="24"/>
        </w:rPr>
        <w:t xml:space="preserve"> philosophy,</w:t>
      </w:r>
      <w:r w:rsidRPr="000E1EA6">
        <w:rPr>
          <w:rFonts w:ascii="Times New Roman" w:hAnsi="Times New Roman" w:cs="Times New Roman"/>
          <w:sz w:val="24"/>
          <w:szCs w:val="24"/>
        </w:rPr>
        <w:t xml:space="preserve"> rather than as grounds for denial or termination. </w:t>
      </w:r>
    </w:p>
    <w:p w14:paraId="583EE51A" w14:textId="77777777" w:rsidR="00621EEC" w:rsidRDefault="00621EEC" w:rsidP="00DD2569">
      <w:pPr>
        <w:spacing w:line="240" w:lineRule="auto"/>
        <w:ind w:left="360"/>
      </w:pPr>
      <w:r>
        <w:rPr>
          <w:rFonts w:ascii="Times New Roman" w:hAnsi="Times New Roman" w:cs="Times New Roman"/>
          <w:sz w:val="24"/>
          <w:szCs w:val="24"/>
        </w:rPr>
        <w:t>Programs must have r</w:t>
      </w:r>
      <w:r w:rsidR="002276CA" w:rsidRPr="002276CA">
        <w:rPr>
          <w:rFonts w:ascii="Times New Roman" w:hAnsi="Times New Roman" w:cs="Times New Roman"/>
          <w:sz w:val="24"/>
          <w:szCs w:val="24"/>
        </w:rPr>
        <w:t>easonable accommodations and reasonable modifications for persons with disabilities</w:t>
      </w:r>
      <w:r>
        <w:rPr>
          <w:rFonts w:ascii="Times New Roman" w:hAnsi="Times New Roman" w:cs="Times New Roman"/>
          <w:sz w:val="24"/>
          <w:szCs w:val="24"/>
        </w:rPr>
        <w:t xml:space="preserve"> in place</w:t>
      </w:r>
      <w:r w:rsidR="002276CA" w:rsidRPr="002276CA">
        <w:rPr>
          <w:rFonts w:ascii="Times New Roman" w:hAnsi="Times New Roman" w:cs="Times New Roman"/>
          <w:sz w:val="24"/>
          <w:szCs w:val="24"/>
        </w:rPr>
        <w:t>.</w:t>
      </w:r>
      <w:r w:rsidR="002276CA" w:rsidRPr="002276CA">
        <w:t xml:space="preserve"> </w:t>
      </w:r>
    </w:p>
    <w:p w14:paraId="39CFCC1E" w14:textId="5FB1AC35" w:rsidR="002276CA" w:rsidRPr="000E1EA6" w:rsidRDefault="00621EEC" w:rsidP="00DD2569">
      <w:pPr>
        <w:spacing w:line="240" w:lineRule="auto"/>
        <w:ind w:left="360"/>
        <w:rPr>
          <w:rFonts w:ascii="Times New Roman" w:hAnsi="Times New Roman" w:cs="Times New Roman"/>
          <w:sz w:val="24"/>
          <w:szCs w:val="24"/>
        </w:rPr>
      </w:pPr>
      <w:r w:rsidRPr="00621EEC">
        <w:rPr>
          <w:rFonts w:ascii="Times New Roman" w:hAnsi="Times New Roman" w:cs="Times New Roman"/>
          <w:sz w:val="24"/>
          <w:szCs w:val="24"/>
        </w:rPr>
        <w:t>Programs must have</w:t>
      </w:r>
      <w:r>
        <w:t xml:space="preserve"> </w:t>
      </w:r>
      <w:r>
        <w:rPr>
          <w:rFonts w:ascii="Times New Roman" w:hAnsi="Times New Roman" w:cs="Times New Roman"/>
          <w:sz w:val="24"/>
          <w:szCs w:val="24"/>
        </w:rPr>
        <w:t>m</w:t>
      </w:r>
      <w:r w:rsidR="002276CA" w:rsidRPr="002276CA">
        <w:rPr>
          <w:rFonts w:ascii="Times New Roman" w:hAnsi="Times New Roman" w:cs="Times New Roman"/>
          <w:sz w:val="24"/>
          <w:szCs w:val="24"/>
        </w:rPr>
        <w:t>eaningful access for Spanish-speaking and other Limited English Proficiency persons to access the agencies programs and services.</w:t>
      </w:r>
    </w:p>
    <w:p w14:paraId="5EB47071" w14:textId="5F176C4E" w:rsidR="008338CE" w:rsidRPr="000E1EA6" w:rsidRDefault="008338CE"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Programs must follow </w:t>
      </w:r>
      <w:r w:rsidR="00823EE8">
        <w:rPr>
          <w:rFonts w:ascii="Times New Roman" w:hAnsi="Times New Roman" w:cs="Times New Roman"/>
          <w:sz w:val="24"/>
          <w:szCs w:val="24"/>
        </w:rPr>
        <w:t>HUD</w:t>
      </w:r>
      <w:r w:rsidRPr="000E1EA6">
        <w:rPr>
          <w:rFonts w:ascii="Times New Roman" w:hAnsi="Times New Roman" w:cs="Times New Roman"/>
          <w:sz w:val="24"/>
          <w:szCs w:val="24"/>
        </w:rPr>
        <w:t xml:space="preserve"> </w:t>
      </w:r>
      <w:r w:rsidR="00823EE8">
        <w:rPr>
          <w:rFonts w:ascii="Times New Roman" w:hAnsi="Times New Roman" w:cs="Times New Roman"/>
          <w:sz w:val="24"/>
          <w:szCs w:val="24"/>
        </w:rPr>
        <w:t>E</w:t>
      </w:r>
      <w:r w:rsidRPr="000E1EA6">
        <w:rPr>
          <w:rFonts w:ascii="Times New Roman" w:hAnsi="Times New Roman" w:cs="Times New Roman"/>
          <w:sz w:val="24"/>
          <w:szCs w:val="24"/>
        </w:rPr>
        <w:t xml:space="preserve">qual </w:t>
      </w:r>
      <w:r w:rsidR="00823EE8">
        <w:rPr>
          <w:rFonts w:ascii="Times New Roman" w:hAnsi="Times New Roman" w:cs="Times New Roman"/>
          <w:sz w:val="24"/>
          <w:szCs w:val="24"/>
        </w:rPr>
        <w:t>A</w:t>
      </w:r>
      <w:r w:rsidRPr="000E1EA6">
        <w:rPr>
          <w:rFonts w:ascii="Times New Roman" w:hAnsi="Times New Roman" w:cs="Times New Roman"/>
          <w:sz w:val="24"/>
          <w:szCs w:val="24"/>
        </w:rPr>
        <w:t xml:space="preserve">ccess </w:t>
      </w:r>
      <w:r w:rsidR="00823EE8">
        <w:rPr>
          <w:rFonts w:ascii="Times New Roman" w:hAnsi="Times New Roman" w:cs="Times New Roman"/>
          <w:sz w:val="24"/>
          <w:szCs w:val="24"/>
        </w:rPr>
        <w:t>R</w:t>
      </w:r>
      <w:r w:rsidRPr="000E1EA6">
        <w:rPr>
          <w:rFonts w:ascii="Times New Roman" w:hAnsi="Times New Roman" w:cs="Times New Roman"/>
          <w:sz w:val="24"/>
          <w:szCs w:val="24"/>
        </w:rPr>
        <w:t>ule</w:t>
      </w:r>
      <w:r w:rsidR="008B7345">
        <w:rPr>
          <w:rFonts w:ascii="Times New Roman" w:hAnsi="Times New Roman" w:cs="Times New Roman"/>
          <w:sz w:val="24"/>
          <w:szCs w:val="24"/>
        </w:rPr>
        <w:t>.</w:t>
      </w:r>
    </w:p>
    <w:p w14:paraId="6586958C" w14:textId="48293AD8" w:rsidR="00677AD0" w:rsidRPr="000E1EA6" w:rsidRDefault="00677AD0"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Programs may not engage in inherently religious activities such as worship</w:t>
      </w:r>
      <w:r w:rsidR="002276CA">
        <w:rPr>
          <w:rFonts w:ascii="Times New Roman" w:hAnsi="Times New Roman" w:cs="Times New Roman"/>
          <w:sz w:val="24"/>
          <w:szCs w:val="24"/>
        </w:rPr>
        <w:t xml:space="preserve"> or </w:t>
      </w:r>
      <w:r w:rsidRPr="000E1EA6">
        <w:rPr>
          <w:rFonts w:ascii="Times New Roman" w:hAnsi="Times New Roman" w:cs="Times New Roman"/>
          <w:sz w:val="24"/>
          <w:szCs w:val="24"/>
        </w:rPr>
        <w:t>religious instruction as part of the programs or services funded under the CoC or ESG. These activities can be conducted (but not supported with federal funds) but must be separate and voluntary for program participants.</w:t>
      </w:r>
    </w:p>
    <w:p w14:paraId="145F642B" w14:textId="656BBAB7" w:rsidR="00E241FF" w:rsidRDefault="00F94AE9" w:rsidP="00DD2569">
      <w:pPr>
        <w:spacing w:line="240" w:lineRule="auto"/>
        <w:ind w:left="360"/>
        <w:rPr>
          <w:rFonts w:ascii="Times New Roman" w:hAnsi="Times New Roman" w:cs="Times New Roman"/>
          <w:sz w:val="24"/>
          <w:szCs w:val="24"/>
        </w:rPr>
      </w:pPr>
      <w:r w:rsidRPr="008B7345">
        <w:rPr>
          <w:rFonts w:ascii="Times New Roman" w:hAnsi="Times New Roman" w:cs="Times New Roman"/>
          <w:sz w:val="24"/>
          <w:szCs w:val="24"/>
        </w:rPr>
        <w:t>Programs must have a formal procedure for terminating assistance to a participant that recognizes the rights of the participant(s) involved.</w:t>
      </w:r>
      <w:r w:rsidRPr="000E1EA6">
        <w:rPr>
          <w:rFonts w:ascii="Times New Roman" w:hAnsi="Times New Roman" w:cs="Times New Roman"/>
          <w:color w:val="4472C4" w:themeColor="accent1"/>
          <w:sz w:val="24"/>
          <w:szCs w:val="24"/>
        </w:rPr>
        <w:t xml:space="preserve"> </w:t>
      </w:r>
      <w:r w:rsidR="007C6BFB" w:rsidRPr="007C6BFB">
        <w:rPr>
          <w:rFonts w:ascii="Times New Roman" w:hAnsi="Times New Roman" w:cs="Times New Roman"/>
          <w:sz w:val="24"/>
          <w:szCs w:val="24"/>
        </w:rPr>
        <w:t xml:space="preserve">Every effort should be made to allow the participant to remain in the program; termination should only be exercised in the most severe cases. </w:t>
      </w:r>
      <w:r w:rsidR="00E241FF" w:rsidRPr="007C6BFB">
        <w:rPr>
          <w:rFonts w:ascii="Times New Roman" w:hAnsi="Times New Roman" w:cs="Times New Roman"/>
          <w:sz w:val="24"/>
          <w:szCs w:val="24"/>
        </w:rPr>
        <w:t xml:space="preserve">Transfer to another housing program should be exercised before a client is terminated. </w:t>
      </w:r>
      <w:r w:rsidR="00E241FF">
        <w:rPr>
          <w:rFonts w:ascii="Times New Roman" w:hAnsi="Times New Roman" w:cs="Times New Roman"/>
          <w:sz w:val="24"/>
          <w:szCs w:val="24"/>
        </w:rPr>
        <w:t>Vacancy of a unit for more tha</w:t>
      </w:r>
      <w:r w:rsidR="002C771E">
        <w:rPr>
          <w:rFonts w:ascii="Times New Roman" w:hAnsi="Times New Roman" w:cs="Times New Roman"/>
          <w:sz w:val="24"/>
          <w:szCs w:val="24"/>
        </w:rPr>
        <w:t>n</w:t>
      </w:r>
      <w:r w:rsidR="00E241FF">
        <w:rPr>
          <w:rFonts w:ascii="Times New Roman" w:hAnsi="Times New Roman" w:cs="Times New Roman"/>
          <w:sz w:val="24"/>
          <w:szCs w:val="24"/>
        </w:rPr>
        <w:t xml:space="preserve"> 30 days is a </w:t>
      </w:r>
      <w:r w:rsidR="0065293F">
        <w:rPr>
          <w:rFonts w:ascii="Times New Roman" w:hAnsi="Times New Roman" w:cs="Times New Roman"/>
          <w:sz w:val="24"/>
          <w:szCs w:val="24"/>
        </w:rPr>
        <w:t>reason</w:t>
      </w:r>
      <w:r w:rsidR="00E241FF">
        <w:rPr>
          <w:rFonts w:ascii="Times New Roman" w:hAnsi="Times New Roman" w:cs="Times New Roman"/>
          <w:sz w:val="24"/>
          <w:szCs w:val="24"/>
        </w:rPr>
        <w:t xml:space="preserve"> for termination. </w:t>
      </w:r>
      <w:r w:rsidR="00E241FF" w:rsidRPr="00E241FF">
        <w:rPr>
          <w:rFonts w:ascii="Times New Roman" w:hAnsi="Times New Roman" w:cs="Times New Roman"/>
          <w:sz w:val="24"/>
          <w:szCs w:val="24"/>
        </w:rPr>
        <w:t>Brief periods of stay in institutions, not to exceed 90 days for each occurrence, are not considered vacancies.</w:t>
      </w:r>
    </w:p>
    <w:p w14:paraId="174AE1FB" w14:textId="77777777" w:rsidR="00971D51" w:rsidRPr="00971D51" w:rsidRDefault="00971D51" w:rsidP="00DD2569">
      <w:pPr>
        <w:spacing w:line="240" w:lineRule="auto"/>
        <w:ind w:left="360"/>
        <w:rPr>
          <w:rFonts w:ascii="Times New Roman" w:hAnsi="Times New Roman" w:cs="Times New Roman"/>
          <w:sz w:val="24"/>
          <w:szCs w:val="24"/>
        </w:rPr>
      </w:pPr>
    </w:p>
    <w:p w14:paraId="572E7657" w14:textId="72053F59" w:rsidR="00025C38" w:rsidRPr="00DD2569" w:rsidRDefault="00BF6A32" w:rsidP="00BC2E00">
      <w:pPr>
        <w:pStyle w:val="Heading2"/>
        <w:numPr>
          <w:ilvl w:val="0"/>
          <w:numId w:val="25"/>
        </w:numPr>
        <w:ind w:left="360"/>
        <w:rPr>
          <w:rFonts w:ascii="Times New Roman" w:hAnsi="Times New Roman" w:cs="Times New Roman"/>
        </w:rPr>
      </w:pPr>
      <w:bookmarkStart w:id="9" w:name="_D._Program_enrollment:"/>
      <w:bookmarkEnd w:id="9"/>
      <w:r w:rsidRPr="00DD2569">
        <w:rPr>
          <w:rFonts w:ascii="Times New Roman" w:hAnsi="Times New Roman" w:cs="Times New Roman"/>
        </w:rPr>
        <w:t>Pro</w:t>
      </w:r>
      <w:r w:rsidR="00B82980" w:rsidRPr="00DD2569">
        <w:rPr>
          <w:rFonts w:ascii="Times New Roman" w:hAnsi="Times New Roman" w:cs="Times New Roman"/>
        </w:rPr>
        <w:t>gram</w:t>
      </w:r>
      <w:r w:rsidRPr="00DD2569">
        <w:rPr>
          <w:rFonts w:ascii="Times New Roman" w:hAnsi="Times New Roman" w:cs="Times New Roman"/>
        </w:rPr>
        <w:t xml:space="preserve"> </w:t>
      </w:r>
      <w:r w:rsidR="00DD2569">
        <w:rPr>
          <w:rFonts w:ascii="Times New Roman" w:hAnsi="Times New Roman" w:cs="Times New Roman"/>
        </w:rPr>
        <w:t>E</w:t>
      </w:r>
      <w:r w:rsidRPr="00DD2569">
        <w:rPr>
          <w:rFonts w:ascii="Times New Roman" w:hAnsi="Times New Roman" w:cs="Times New Roman"/>
        </w:rPr>
        <w:t>nrollment</w:t>
      </w:r>
      <w:r w:rsidR="00163B82" w:rsidRPr="00DD2569">
        <w:rPr>
          <w:rFonts w:ascii="Times New Roman" w:hAnsi="Times New Roman" w:cs="Times New Roman"/>
        </w:rPr>
        <w:t>:</w:t>
      </w:r>
    </w:p>
    <w:p w14:paraId="39CD1C06" w14:textId="5F18A108" w:rsidR="00FA7D80" w:rsidRPr="007D6B81" w:rsidRDefault="00F94AE9" w:rsidP="00DD2569">
      <w:pPr>
        <w:spacing w:line="240" w:lineRule="auto"/>
        <w:ind w:left="360"/>
        <w:rPr>
          <w:rFonts w:ascii="Times New Roman" w:hAnsi="Times New Roman" w:cs="Times New Roman"/>
          <w:color w:val="FF0000"/>
          <w:sz w:val="24"/>
          <w:szCs w:val="24"/>
        </w:rPr>
      </w:pPr>
      <w:r w:rsidRPr="007C6BFB">
        <w:rPr>
          <w:rFonts w:ascii="Times New Roman" w:hAnsi="Times New Roman" w:cs="Times New Roman"/>
          <w:sz w:val="24"/>
          <w:szCs w:val="24"/>
        </w:rPr>
        <w:t>Programs must coordinate with</w:t>
      </w:r>
      <w:r w:rsidR="00FA7D80" w:rsidRPr="007C6BFB">
        <w:rPr>
          <w:rFonts w:ascii="Times New Roman" w:hAnsi="Times New Roman" w:cs="Times New Roman"/>
          <w:sz w:val="24"/>
          <w:szCs w:val="24"/>
        </w:rPr>
        <w:t xml:space="preserve"> street outreach and shelter provide</w:t>
      </w:r>
      <w:r w:rsidR="008B7345" w:rsidRPr="007C6BFB">
        <w:rPr>
          <w:rFonts w:ascii="Times New Roman" w:hAnsi="Times New Roman" w:cs="Times New Roman"/>
          <w:sz w:val="24"/>
          <w:szCs w:val="24"/>
        </w:rPr>
        <w:t>r</w:t>
      </w:r>
      <w:r w:rsidR="00FA7D80" w:rsidRPr="007C6BFB">
        <w:rPr>
          <w:rFonts w:ascii="Times New Roman" w:hAnsi="Times New Roman" w:cs="Times New Roman"/>
          <w:sz w:val="24"/>
          <w:szCs w:val="24"/>
        </w:rPr>
        <w:t xml:space="preserve">s to ensure a warm </w:t>
      </w:r>
      <w:r w:rsidR="007D6B81">
        <w:rPr>
          <w:rFonts w:ascii="Times New Roman" w:hAnsi="Times New Roman" w:cs="Times New Roman"/>
          <w:sz w:val="24"/>
          <w:szCs w:val="24"/>
        </w:rPr>
        <w:t>handoff</w:t>
      </w:r>
      <w:r w:rsidR="00FA7D80" w:rsidRPr="007C6BFB">
        <w:rPr>
          <w:rFonts w:ascii="Times New Roman" w:hAnsi="Times New Roman" w:cs="Times New Roman"/>
          <w:sz w:val="24"/>
          <w:szCs w:val="24"/>
        </w:rPr>
        <w:t xml:space="preserve"> and fast exit from </w:t>
      </w:r>
      <w:r w:rsidR="007D6B81">
        <w:rPr>
          <w:rFonts w:ascii="Times New Roman" w:hAnsi="Times New Roman" w:cs="Times New Roman"/>
          <w:sz w:val="24"/>
          <w:szCs w:val="24"/>
        </w:rPr>
        <w:t xml:space="preserve">the </w:t>
      </w:r>
      <w:r w:rsidR="00FA7D80" w:rsidRPr="007C6BFB">
        <w:rPr>
          <w:rFonts w:ascii="Times New Roman" w:hAnsi="Times New Roman" w:cs="Times New Roman"/>
          <w:sz w:val="24"/>
          <w:szCs w:val="24"/>
        </w:rPr>
        <w:t>shelter</w:t>
      </w:r>
      <w:r w:rsidR="00621EEC">
        <w:rPr>
          <w:rFonts w:ascii="Times New Roman" w:hAnsi="Times New Roman" w:cs="Times New Roman"/>
          <w:sz w:val="24"/>
          <w:szCs w:val="24"/>
        </w:rPr>
        <w:t>.</w:t>
      </w:r>
      <w:r w:rsidR="007D6B81">
        <w:rPr>
          <w:rFonts w:ascii="Times New Roman" w:hAnsi="Times New Roman" w:cs="Times New Roman"/>
          <w:sz w:val="24"/>
          <w:szCs w:val="24"/>
        </w:rPr>
        <w:t xml:space="preserve"> </w:t>
      </w:r>
      <w:r w:rsidR="005A7F03" w:rsidRPr="00695385">
        <w:rPr>
          <w:rFonts w:ascii="Times New Roman" w:hAnsi="Times New Roman" w:cs="Times New Roman"/>
          <w:sz w:val="24"/>
          <w:szCs w:val="24"/>
        </w:rPr>
        <w:t>After receiving a household as a match from the HHC, the housing provider has 72 hours to attempt contact with the client directly, or with shelter staff</w:t>
      </w:r>
      <w:r w:rsidR="00881480" w:rsidRPr="00695385">
        <w:rPr>
          <w:rFonts w:ascii="Times New Roman" w:hAnsi="Times New Roman" w:cs="Times New Roman"/>
          <w:sz w:val="24"/>
          <w:szCs w:val="24"/>
        </w:rPr>
        <w:t>,</w:t>
      </w:r>
      <w:r w:rsidR="005A7F03" w:rsidRPr="00695385">
        <w:rPr>
          <w:rFonts w:ascii="Times New Roman" w:hAnsi="Times New Roman" w:cs="Times New Roman"/>
          <w:sz w:val="24"/>
          <w:szCs w:val="24"/>
        </w:rPr>
        <w:t xml:space="preserve"> to set up an intake appointment. Housing providers are expected to document </w:t>
      </w:r>
      <w:r w:rsidR="003D4513">
        <w:rPr>
          <w:rFonts w:ascii="Times New Roman" w:hAnsi="Times New Roman" w:cs="Times New Roman"/>
          <w:sz w:val="24"/>
          <w:szCs w:val="24"/>
        </w:rPr>
        <w:t xml:space="preserve">all </w:t>
      </w:r>
      <w:r w:rsidR="005A7F03" w:rsidRPr="00695385">
        <w:rPr>
          <w:rFonts w:ascii="Times New Roman" w:hAnsi="Times New Roman" w:cs="Times New Roman"/>
          <w:sz w:val="24"/>
          <w:szCs w:val="24"/>
        </w:rPr>
        <w:t>contact</w:t>
      </w:r>
      <w:r w:rsidR="003D4513">
        <w:rPr>
          <w:rFonts w:ascii="Times New Roman" w:hAnsi="Times New Roman" w:cs="Times New Roman"/>
          <w:sz w:val="24"/>
          <w:szCs w:val="24"/>
        </w:rPr>
        <w:t xml:space="preserve"> attempts (</w:t>
      </w:r>
      <w:r w:rsidR="003D4513" w:rsidRPr="00695385">
        <w:rPr>
          <w:rFonts w:ascii="Times New Roman" w:hAnsi="Times New Roman" w:cs="Times New Roman"/>
          <w:sz w:val="24"/>
          <w:szCs w:val="24"/>
        </w:rPr>
        <w:t>phone, email, and in-person meetings</w:t>
      </w:r>
      <w:r w:rsidR="003D4513">
        <w:rPr>
          <w:rFonts w:ascii="Times New Roman" w:hAnsi="Times New Roman" w:cs="Times New Roman"/>
          <w:sz w:val="24"/>
          <w:szCs w:val="24"/>
        </w:rPr>
        <w:t>) in the coordinated entry section of HMIS</w:t>
      </w:r>
      <w:r w:rsidR="00881480" w:rsidRPr="00695385">
        <w:rPr>
          <w:rFonts w:ascii="Times New Roman" w:hAnsi="Times New Roman" w:cs="Times New Roman"/>
          <w:sz w:val="24"/>
          <w:szCs w:val="24"/>
        </w:rPr>
        <w:t>.</w:t>
      </w:r>
    </w:p>
    <w:p w14:paraId="1EA1FA7B" w14:textId="2857C6AB" w:rsidR="00F61274" w:rsidRDefault="00F61274"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An intake appointment should be scheduled at a time suitable for all parties. </w:t>
      </w:r>
      <w:r w:rsidR="005B1110">
        <w:rPr>
          <w:rFonts w:ascii="Times New Roman" w:hAnsi="Times New Roman" w:cs="Times New Roman"/>
          <w:sz w:val="24"/>
          <w:szCs w:val="24"/>
        </w:rPr>
        <w:t xml:space="preserve">A client is </w:t>
      </w:r>
      <w:r w:rsidR="00780E44">
        <w:rPr>
          <w:rFonts w:ascii="Times New Roman" w:hAnsi="Times New Roman" w:cs="Times New Roman"/>
          <w:sz w:val="24"/>
          <w:szCs w:val="24"/>
        </w:rPr>
        <w:t>considered enrolled</w:t>
      </w:r>
      <w:r w:rsidR="005B1110">
        <w:rPr>
          <w:rFonts w:ascii="Times New Roman" w:hAnsi="Times New Roman" w:cs="Times New Roman"/>
          <w:sz w:val="24"/>
          <w:szCs w:val="24"/>
        </w:rPr>
        <w:t xml:space="preserve"> in the program once </w:t>
      </w:r>
      <w:r>
        <w:rPr>
          <w:rFonts w:ascii="Times New Roman" w:hAnsi="Times New Roman" w:cs="Times New Roman"/>
          <w:sz w:val="24"/>
          <w:szCs w:val="24"/>
        </w:rPr>
        <w:t>the</w:t>
      </w:r>
      <w:r w:rsidR="005B1110">
        <w:rPr>
          <w:rFonts w:ascii="Times New Roman" w:hAnsi="Times New Roman" w:cs="Times New Roman"/>
          <w:sz w:val="24"/>
          <w:szCs w:val="24"/>
        </w:rPr>
        <w:t xml:space="preserve"> intake is complete.</w:t>
      </w:r>
      <w:r w:rsidR="00E5791A">
        <w:rPr>
          <w:rFonts w:ascii="Times New Roman" w:hAnsi="Times New Roman" w:cs="Times New Roman"/>
          <w:sz w:val="24"/>
          <w:szCs w:val="24"/>
        </w:rPr>
        <w:t xml:space="preserve"> The housing program then has</w:t>
      </w:r>
      <w:r w:rsidR="009654D9">
        <w:rPr>
          <w:rFonts w:ascii="Times New Roman" w:hAnsi="Times New Roman" w:cs="Times New Roman"/>
          <w:sz w:val="24"/>
          <w:szCs w:val="24"/>
        </w:rPr>
        <w:t xml:space="preserve"> 7 days </w:t>
      </w:r>
      <w:r w:rsidR="00E5791A">
        <w:rPr>
          <w:rFonts w:ascii="Times New Roman" w:hAnsi="Times New Roman" w:cs="Times New Roman"/>
          <w:sz w:val="24"/>
          <w:szCs w:val="24"/>
        </w:rPr>
        <w:t xml:space="preserve">to </w:t>
      </w:r>
      <w:r w:rsidR="00695385">
        <w:rPr>
          <w:rFonts w:ascii="Times New Roman" w:hAnsi="Times New Roman" w:cs="Times New Roman"/>
          <w:sz w:val="24"/>
          <w:szCs w:val="24"/>
        </w:rPr>
        <w:t>enter the client into HMIS.</w:t>
      </w:r>
      <w:r w:rsidR="005B1110">
        <w:rPr>
          <w:rFonts w:ascii="Times New Roman" w:hAnsi="Times New Roman" w:cs="Times New Roman"/>
          <w:sz w:val="24"/>
          <w:szCs w:val="24"/>
        </w:rPr>
        <w:t xml:space="preserve"> </w:t>
      </w:r>
      <w:r>
        <w:rPr>
          <w:rFonts w:ascii="Times New Roman" w:hAnsi="Times New Roman" w:cs="Times New Roman"/>
          <w:sz w:val="24"/>
          <w:szCs w:val="24"/>
        </w:rPr>
        <w:t xml:space="preserve">If a client denies services during </w:t>
      </w:r>
      <w:r w:rsidR="00BB3FEB">
        <w:rPr>
          <w:rFonts w:ascii="Times New Roman" w:hAnsi="Times New Roman" w:cs="Times New Roman"/>
          <w:sz w:val="24"/>
          <w:szCs w:val="24"/>
        </w:rPr>
        <w:t>th</w:t>
      </w:r>
      <w:r w:rsidR="00695385">
        <w:rPr>
          <w:rFonts w:ascii="Times New Roman" w:hAnsi="Times New Roman" w:cs="Times New Roman"/>
          <w:sz w:val="24"/>
          <w:szCs w:val="24"/>
        </w:rPr>
        <w:t>e intake</w:t>
      </w:r>
      <w:r w:rsidR="00BB3FEB">
        <w:rPr>
          <w:rFonts w:ascii="Times New Roman" w:hAnsi="Times New Roman" w:cs="Times New Roman"/>
          <w:sz w:val="24"/>
          <w:szCs w:val="24"/>
        </w:rPr>
        <w:t xml:space="preserve"> appointment, the client will remain on the coordinated entry list to explore other housing </w:t>
      </w:r>
      <w:r w:rsidR="00E94E9D">
        <w:rPr>
          <w:rFonts w:ascii="Times New Roman" w:hAnsi="Times New Roman" w:cs="Times New Roman"/>
          <w:sz w:val="24"/>
          <w:szCs w:val="24"/>
        </w:rPr>
        <w:t>opportunities</w:t>
      </w:r>
      <w:r w:rsidR="00BB3FEB">
        <w:rPr>
          <w:rFonts w:ascii="Times New Roman" w:hAnsi="Times New Roman" w:cs="Times New Roman"/>
          <w:sz w:val="24"/>
          <w:szCs w:val="24"/>
        </w:rPr>
        <w:t xml:space="preserve">. </w:t>
      </w:r>
    </w:p>
    <w:p w14:paraId="3F861D52" w14:textId="03F77A85" w:rsidR="002276CA" w:rsidRDefault="002276CA" w:rsidP="00DD2569">
      <w:pPr>
        <w:spacing w:line="240" w:lineRule="auto"/>
        <w:ind w:left="360"/>
        <w:rPr>
          <w:rFonts w:ascii="Times New Roman" w:hAnsi="Times New Roman" w:cs="Times New Roman"/>
          <w:sz w:val="24"/>
          <w:szCs w:val="24"/>
        </w:rPr>
      </w:pPr>
      <w:r w:rsidRPr="002276CA">
        <w:rPr>
          <w:rFonts w:ascii="Times New Roman" w:hAnsi="Times New Roman" w:cs="Times New Roman"/>
          <w:sz w:val="24"/>
          <w:szCs w:val="24"/>
        </w:rPr>
        <w:t>Agenc</w:t>
      </w:r>
      <w:r w:rsidR="008F0C65">
        <w:rPr>
          <w:rFonts w:ascii="Times New Roman" w:hAnsi="Times New Roman" w:cs="Times New Roman"/>
          <w:sz w:val="24"/>
          <w:szCs w:val="24"/>
        </w:rPr>
        <w:t>ies</w:t>
      </w:r>
      <w:r w:rsidRPr="002276CA">
        <w:rPr>
          <w:rFonts w:ascii="Times New Roman" w:hAnsi="Times New Roman" w:cs="Times New Roman"/>
          <w:sz w:val="24"/>
          <w:szCs w:val="24"/>
        </w:rPr>
        <w:t xml:space="preserve"> </w:t>
      </w:r>
      <w:r w:rsidR="008532C0">
        <w:rPr>
          <w:rFonts w:ascii="Times New Roman" w:hAnsi="Times New Roman" w:cs="Times New Roman"/>
          <w:sz w:val="24"/>
          <w:szCs w:val="24"/>
        </w:rPr>
        <w:t xml:space="preserve">must </w:t>
      </w:r>
      <w:r w:rsidRPr="002276CA">
        <w:rPr>
          <w:rFonts w:ascii="Times New Roman" w:hAnsi="Times New Roman" w:cs="Times New Roman"/>
          <w:sz w:val="24"/>
          <w:szCs w:val="24"/>
        </w:rPr>
        <w:t>ha</w:t>
      </w:r>
      <w:r w:rsidR="008532C0">
        <w:rPr>
          <w:rFonts w:ascii="Times New Roman" w:hAnsi="Times New Roman" w:cs="Times New Roman"/>
          <w:sz w:val="24"/>
          <w:szCs w:val="24"/>
        </w:rPr>
        <w:t>ve</w:t>
      </w:r>
      <w:r w:rsidRPr="002276CA">
        <w:rPr>
          <w:rFonts w:ascii="Times New Roman" w:hAnsi="Times New Roman" w:cs="Times New Roman"/>
          <w:sz w:val="24"/>
          <w:szCs w:val="24"/>
        </w:rPr>
        <w:t xml:space="preserve"> written policies and procedures for documenting homelessness.</w:t>
      </w:r>
      <w:r w:rsidR="008532C0" w:rsidRPr="008532C0">
        <w:rPr>
          <w:rFonts w:ascii="Times New Roman" w:hAnsi="Times New Roman" w:cs="Times New Roman"/>
          <w:sz w:val="24"/>
          <w:szCs w:val="24"/>
        </w:rPr>
        <w:t xml:space="preserve"> </w:t>
      </w:r>
      <w:r w:rsidR="008532C0">
        <w:rPr>
          <w:rFonts w:ascii="Times New Roman" w:hAnsi="Times New Roman" w:cs="Times New Roman"/>
          <w:sz w:val="24"/>
          <w:szCs w:val="24"/>
        </w:rPr>
        <w:t xml:space="preserve">Proof of homelessness </w:t>
      </w:r>
      <w:r w:rsidR="008532C0" w:rsidRPr="002276CA">
        <w:rPr>
          <w:rFonts w:ascii="Times New Roman" w:hAnsi="Times New Roman" w:cs="Times New Roman"/>
          <w:sz w:val="24"/>
          <w:szCs w:val="24"/>
        </w:rPr>
        <w:t xml:space="preserve">documentation is required for all </w:t>
      </w:r>
      <w:proofErr w:type="gramStart"/>
      <w:r w:rsidR="008532C0" w:rsidRPr="002276CA">
        <w:rPr>
          <w:rFonts w:ascii="Times New Roman" w:hAnsi="Times New Roman" w:cs="Times New Roman"/>
          <w:sz w:val="24"/>
          <w:szCs w:val="24"/>
        </w:rPr>
        <w:t>persons</w:t>
      </w:r>
      <w:proofErr w:type="gramEnd"/>
      <w:r w:rsidR="008532C0" w:rsidRPr="002276CA">
        <w:rPr>
          <w:rFonts w:ascii="Times New Roman" w:hAnsi="Times New Roman" w:cs="Times New Roman"/>
          <w:sz w:val="24"/>
          <w:szCs w:val="24"/>
        </w:rPr>
        <w:t xml:space="preserve"> seeking assistance</w:t>
      </w:r>
      <w:r w:rsidR="008532C0">
        <w:rPr>
          <w:rFonts w:ascii="Times New Roman" w:hAnsi="Times New Roman" w:cs="Times New Roman"/>
          <w:sz w:val="24"/>
          <w:szCs w:val="24"/>
        </w:rPr>
        <w:t>.</w:t>
      </w:r>
      <w:r w:rsidRPr="002276CA">
        <w:rPr>
          <w:rFonts w:ascii="Times New Roman" w:hAnsi="Times New Roman" w:cs="Times New Roman"/>
          <w:sz w:val="24"/>
          <w:szCs w:val="24"/>
        </w:rPr>
        <w:t xml:space="preserve"> </w:t>
      </w:r>
      <w:r w:rsidR="008532C0">
        <w:rPr>
          <w:rFonts w:ascii="Times New Roman" w:hAnsi="Times New Roman" w:cs="Times New Roman"/>
          <w:sz w:val="24"/>
          <w:szCs w:val="24"/>
        </w:rPr>
        <w:t>Eligibility should be documented at time of i</w:t>
      </w:r>
      <w:r w:rsidRPr="002276CA">
        <w:rPr>
          <w:rFonts w:ascii="Times New Roman" w:hAnsi="Times New Roman" w:cs="Times New Roman"/>
          <w:sz w:val="24"/>
          <w:szCs w:val="24"/>
        </w:rPr>
        <w:t>ntak</w:t>
      </w:r>
      <w:r w:rsidR="008532C0">
        <w:rPr>
          <w:rFonts w:ascii="Times New Roman" w:hAnsi="Times New Roman" w:cs="Times New Roman"/>
          <w:sz w:val="24"/>
          <w:szCs w:val="24"/>
        </w:rPr>
        <w:t>e with documentation following the below</w:t>
      </w:r>
      <w:r w:rsidRPr="002276CA">
        <w:rPr>
          <w:rFonts w:ascii="Times New Roman" w:hAnsi="Times New Roman" w:cs="Times New Roman"/>
          <w:sz w:val="24"/>
          <w:szCs w:val="24"/>
        </w:rPr>
        <w:t xml:space="preserve"> order of preference:</w:t>
      </w:r>
    </w:p>
    <w:p w14:paraId="4E79A45C" w14:textId="297CE9DA" w:rsidR="002276CA" w:rsidRPr="002C7BB1" w:rsidRDefault="002276CA" w:rsidP="00BC2E00">
      <w:pPr>
        <w:pStyle w:val="ListParagraph"/>
        <w:numPr>
          <w:ilvl w:val="0"/>
          <w:numId w:val="22"/>
        </w:numPr>
        <w:spacing w:line="240" w:lineRule="auto"/>
        <w:rPr>
          <w:rFonts w:ascii="Times New Roman" w:hAnsi="Times New Roman" w:cs="Times New Roman"/>
          <w:sz w:val="24"/>
          <w:szCs w:val="24"/>
        </w:rPr>
      </w:pPr>
      <w:r w:rsidRPr="002C7BB1">
        <w:rPr>
          <w:rFonts w:ascii="Times New Roman" w:hAnsi="Times New Roman" w:cs="Times New Roman"/>
          <w:sz w:val="24"/>
          <w:szCs w:val="24"/>
        </w:rPr>
        <w:t>Third party documentation</w:t>
      </w:r>
    </w:p>
    <w:p w14:paraId="382415F4" w14:textId="4B0B8D8D" w:rsidR="002276CA" w:rsidRPr="002C7BB1" w:rsidRDefault="002276CA" w:rsidP="00BC2E00">
      <w:pPr>
        <w:pStyle w:val="ListParagraph"/>
        <w:numPr>
          <w:ilvl w:val="0"/>
          <w:numId w:val="22"/>
        </w:numPr>
        <w:spacing w:line="240" w:lineRule="auto"/>
        <w:rPr>
          <w:rFonts w:ascii="Times New Roman" w:hAnsi="Times New Roman" w:cs="Times New Roman"/>
          <w:sz w:val="24"/>
          <w:szCs w:val="24"/>
        </w:rPr>
      </w:pPr>
      <w:r w:rsidRPr="002C7BB1">
        <w:rPr>
          <w:rFonts w:ascii="Times New Roman" w:hAnsi="Times New Roman" w:cs="Times New Roman"/>
          <w:sz w:val="24"/>
          <w:szCs w:val="24"/>
        </w:rPr>
        <w:t>Intake worker observations</w:t>
      </w:r>
    </w:p>
    <w:p w14:paraId="1542362A" w14:textId="0975A4B1" w:rsidR="002276CA" w:rsidRDefault="00642102" w:rsidP="00BC2E00">
      <w:pPr>
        <w:pStyle w:val="ListParagraph"/>
        <w:numPr>
          <w:ilvl w:val="0"/>
          <w:numId w:val="22"/>
        </w:numPr>
        <w:spacing w:line="240" w:lineRule="auto"/>
        <w:rPr>
          <w:rFonts w:ascii="Times New Roman" w:hAnsi="Times New Roman" w:cs="Times New Roman"/>
          <w:sz w:val="24"/>
          <w:szCs w:val="24"/>
        </w:rPr>
      </w:pPr>
      <w:r w:rsidRPr="002C7BB1">
        <w:rPr>
          <w:rFonts w:ascii="Times New Roman" w:hAnsi="Times New Roman" w:cs="Times New Roman"/>
          <w:sz w:val="24"/>
          <w:szCs w:val="24"/>
        </w:rPr>
        <w:t>Certification from the person seeking assistance</w:t>
      </w:r>
    </w:p>
    <w:p w14:paraId="7A2C00ED" w14:textId="77777777" w:rsidR="008F0C65" w:rsidRDefault="008F0C65" w:rsidP="00DD2569">
      <w:pPr>
        <w:spacing w:line="240" w:lineRule="auto"/>
        <w:ind w:left="360"/>
        <w:rPr>
          <w:rFonts w:ascii="Times New Roman" w:hAnsi="Times New Roman" w:cs="Times New Roman"/>
          <w:sz w:val="24"/>
          <w:szCs w:val="24"/>
        </w:rPr>
      </w:pPr>
    </w:p>
    <w:p w14:paraId="0F4B7700" w14:textId="10784189" w:rsidR="008F0C65" w:rsidRDefault="008F0C65" w:rsidP="00DD2569">
      <w:pPr>
        <w:spacing w:line="240" w:lineRule="auto"/>
        <w:ind w:left="360"/>
        <w:rPr>
          <w:rFonts w:ascii="Times New Roman" w:hAnsi="Times New Roman" w:cs="Times New Roman"/>
          <w:sz w:val="24"/>
          <w:szCs w:val="24"/>
        </w:rPr>
      </w:pPr>
      <w:r w:rsidRPr="008F0C65">
        <w:rPr>
          <w:rFonts w:ascii="Times New Roman" w:hAnsi="Times New Roman" w:cs="Times New Roman"/>
          <w:sz w:val="24"/>
          <w:szCs w:val="24"/>
        </w:rPr>
        <w:t xml:space="preserve">Participants must be free to decide what information they provide during any assessment process. </w:t>
      </w:r>
      <w:r w:rsidR="009654D9">
        <w:rPr>
          <w:rFonts w:ascii="Times New Roman" w:hAnsi="Times New Roman" w:cs="Times New Roman"/>
          <w:sz w:val="24"/>
          <w:szCs w:val="24"/>
        </w:rPr>
        <w:t xml:space="preserve">They have the right to refuse to answer any questions. </w:t>
      </w:r>
      <w:r w:rsidRPr="008F0C65">
        <w:rPr>
          <w:rFonts w:ascii="Times New Roman" w:hAnsi="Times New Roman" w:cs="Times New Roman"/>
          <w:sz w:val="24"/>
          <w:szCs w:val="24"/>
        </w:rPr>
        <w:t>This includes</w:t>
      </w:r>
      <w:r w:rsidR="00881480">
        <w:rPr>
          <w:rFonts w:ascii="Times New Roman" w:hAnsi="Times New Roman" w:cs="Times New Roman"/>
          <w:sz w:val="24"/>
          <w:szCs w:val="24"/>
        </w:rPr>
        <w:t>,</w:t>
      </w:r>
      <w:r w:rsidRPr="008F0C65">
        <w:rPr>
          <w:rFonts w:ascii="Times New Roman" w:hAnsi="Times New Roman" w:cs="Times New Roman"/>
          <w:sz w:val="24"/>
          <w:szCs w:val="24"/>
        </w:rPr>
        <w:t xml:space="preserve"> but is not limited to</w:t>
      </w:r>
      <w:r w:rsidR="00881480">
        <w:rPr>
          <w:rFonts w:ascii="Times New Roman" w:hAnsi="Times New Roman" w:cs="Times New Roman"/>
          <w:sz w:val="24"/>
          <w:szCs w:val="24"/>
        </w:rPr>
        <w:t>,</w:t>
      </w:r>
      <w:r w:rsidRPr="008F0C65">
        <w:rPr>
          <w:rFonts w:ascii="Times New Roman" w:hAnsi="Times New Roman" w:cs="Times New Roman"/>
          <w:sz w:val="24"/>
          <w:szCs w:val="24"/>
        </w:rPr>
        <w:t xml:space="preserve"> the Entry assessments by shelter or housing providers that are done upon entry, and the assessment to determine program eligibility. Providers are prohibited from denying assessment or services to a participant if the participant refuses to provide certain pieces of information unless the information is necessary to establish or document program eligibility. Providers are also prohibited from denying services to participants if the participant refuses their data to be shared via HMIS. </w:t>
      </w:r>
    </w:p>
    <w:p w14:paraId="131FB6B7" w14:textId="16714BAA" w:rsidR="008F0C65" w:rsidRPr="008F0C65" w:rsidRDefault="008F0C65" w:rsidP="00DD2569">
      <w:pPr>
        <w:spacing w:line="240" w:lineRule="auto"/>
        <w:ind w:left="360"/>
        <w:rPr>
          <w:rFonts w:ascii="Times New Roman" w:hAnsi="Times New Roman" w:cs="Times New Roman"/>
          <w:sz w:val="24"/>
          <w:szCs w:val="24"/>
        </w:rPr>
      </w:pPr>
      <w:r w:rsidRPr="007C6BFB">
        <w:rPr>
          <w:rFonts w:ascii="Times New Roman" w:hAnsi="Times New Roman" w:cs="Times New Roman"/>
          <w:sz w:val="24"/>
          <w:szCs w:val="24"/>
        </w:rPr>
        <w:t>Once enrolled</w:t>
      </w:r>
      <w:r w:rsidR="00881480">
        <w:rPr>
          <w:rFonts w:ascii="Times New Roman" w:hAnsi="Times New Roman" w:cs="Times New Roman"/>
          <w:sz w:val="24"/>
          <w:szCs w:val="24"/>
        </w:rPr>
        <w:t>,</w:t>
      </w:r>
      <w:r w:rsidRPr="007C6BFB">
        <w:rPr>
          <w:rFonts w:ascii="Times New Roman" w:hAnsi="Times New Roman" w:cs="Times New Roman"/>
          <w:sz w:val="24"/>
          <w:szCs w:val="24"/>
        </w:rPr>
        <w:t xml:space="preserve"> programs must </w:t>
      </w:r>
      <w:proofErr w:type="gramStart"/>
      <w:r w:rsidRPr="007C6BFB">
        <w:rPr>
          <w:rFonts w:ascii="Times New Roman" w:hAnsi="Times New Roman" w:cs="Times New Roman"/>
          <w:sz w:val="24"/>
          <w:szCs w:val="24"/>
        </w:rPr>
        <w:t>refer</w:t>
      </w:r>
      <w:proofErr w:type="gramEnd"/>
      <w:r w:rsidRPr="007C6BFB">
        <w:rPr>
          <w:rFonts w:ascii="Times New Roman" w:hAnsi="Times New Roman" w:cs="Times New Roman"/>
          <w:sz w:val="24"/>
          <w:szCs w:val="24"/>
        </w:rPr>
        <w:t xml:space="preserve"> and ensure client access to mainstream resources in the CoC including social services, employment, education</w:t>
      </w:r>
      <w:r w:rsidR="00881480">
        <w:rPr>
          <w:rFonts w:ascii="Times New Roman" w:hAnsi="Times New Roman" w:cs="Times New Roman"/>
          <w:sz w:val="24"/>
          <w:szCs w:val="24"/>
        </w:rPr>
        <w:t>,</w:t>
      </w:r>
      <w:r w:rsidRPr="007C6BFB">
        <w:rPr>
          <w:rFonts w:ascii="Times New Roman" w:hAnsi="Times New Roman" w:cs="Times New Roman"/>
          <w:sz w:val="24"/>
          <w:szCs w:val="24"/>
        </w:rPr>
        <w:t xml:space="preserve"> and youth programs for which participants may be eligible</w:t>
      </w:r>
      <w:r w:rsidRPr="00F43A78">
        <w:rPr>
          <w:rFonts w:ascii="Times New Roman" w:hAnsi="Times New Roman" w:cs="Times New Roman"/>
          <w:sz w:val="24"/>
          <w:szCs w:val="24"/>
        </w:rPr>
        <w:t xml:space="preserve">. </w:t>
      </w:r>
    </w:p>
    <w:p w14:paraId="0766D347" w14:textId="5653D0A3" w:rsidR="007613E7" w:rsidRDefault="008F0C65" w:rsidP="00DD2569">
      <w:pPr>
        <w:spacing w:line="240" w:lineRule="auto"/>
        <w:ind w:left="360"/>
        <w:rPr>
          <w:rFonts w:ascii="Times New Roman" w:hAnsi="Times New Roman" w:cs="Times New Roman"/>
          <w:sz w:val="24"/>
          <w:szCs w:val="24"/>
        </w:rPr>
      </w:pPr>
      <w:r>
        <w:rPr>
          <w:rFonts w:ascii="Times New Roman" w:hAnsi="Times New Roman" w:cs="Times New Roman"/>
          <w:sz w:val="24"/>
          <w:szCs w:val="24"/>
        </w:rPr>
        <w:t>Agencies must adhere to the following</w:t>
      </w:r>
      <w:r w:rsidR="00AF2CC0">
        <w:rPr>
          <w:rFonts w:ascii="Times New Roman" w:hAnsi="Times New Roman" w:cs="Times New Roman"/>
          <w:sz w:val="24"/>
          <w:szCs w:val="24"/>
        </w:rPr>
        <w:t>:</w:t>
      </w:r>
      <w:r w:rsidR="007613E7" w:rsidRPr="007613E7">
        <w:rPr>
          <w:rFonts w:ascii="Times New Roman" w:hAnsi="Times New Roman" w:cs="Times New Roman"/>
          <w:sz w:val="24"/>
          <w:szCs w:val="24"/>
        </w:rPr>
        <w:t xml:space="preserve"> </w:t>
      </w:r>
    </w:p>
    <w:p w14:paraId="39776A66" w14:textId="4C8A03D2" w:rsidR="008F0C65" w:rsidRDefault="008F0C65" w:rsidP="00DD2569">
      <w:pPr>
        <w:spacing w:line="240" w:lineRule="auto"/>
        <w:ind w:left="360"/>
      </w:pPr>
      <w:r>
        <w:rPr>
          <w:rFonts w:ascii="Times New Roman" w:hAnsi="Times New Roman" w:cs="Times New Roman"/>
          <w:sz w:val="24"/>
          <w:szCs w:val="24"/>
        </w:rPr>
        <w:t>Agencies must ensure that</w:t>
      </w:r>
      <w:r w:rsidR="002276CA" w:rsidRPr="002276CA">
        <w:rPr>
          <w:rFonts w:ascii="Times New Roman" w:hAnsi="Times New Roman" w:cs="Times New Roman"/>
          <w:sz w:val="24"/>
          <w:szCs w:val="24"/>
        </w:rPr>
        <w:t xml:space="preserve"> identifying information of any individual/family receiving assistance will be kept confidential;</w:t>
      </w:r>
      <w:r w:rsidR="002276CA" w:rsidRPr="002276CA">
        <w:t xml:space="preserve"> </w:t>
      </w:r>
    </w:p>
    <w:p w14:paraId="00778B5C" w14:textId="77777777" w:rsidR="008F0C65" w:rsidRDefault="002276CA" w:rsidP="00DD2569">
      <w:pPr>
        <w:spacing w:line="240" w:lineRule="auto"/>
        <w:ind w:left="360"/>
        <w:rPr>
          <w:rFonts w:ascii="Times New Roman" w:hAnsi="Times New Roman" w:cs="Times New Roman"/>
          <w:sz w:val="24"/>
          <w:szCs w:val="24"/>
        </w:rPr>
      </w:pPr>
      <w:r w:rsidRPr="002276CA">
        <w:rPr>
          <w:rFonts w:ascii="Times New Roman" w:hAnsi="Times New Roman" w:cs="Times New Roman"/>
          <w:sz w:val="24"/>
          <w:szCs w:val="24"/>
        </w:rPr>
        <w:t>The location of any family violence project will not be made public, except with written permission of the person responsible for operating the project;</w:t>
      </w:r>
    </w:p>
    <w:p w14:paraId="1965A2A2" w14:textId="56D1E078" w:rsidR="007C6BFB" w:rsidRPr="000E1EA6" w:rsidRDefault="009654D9" w:rsidP="00DD2569">
      <w:pPr>
        <w:spacing w:line="240" w:lineRule="auto"/>
        <w:ind w:left="360"/>
        <w:rPr>
          <w:rFonts w:ascii="Times New Roman" w:hAnsi="Times New Roman" w:cs="Times New Roman"/>
          <w:sz w:val="24"/>
          <w:szCs w:val="24"/>
        </w:rPr>
      </w:pPr>
      <w:r w:rsidRPr="009654D9">
        <w:rPr>
          <w:rFonts w:ascii="Times New Roman" w:hAnsi="Times New Roman" w:cs="Times New Roman"/>
          <w:sz w:val="24"/>
          <w:szCs w:val="24"/>
        </w:rPr>
        <w:t>The address or physical location of any program participant that participates will not be shared with the public, except as provided in preexisting privacy standards as well as what is required by law.</w:t>
      </w:r>
    </w:p>
    <w:p w14:paraId="11EE6BCB" w14:textId="753C363E" w:rsidR="007A17F1" w:rsidRPr="00DD2569" w:rsidRDefault="00B534D6" w:rsidP="00BC2E00">
      <w:pPr>
        <w:pStyle w:val="Heading2"/>
        <w:numPr>
          <w:ilvl w:val="0"/>
          <w:numId w:val="25"/>
        </w:numPr>
        <w:ind w:left="360"/>
        <w:rPr>
          <w:rFonts w:ascii="Times New Roman" w:hAnsi="Times New Roman" w:cs="Times New Roman"/>
        </w:rPr>
      </w:pPr>
      <w:bookmarkStart w:id="10" w:name="_E._Case_Management:"/>
      <w:bookmarkEnd w:id="10"/>
      <w:r>
        <w:rPr>
          <w:rFonts w:ascii="Times New Roman" w:hAnsi="Times New Roman" w:cs="Times New Roman"/>
        </w:rPr>
        <w:t>C</w:t>
      </w:r>
      <w:r w:rsidR="00B95B63" w:rsidRPr="00DD2569">
        <w:rPr>
          <w:rFonts w:ascii="Times New Roman" w:hAnsi="Times New Roman" w:cs="Times New Roman"/>
        </w:rPr>
        <w:t xml:space="preserve">ase </w:t>
      </w:r>
      <w:r w:rsidR="00047A94" w:rsidRPr="00DD2569">
        <w:rPr>
          <w:rFonts w:ascii="Times New Roman" w:hAnsi="Times New Roman" w:cs="Times New Roman"/>
        </w:rPr>
        <w:t>M</w:t>
      </w:r>
      <w:r w:rsidR="00B95B63" w:rsidRPr="00DD2569">
        <w:rPr>
          <w:rFonts w:ascii="Times New Roman" w:hAnsi="Times New Roman" w:cs="Times New Roman"/>
        </w:rPr>
        <w:t>anagement</w:t>
      </w:r>
      <w:r w:rsidR="00D11362" w:rsidRPr="00DD2569">
        <w:rPr>
          <w:rFonts w:ascii="Times New Roman" w:hAnsi="Times New Roman" w:cs="Times New Roman"/>
        </w:rPr>
        <w:t>:</w:t>
      </w:r>
      <w:r w:rsidR="00FA7D80" w:rsidRPr="00DD2569">
        <w:rPr>
          <w:rFonts w:ascii="Times New Roman" w:hAnsi="Times New Roman" w:cs="Times New Roman"/>
        </w:rPr>
        <w:t xml:space="preserve"> </w:t>
      </w:r>
    </w:p>
    <w:p w14:paraId="25C0A08B" w14:textId="3F5FBBF4" w:rsidR="00375BF7" w:rsidRPr="00047A94" w:rsidRDefault="00375BF7" w:rsidP="00DD2569">
      <w:pPr>
        <w:spacing w:line="240" w:lineRule="auto"/>
        <w:ind w:left="360"/>
        <w:rPr>
          <w:rFonts w:ascii="Times New Roman" w:hAnsi="Times New Roman" w:cs="Times New Roman"/>
          <w:sz w:val="24"/>
          <w:szCs w:val="24"/>
        </w:rPr>
      </w:pPr>
      <w:r w:rsidRPr="00047A94">
        <w:rPr>
          <w:rFonts w:ascii="Times New Roman" w:hAnsi="Times New Roman" w:cs="Times New Roman"/>
          <w:sz w:val="24"/>
          <w:szCs w:val="24"/>
        </w:rPr>
        <w:t>Case management services should include but not be limited to</w:t>
      </w:r>
      <w:r w:rsidR="00461F8D" w:rsidRPr="00047A94">
        <w:rPr>
          <w:rFonts w:ascii="Times New Roman" w:hAnsi="Times New Roman" w:cs="Times New Roman"/>
          <w:sz w:val="24"/>
          <w:szCs w:val="24"/>
        </w:rPr>
        <w:t>:</w:t>
      </w:r>
    </w:p>
    <w:p w14:paraId="474D9551" w14:textId="21F9D2C6" w:rsidR="005D4CD4" w:rsidRPr="00B534D6" w:rsidRDefault="005D4CD4" w:rsidP="00B534D6">
      <w:pPr>
        <w:pStyle w:val="ListParagraph"/>
        <w:numPr>
          <w:ilvl w:val="0"/>
          <w:numId w:val="27"/>
        </w:numPr>
        <w:spacing w:line="240" w:lineRule="auto"/>
        <w:rPr>
          <w:rFonts w:ascii="Times New Roman" w:hAnsi="Times New Roman" w:cs="Times New Roman"/>
          <w:sz w:val="24"/>
          <w:szCs w:val="24"/>
        </w:rPr>
      </w:pPr>
      <w:r w:rsidRPr="00B534D6">
        <w:rPr>
          <w:rFonts w:ascii="Times New Roman" w:hAnsi="Times New Roman" w:cs="Times New Roman"/>
          <w:sz w:val="24"/>
          <w:szCs w:val="24"/>
        </w:rPr>
        <w:lastRenderedPageBreak/>
        <w:t xml:space="preserve">At program entry, case managers should develop an individualized service plan with the participant. Participants must meet with a case manager no less than once per month. </w:t>
      </w:r>
    </w:p>
    <w:p w14:paraId="24F33A86" w14:textId="4DB8E7D6" w:rsidR="00375BF7" w:rsidRPr="00B534D6" w:rsidRDefault="00375BF7" w:rsidP="00B534D6">
      <w:pPr>
        <w:pStyle w:val="ListParagraph"/>
        <w:numPr>
          <w:ilvl w:val="0"/>
          <w:numId w:val="27"/>
        </w:numPr>
        <w:spacing w:line="240" w:lineRule="auto"/>
        <w:rPr>
          <w:rFonts w:ascii="Times New Roman" w:hAnsi="Times New Roman" w:cs="Times New Roman"/>
          <w:sz w:val="24"/>
          <w:szCs w:val="24"/>
        </w:rPr>
      </w:pPr>
      <w:r w:rsidRPr="00B534D6">
        <w:rPr>
          <w:rFonts w:ascii="Times New Roman" w:hAnsi="Times New Roman" w:cs="Times New Roman"/>
          <w:sz w:val="24"/>
          <w:szCs w:val="24"/>
        </w:rPr>
        <w:t>Assistance in obtaining permanent housing and stability</w:t>
      </w:r>
      <w:r w:rsidR="00361FF6" w:rsidRPr="00B534D6">
        <w:rPr>
          <w:rFonts w:ascii="Times New Roman" w:hAnsi="Times New Roman" w:cs="Times New Roman"/>
          <w:sz w:val="24"/>
          <w:szCs w:val="24"/>
        </w:rPr>
        <w:t>.</w:t>
      </w:r>
    </w:p>
    <w:p w14:paraId="77032550" w14:textId="49A2EC16" w:rsidR="00375BF7" w:rsidRPr="00B534D6" w:rsidRDefault="00375BF7" w:rsidP="00B534D6">
      <w:pPr>
        <w:pStyle w:val="ListParagraph"/>
        <w:numPr>
          <w:ilvl w:val="0"/>
          <w:numId w:val="27"/>
        </w:numPr>
        <w:spacing w:line="240" w:lineRule="auto"/>
        <w:rPr>
          <w:rFonts w:ascii="Times New Roman" w:hAnsi="Times New Roman" w:cs="Times New Roman"/>
          <w:sz w:val="24"/>
          <w:szCs w:val="24"/>
        </w:rPr>
      </w:pPr>
      <w:r w:rsidRPr="00B534D6">
        <w:rPr>
          <w:rFonts w:ascii="Times New Roman" w:hAnsi="Times New Roman" w:cs="Times New Roman"/>
          <w:sz w:val="24"/>
          <w:szCs w:val="24"/>
        </w:rPr>
        <w:t>Assistance in connecting to medical and mental health treatment</w:t>
      </w:r>
      <w:r w:rsidR="00361FF6" w:rsidRPr="00B534D6">
        <w:rPr>
          <w:rFonts w:ascii="Times New Roman" w:hAnsi="Times New Roman" w:cs="Times New Roman"/>
          <w:sz w:val="24"/>
          <w:szCs w:val="24"/>
        </w:rPr>
        <w:t>.</w:t>
      </w:r>
    </w:p>
    <w:p w14:paraId="16F7A819" w14:textId="0A47DEB0" w:rsidR="00375BF7" w:rsidRPr="00B534D6" w:rsidRDefault="00375BF7" w:rsidP="00B534D6">
      <w:pPr>
        <w:pStyle w:val="ListParagraph"/>
        <w:numPr>
          <w:ilvl w:val="0"/>
          <w:numId w:val="27"/>
        </w:numPr>
        <w:spacing w:line="240" w:lineRule="auto"/>
        <w:rPr>
          <w:rFonts w:ascii="Times New Roman" w:hAnsi="Times New Roman" w:cs="Times New Roman"/>
          <w:sz w:val="24"/>
          <w:szCs w:val="24"/>
        </w:rPr>
      </w:pPr>
      <w:r w:rsidRPr="00B534D6">
        <w:rPr>
          <w:rFonts w:ascii="Times New Roman" w:hAnsi="Times New Roman" w:cs="Times New Roman"/>
          <w:sz w:val="24"/>
          <w:szCs w:val="24"/>
        </w:rPr>
        <w:t xml:space="preserve">Assistance </w:t>
      </w:r>
      <w:r w:rsidR="00461F8D" w:rsidRPr="00B534D6">
        <w:rPr>
          <w:rFonts w:ascii="Times New Roman" w:hAnsi="Times New Roman" w:cs="Times New Roman"/>
          <w:sz w:val="24"/>
          <w:szCs w:val="24"/>
        </w:rPr>
        <w:t>in connecting to substance use treatment</w:t>
      </w:r>
      <w:r w:rsidR="00361FF6" w:rsidRPr="00B534D6">
        <w:rPr>
          <w:rFonts w:ascii="Times New Roman" w:hAnsi="Times New Roman" w:cs="Times New Roman"/>
          <w:sz w:val="24"/>
          <w:szCs w:val="24"/>
        </w:rPr>
        <w:t>.</w:t>
      </w:r>
    </w:p>
    <w:p w14:paraId="297C320C" w14:textId="5D631F9A" w:rsidR="00375BF7" w:rsidRPr="00B534D6" w:rsidRDefault="00375BF7" w:rsidP="00B534D6">
      <w:pPr>
        <w:pStyle w:val="ListParagraph"/>
        <w:numPr>
          <w:ilvl w:val="0"/>
          <w:numId w:val="27"/>
        </w:numPr>
        <w:spacing w:line="240" w:lineRule="auto"/>
        <w:rPr>
          <w:rFonts w:ascii="Times New Roman" w:hAnsi="Times New Roman" w:cs="Times New Roman"/>
          <w:sz w:val="24"/>
          <w:szCs w:val="24"/>
        </w:rPr>
      </w:pPr>
      <w:r w:rsidRPr="00B534D6">
        <w:rPr>
          <w:rFonts w:ascii="Times New Roman" w:hAnsi="Times New Roman" w:cs="Times New Roman"/>
          <w:sz w:val="24"/>
          <w:szCs w:val="24"/>
        </w:rPr>
        <w:t xml:space="preserve">Assistance in connecting to </w:t>
      </w:r>
      <w:r w:rsidR="00461F8D" w:rsidRPr="00B534D6">
        <w:rPr>
          <w:rFonts w:ascii="Times New Roman" w:hAnsi="Times New Roman" w:cs="Times New Roman"/>
          <w:sz w:val="24"/>
          <w:szCs w:val="24"/>
        </w:rPr>
        <w:t>available resources such as insurance benefits, veteran</w:t>
      </w:r>
      <w:r w:rsidR="00B534D6" w:rsidRPr="00B534D6">
        <w:rPr>
          <w:rFonts w:ascii="Times New Roman" w:hAnsi="Times New Roman" w:cs="Times New Roman"/>
          <w:sz w:val="24"/>
          <w:szCs w:val="24"/>
        </w:rPr>
        <w:t>’</w:t>
      </w:r>
      <w:r w:rsidR="00461F8D" w:rsidRPr="00B534D6">
        <w:rPr>
          <w:rFonts w:ascii="Times New Roman" w:hAnsi="Times New Roman" w:cs="Times New Roman"/>
          <w:sz w:val="24"/>
          <w:szCs w:val="24"/>
        </w:rPr>
        <w:t>s benefits, public assistance, SNAP, WIC, SSDI, and other mainstream resources that may be applicable</w:t>
      </w:r>
      <w:r w:rsidR="00361FF6" w:rsidRPr="00B534D6">
        <w:rPr>
          <w:rFonts w:ascii="Times New Roman" w:hAnsi="Times New Roman" w:cs="Times New Roman"/>
          <w:sz w:val="24"/>
          <w:szCs w:val="24"/>
        </w:rPr>
        <w:t>.</w:t>
      </w:r>
      <w:r w:rsidR="00461F8D" w:rsidRPr="00B534D6">
        <w:rPr>
          <w:rFonts w:ascii="Times New Roman" w:hAnsi="Times New Roman" w:cs="Times New Roman"/>
          <w:sz w:val="24"/>
          <w:szCs w:val="24"/>
        </w:rPr>
        <w:t xml:space="preserve">    </w:t>
      </w:r>
    </w:p>
    <w:p w14:paraId="64E7418E" w14:textId="77777777" w:rsidR="00971D51" w:rsidRPr="000E1EA6" w:rsidRDefault="00971D51" w:rsidP="00DD2569">
      <w:pPr>
        <w:spacing w:line="240" w:lineRule="auto"/>
        <w:ind w:left="360"/>
        <w:rPr>
          <w:rFonts w:ascii="Times New Roman" w:hAnsi="Times New Roman" w:cs="Times New Roman"/>
          <w:sz w:val="24"/>
          <w:szCs w:val="24"/>
        </w:rPr>
      </w:pPr>
    </w:p>
    <w:p w14:paraId="10E9AC09" w14:textId="77DE6AF7" w:rsidR="00844FD7" w:rsidRPr="00DD2569" w:rsidRDefault="00332D40" w:rsidP="00BC2E00">
      <w:pPr>
        <w:pStyle w:val="Heading2"/>
        <w:numPr>
          <w:ilvl w:val="0"/>
          <w:numId w:val="25"/>
        </w:numPr>
        <w:ind w:left="360"/>
        <w:rPr>
          <w:rFonts w:ascii="Times New Roman" w:hAnsi="Times New Roman" w:cs="Times New Roman"/>
          <w:color w:val="111111"/>
          <w:shd w:val="clear" w:color="auto" w:fill="FFFFFF"/>
        </w:rPr>
      </w:pPr>
      <w:bookmarkStart w:id="11" w:name="_F._Equal_Access:"/>
      <w:bookmarkEnd w:id="11"/>
      <w:r w:rsidRPr="00DD2569">
        <w:rPr>
          <w:rFonts w:ascii="Times New Roman" w:hAnsi="Times New Roman" w:cs="Times New Roman"/>
        </w:rPr>
        <w:t>E</w:t>
      </w:r>
      <w:r w:rsidR="00163B82" w:rsidRPr="00DD2569">
        <w:rPr>
          <w:rFonts w:ascii="Times New Roman" w:hAnsi="Times New Roman" w:cs="Times New Roman"/>
        </w:rPr>
        <w:t xml:space="preserve">qual </w:t>
      </w:r>
      <w:r w:rsidRPr="00DD2569">
        <w:rPr>
          <w:rFonts w:ascii="Times New Roman" w:hAnsi="Times New Roman" w:cs="Times New Roman"/>
        </w:rPr>
        <w:t>A</w:t>
      </w:r>
      <w:r w:rsidR="00163B82" w:rsidRPr="00DD2569">
        <w:rPr>
          <w:rFonts w:ascii="Times New Roman" w:hAnsi="Times New Roman" w:cs="Times New Roman"/>
        </w:rPr>
        <w:t>ccess:</w:t>
      </w:r>
      <w:r w:rsidR="00844FD7" w:rsidRPr="00DD2569">
        <w:rPr>
          <w:rFonts w:ascii="Times New Roman" w:hAnsi="Times New Roman" w:cs="Times New Roman"/>
          <w:color w:val="111111"/>
          <w:shd w:val="clear" w:color="auto" w:fill="FFFFFF"/>
        </w:rPr>
        <w:t xml:space="preserve"> </w:t>
      </w:r>
    </w:p>
    <w:p w14:paraId="0EE258D9" w14:textId="2CA8B50B" w:rsidR="00332D40" w:rsidRDefault="00844FD7" w:rsidP="00DD2569">
      <w:pPr>
        <w:spacing w:line="240" w:lineRule="auto"/>
        <w:ind w:left="360"/>
        <w:rPr>
          <w:rFonts w:ascii="Times New Roman" w:hAnsi="Times New Roman" w:cs="Times New Roman"/>
          <w:color w:val="111111"/>
          <w:sz w:val="24"/>
          <w:szCs w:val="24"/>
          <w:shd w:val="clear" w:color="auto" w:fill="FFFFFF"/>
        </w:rPr>
      </w:pPr>
      <w:r w:rsidRPr="000E1EA6">
        <w:rPr>
          <w:rFonts w:ascii="Times New Roman" w:hAnsi="Times New Roman" w:cs="Times New Roman"/>
          <w:color w:val="111111"/>
          <w:sz w:val="24"/>
          <w:szCs w:val="24"/>
          <w:shd w:val="clear" w:color="auto" w:fill="FFFFFF"/>
        </w:rPr>
        <w:t>HUD’s Equal Access Rule requires equal access to HUD programs </w:t>
      </w:r>
      <w:r w:rsidRPr="00332D40">
        <w:rPr>
          <w:rStyle w:val="Strong"/>
          <w:rFonts w:ascii="Times New Roman" w:hAnsi="Times New Roman" w:cs="Times New Roman"/>
          <w:b w:val="0"/>
          <w:bCs w:val="0"/>
          <w:color w:val="111111"/>
          <w:sz w:val="24"/>
          <w:szCs w:val="24"/>
          <w:shd w:val="clear" w:color="auto" w:fill="FFFFFF"/>
        </w:rPr>
        <w:t xml:space="preserve">without regard to a person’s actual or perceived sexual orientation, gender identity, </w:t>
      </w:r>
      <w:r w:rsidR="002852A5">
        <w:rPr>
          <w:rStyle w:val="Strong"/>
          <w:rFonts w:ascii="Times New Roman" w:hAnsi="Times New Roman" w:cs="Times New Roman"/>
          <w:b w:val="0"/>
          <w:bCs w:val="0"/>
          <w:color w:val="111111"/>
          <w:sz w:val="24"/>
          <w:szCs w:val="24"/>
          <w:shd w:val="clear" w:color="auto" w:fill="FFFFFF"/>
        </w:rPr>
        <w:t xml:space="preserve">gender expression, </w:t>
      </w:r>
      <w:r w:rsidRPr="00332D40">
        <w:rPr>
          <w:rStyle w:val="Strong"/>
          <w:rFonts w:ascii="Times New Roman" w:hAnsi="Times New Roman" w:cs="Times New Roman"/>
          <w:b w:val="0"/>
          <w:bCs w:val="0"/>
          <w:color w:val="111111"/>
          <w:sz w:val="24"/>
          <w:szCs w:val="24"/>
          <w:shd w:val="clear" w:color="auto" w:fill="FFFFFF"/>
        </w:rPr>
        <w:t>or marital status</w:t>
      </w:r>
      <w:r w:rsidRPr="00332D40">
        <w:rPr>
          <w:rFonts w:ascii="Times New Roman" w:hAnsi="Times New Roman" w:cs="Times New Roman"/>
          <w:b/>
          <w:bCs/>
          <w:color w:val="111111"/>
          <w:sz w:val="24"/>
          <w:szCs w:val="24"/>
          <w:shd w:val="clear" w:color="auto" w:fill="FFFFFF"/>
        </w:rPr>
        <w:t>.</w:t>
      </w:r>
      <w:r w:rsidRPr="000E1EA6">
        <w:rPr>
          <w:rFonts w:ascii="Times New Roman" w:hAnsi="Times New Roman" w:cs="Times New Roman"/>
          <w:color w:val="111111"/>
          <w:sz w:val="24"/>
          <w:szCs w:val="24"/>
          <w:shd w:val="clear" w:color="auto" w:fill="FFFFFF"/>
        </w:rPr>
        <w:t xml:space="preserve"> Housing providers that receive HUD funding or have HUD-insured loans are subject to th</w:t>
      </w:r>
      <w:r w:rsidR="00CD0455">
        <w:rPr>
          <w:rFonts w:ascii="Times New Roman" w:hAnsi="Times New Roman" w:cs="Times New Roman"/>
          <w:color w:val="111111"/>
          <w:sz w:val="24"/>
          <w:szCs w:val="24"/>
          <w:shd w:val="clear" w:color="auto" w:fill="FFFFFF"/>
        </w:rPr>
        <w:t>is</w:t>
      </w:r>
      <w:r w:rsidRPr="000E1EA6">
        <w:rPr>
          <w:rFonts w:ascii="Times New Roman" w:hAnsi="Times New Roman" w:cs="Times New Roman"/>
          <w:color w:val="111111"/>
          <w:sz w:val="24"/>
          <w:szCs w:val="24"/>
          <w:shd w:val="clear" w:color="auto" w:fill="FFFFFF"/>
        </w:rPr>
        <w:t xml:space="preserve"> Rule.</w:t>
      </w:r>
      <w:r w:rsidR="00332D40">
        <w:rPr>
          <w:rFonts w:ascii="Times New Roman" w:hAnsi="Times New Roman" w:cs="Times New Roman"/>
          <w:color w:val="111111"/>
          <w:sz w:val="24"/>
          <w:szCs w:val="24"/>
          <w:shd w:val="clear" w:color="auto" w:fill="FFFFFF"/>
        </w:rPr>
        <w:t xml:space="preserve"> Housing provider staff are required to </w:t>
      </w:r>
      <w:r w:rsidR="00780E44">
        <w:rPr>
          <w:rFonts w:ascii="Times New Roman" w:hAnsi="Times New Roman" w:cs="Times New Roman"/>
          <w:color w:val="111111"/>
          <w:sz w:val="24"/>
          <w:szCs w:val="24"/>
          <w:shd w:val="clear" w:color="auto" w:fill="FFFFFF"/>
        </w:rPr>
        <w:t xml:space="preserve">attend </w:t>
      </w:r>
      <w:r w:rsidR="00332D40">
        <w:rPr>
          <w:rFonts w:ascii="Times New Roman" w:hAnsi="Times New Roman" w:cs="Times New Roman"/>
          <w:color w:val="111111"/>
          <w:sz w:val="24"/>
          <w:szCs w:val="24"/>
          <w:shd w:val="clear" w:color="auto" w:fill="FFFFFF"/>
        </w:rPr>
        <w:t xml:space="preserve">the Equal Access training provided by the Housing and Homeless Coalition annually. </w:t>
      </w:r>
    </w:p>
    <w:p w14:paraId="0014126E" w14:textId="77777777" w:rsidR="00971D51" w:rsidRPr="00332D40" w:rsidRDefault="00971D51" w:rsidP="00DD2569">
      <w:pPr>
        <w:spacing w:line="240" w:lineRule="auto"/>
        <w:ind w:left="360"/>
        <w:rPr>
          <w:rFonts w:ascii="Times New Roman" w:hAnsi="Times New Roman" w:cs="Times New Roman"/>
          <w:color w:val="111111"/>
          <w:sz w:val="24"/>
          <w:szCs w:val="24"/>
          <w:shd w:val="clear" w:color="auto" w:fill="FFFFFF"/>
        </w:rPr>
      </w:pPr>
    </w:p>
    <w:p w14:paraId="22E6D210" w14:textId="2D92399E" w:rsidR="0074638B" w:rsidRPr="00DD2569" w:rsidRDefault="002166FC" w:rsidP="00BC2E00">
      <w:pPr>
        <w:pStyle w:val="Heading2"/>
        <w:numPr>
          <w:ilvl w:val="0"/>
          <w:numId w:val="25"/>
        </w:numPr>
        <w:ind w:left="360"/>
        <w:rPr>
          <w:rFonts w:ascii="Times New Roman" w:hAnsi="Times New Roman" w:cs="Times New Roman"/>
        </w:rPr>
      </w:pPr>
      <w:bookmarkStart w:id="12" w:name="_G._Fair_Housing:"/>
      <w:bookmarkEnd w:id="12"/>
      <w:r w:rsidRPr="00DD2569">
        <w:rPr>
          <w:rFonts w:ascii="Times New Roman" w:hAnsi="Times New Roman" w:cs="Times New Roman"/>
        </w:rPr>
        <w:t>Fair</w:t>
      </w:r>
      <w:r w:rsidR="00B82980" w:rsidRPr="00DD2569">
        <w:rPr>
          <w:rFonts w:ascii="Times New Roman" w:hAnsi="Times New Roman" w:cs="Times New Roman"/>
        </w:rPr>
        <w:t xml:space="preserve"> Housing</w:t>
      </w:r>
      <w:r w:rsidR="00D11362" w:rsidRPr="00DD2569">
        <w:rPr>
          <w:rFonts w:ascii="Times New Roman" w:hAnsi="Times New Roman" w:cs="Times New Roman"/>
        </w:rPr>
        <w:t>:</w:t>
      </w:r>
    </w:p>
    <w:p w14:paraId="4EF8A507" w14:textId="201E8D45" w:rsidR="002166FC" w:rsidRDefault="002166FC" w:rsidP="00DD2569">
      <w:pPr>
        <w:shd w:val="clear" w:color="auto" w:fill="FFFFFF"/>
        <w:spacing w:after="150" w:line="240" w:lineRule="auto"/>
        <w:ind w:left="360"/>
        <w:rPr>
          <w:rFonts w:ascii="Times New Roman" w:hAnsi="Times New Roman" w:cs="Times New Roman"/>
          <w:sz w:val="24"/>
          <w:szCs w:val="24"/>
        </w:rPr>
      </w:pPr>
      <w:r w:rsidRPr="002166FC">
        <w:rPr>
          <w:rStyle w:val="Strong"/>
          <w:rFonts w:ascii="Times New Roman" w:hAnsi="Times New Roman" w:cs="Times New Roman"/>
          <w:b w:val="0"/>
          <w:bCs w:val="0"/>
          <w:color w:val="111111"/>
          <w:sz w:val="24"/>
          <w:szCs w:val="24"/>
          <w:shd w:val="clear" w:color="auto" w:fill="FFFFFF"/>
        </w:rPr>
        <w:t xml:space="preserve">The </w:t>
      </w:r>
      <w:r w:rsidR="00B534D6">
        <w:rPr>
          <w:rStyle w:val="Strong"/>
          <w:rFonts w:ascii="Times New Roman" w:hAnsi="Times New Roman" w:cs="Times New Roman"/>
          <w:b w:val="0"/>
          <w:bCs w:val="0"/>
          <w:color w:val="111111"/>
          <w:sz w:val="24"/>
          <w:szCs w:val="24"/>
          <w:shd w:val="clear" w:color="auto" w:fill="FFFFFF"/>
        </w:rPr>
        <w:t>F</w:t>
      </w:r>
      <w:r w:rsidRPr="002166FC">
        <w:rPr>
          <w:rStyle w:val="Strong"/>
          <w:rFonts w:ascii="Times New Roman" w:hAnsi="Times New Roman" w:cs="Times New Roman"/>
          <w:b w:val="0"/>
          <w:bCs w:val="0"/>
          <w:color w:val="111111"/>
          <w:sz w:val="24"/>
          <w:szCs w:val="24"/>
          <w:shd w:val="clear" w:color="auto" w:fill="FFFFFF"/>
        </w:rPr>
        <w:t xml:space="preserve">air </w:t>
      </w:r>
      <w:r w:rsidR="00B534D6">
        <w:rPr>
          <w:rStyle w:val="Strong"/>
          <w:rFonts w:ascii="Times New Roman" w:hAnsi="Times New Roman" w:cs="Times New Roman"/>
          <w:b w:val="0"/>
          <w:bCs w:val="0"/>
          <w:color w:val="111111"/>
          <w:sz w:val="24"/>
          <w:szCs w:val="24"/>
          <w:shd w:val="clear" w:color="auto" w:fill="FFFFFF"/>
        </w:rPr>
        <w:t>H</w:t>
      </w:r>
      <w:r w:rsidRPr="002166FC">
        <w:rPr>
          <w:rStyle w:val="Strong"/>
          <w:rFonts w:ascii="Times New Roman" w:hAnsi="Times New Roman" w:cs="Times New Roman"/>
          <w:b w:val="0"/>
          <w:bCs w:val="0"/>
          <w:color w:val="111111"/>
          <w:sz w:val="24"/>
          <w:szCs w:val="24"/>
          <w:shd w:val="clear" w:color="auto" w:fill="FFFFFF"/>
        </w:rPr>
        <w:t xml:space="preserve">ousing </w:t>
      </w:r>
      <w:r w:rsidR="00B534D6">
        <w:rPr>
          <w:rStyle w:val="Strong"/>
          <w:rFonts w:ascii="Times New Roman" w:hAnsi="Times New Roman" w:cs="Times New Roman"/>
          <w:b w:val="0"/>
          <w:bCs w:val="0"/>
          <w:color w:val="111111"/>
          <w:sz w:val="24"/>
          <w:szCs w:val="24"/>
          <w:shd w:val="clear" w:color="auto" w:fill="FFFFFF"/>
        </w:rPr>
        <w:t>A</w:t>
      </w:r>
      <w:r w:rsidRPr="002166FC">
        <w:rPr>
          <w:rStyle w:val="Strong"/>
          <w:rFonts w:ascii="Times New Roman" w:hAnsi="Times New Roman" w:cs="Times New Roman"/>
          <w:b w:val="0"/>
          <w:bCs w:val="0"/>
          <w:color w:val="111111"/>
          <w:sz w:val="24"/>
          <w:szCs w:val="24"/>
          <w:shd w:val="clear" w:color="auto" w:fill="FFFFFF"/>
        </w:rPr>
        <w:t>ct protects people from discrimination when they are seeking housing assistance or engaging in other housing-related activities.</w:t>
      </w:r>
      <w:r w:rsidRPr="002166FC">
        <w:rPr>
          <w:rStyle w:val="Strong"/>
          <w:rFonts w:ascii="Times New Roman" w:hAnsi="Times New Roman" w:cs="Times New Roman"/>
          <w:color w:val="111111"/>
          <w:sz w:val="24"/>
          <w:szCs w:val="24"/>
          <w:shd w:val="clear" w:color="auto" w:fill="FFFFFF"/>
        </w:rPr>
        <w:t xml:space="preserve"> </w:t>
      </w:r>
      <w:r w:rsidR="0074638B" w:rsidRPr="0074638B">
        <w:rPr>
          <w:rFonts w:ascii="Times New Roman" w:eastAsia="Times New Roman" w:hAnsi="Times New Roman" w:cs="Times New Roman"/>
          <w:color w:val="000000"/>
          <w:sz w:val="24"/>
          <w:szCs w:val="24"/>
        </w:rPr>
        <w:t>The Fair Housing Act prohibits discrimination in housing because of:</w:t>
      </w:r>
      <w:r w:rsidR="00332D40">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Race</w:t>
      </w:r>
      <w:r w:rsidR="00332D40">
        <w:rPr>
          <w:rFonts w:ascii="Times New Roman" w:eastAsia="Times New Roman" w:hAnsi="Times New Roman" w:cs="Times New Roman"/>
          <w:color w:val="000000"/>
          <w:sz w:val="24"/>
          <w:szCs w:val="24"/>
        </w:rPr>
        <w:t>,</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Color</w:t>
      </w:r>
      <w:r w:rsidR="00332D40">
        <w:rPr>
          <w:rFonts w:ascii="Times New Roman" w:eastAsia="Times New Roman" w:hAnsi="Times New Roman" w:cs="Times New Roman"/>
          <w:color w:val="000000"/>
          <w:sz w:val="24"/>
          <w:szCs w:val="24"/>
        </w:rPr>
        <w:t>,</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National Origin</w:t>
      </w:r>
      <w:r w:rsidR="00332D40">
        <w:rPr>
          <w:rFonts w:ascii="Times New Roman" w:eastAsia="Times New Roman" w:hAnsi="Times New Roman" w:cs="Times New Roman"/>
          <w:color w:val="000000"/>
          <w:sz w:val="24"/>
          <w:szCs w:val="24"/>
        </w:rPr>
        <w:t>,</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Religion</w:t>
      </w:r>
      <w:r w:rsidR="00332D40">
        <w:rPr>
          <w:rFonts w:ascii="Times New Roman" w:eastAsia="Times New Roman" w:hAnsi="Times New Roman" w:cs="Times New Roman"/>
          <w:color w:val="000000"/>
          <w:sz w:val="24"/>
          <w:szCs w:val="24"/>
        </w:rPr>
        <w:t>,</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Sex</w:t>
      </w:r>
      <w:r w:rsidR="00332D40">
        <w:rPr>
          <w:rFonts w:ascii="Times New Roman" w:eastAsia="Times New Roman" w:hAnsi="Times New Roman" w:cs="Times New Roman"/>
          <w:color w:val="000000"/>
          <w:sz w:val="24"/>
          <w:szCs w:val="24"/>
        </w:rPr>
        <w:t>,</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Familial Status</w:t>
      </w:r>
      <w:r w:rsidR="00332D40">
        <w:rPr>
          <w:rFonts w:ascii="Times New Roman" w:eastAsia="Times New Roman" w:hAnsi="Times New Roman" w:cs="Times New Roman"/>
          <w:color w:val="000000"/>
          <w:sz w:val="24"/>
          <w:szCs w:val="24"/>
        </w:rPr>
        <w:t>, and</w:t>
      </w:r>
      <w:r w:rsidRPr="002166FC">
        <w:rPr>
          <w:rFonts w:ascii="Times New Roman" w:eastAsia="Times New Roman" w:hAnsi="Times New Roman" w:cs="Times New Roman"/>
          <w:color w:val="000000"/>
          <w:sz w:val="24"/>
          <w:szCs w:val="24"/>
        </w:rPr>
        <w:t xml:space="preserve"> </w:t>
      </w:r>
      <w:r w:rsidR="0074638B" w:rsidRPr="0074638B">
        <w:rPr>
          <w:rFonts w:ascii="Times New Roman" w:eastAsia="Times New Roman" w:hAnsi="Times New Roman" w:cs="Times New Roman"/>
          <w:color w:val="000000"/>
          <w:sz w:val="24"/>
          <w:szCs w:val="24"/>
        </w:rPr>
        <w:t>Disability</w:t>
      </w:r>
      <w:r w:rsidRPr="002166FC">
        <w:rPr>
          <w:rFonts w:ascii="Times New Roman" w:eastAsia="Times New Roman" w:hAnsi="Times New Roman" w:cs="Times New Roman"/>
          <w:color w:val="000000"/>
          <w:sz w:val="24"/>
          <w:szCs w:val="24"/>
        </w:rPr>
        <w:t xml:space="preserve">. </w:t>
      </w:r>
      <w:r w:rsidRPr="002166FC">
        <w:rPr>
          <w:rFonts w:ascii="Times New Roman" w:hAnsi="Times New Roman" w:cs="Times New Roman"/>
          <w:sz w:val="24"/>
          <w:szCs w:val="24"/>
        </w:rPr>
        <w:t>All participating agencies must adhere to their agency’s requirements, along with the CoC’s requirements for incorporating cultural and linguistic competencies surrounding all special populations; including immigrants, refugees, and other generation populations; youth; individuals with disabilities; and lesbian, gay, bisexual, transgender, queer, or questioning (LGBTQ) persons.</w:t>
      </w:r>
      <w:r w:rsidR="00717343" w:rsidRPr="00717343">
        <w:rPr>
          <w:rFonts w:ascii="Times New Roman" w:hAnsi="Times New Roman" w:cs="Times New Roman"/>
          <w:sz w:val="24"/>
          <w:szCs w:val="24"/>
        </w:rPr>
        <w:t xml:space="preserve"> </w:t>
      </w:r>
      <w:r w:rsidR="00717343" w:rsidRPr="00F43A78">
        <w:rPr>
          <w:rFonts w:ascii="Times New Roman" w:hAnsi="Times New Roman" w:cs="Times New Roman"/>
          <w:sz w:val="24"/>
          <w:szCs w:val="24"/>
        </w:rPr>
        <w:t xml:space="preserve">All participating agencies must </w:t>
      </w:r>
      <w:r w:rsidR="00332D40">
        <w:rPr>
          <w:rFonts w:ascii="Times New Roman" w:hAnsi="Times New Roman" w:cs="Times New Roman"/>
          <w:sz w:val="24"/>
          <w:szCs w:val="24"/>
        </w:rPr>
        <w:t xml:space="preserve">also </w:t>
      </w:r>
      <w:r w:rsidR="00717343" w:rsidRPr="00F43A78">
        <w:rPr>
          <w:rFonts w:ascii="Times New Roman" w:hAnsi="Times New Roman" w:cs="Times New Roman"/>
          <w:sz w:val="24"/>
          <w:szCs w:val="24"/>
        </w:rPr>
        <w:t>connect all individuals and families who require access to interpretation services.</w:t>
      </w:r>
    </w:p>
    <w:p w14:paraId="3092D209" w14:textId="24E89F74" w:rsidR="00513373" w:rsidRDefault="00513373" w:rsidP="00DD2569">
      <w:pPr>
        <w:shd w:val="clear" w:color="auto" w:fill="FFFFFF"/>
        <w:spacing w:after="150" w:line="240" w:lineRule="auto"/>
        <w:ind w:left="360"/>
        <w:rPr>
          <w:rFonts w:ascii="Times New Roman" w:hAnsi="Times New Roman" w:cs="Times New Roman"/>
          <w:sz w:val="24"/>
          <w:szCs w:val="24"/>
        </w:rPr>
      </w:pPr>
    </w:p>
    <w:p w14:paraId="0B39DE2A" w14:textId="39C0DB5D" w:rsidR="00695385" w:rsidRPr="001C3ABA" w:rsidRDefault="00695385" w:rsidP="00DD2569">
      <w:pPr>
        <w:shd w:val="clear" w:color="auto" w:fill="FFFFFF"/>
        <w:spacing w:after="150" w:line="240" w:lineRule="auto"/>
        <w:ind w:left="360"/>
        <w:rPr>
          <w:rFonts w:ascii="Times New Roman" w:hAnsi="Times New Roman" w:cs="Times New Roman"/>
          <w:sz w:val="24"/>
          <w:szCs w:val="24"/>
          <w:u w:val="single"/>
        </w:rPr>
      </w:pPr>
      <w:r w:rsidRPr="001C3ABA">
        <w:rPr>
          <w:rFonts w:ascii="Times New Roman" w:hAnsi="Times New Roman" w:cs="Times New Roman"/>
          <w:sz w:val="24"/>
          <w:szCs w:val="24"/>
          <w:u w:val="single"/>
        </w:rPr>
        <w:t>LGBTQ Protections</w:t>
      </w:r>
    </w:p>
    <w:p w14:paraId="3BEF88ED" w14:textId="7B4AE71D" w:rsidR="00513373" w:rsidRPr="002664C6" w:rsidRDefault="00BE3923" w:rsidP="00DD2569">
      <w:pPr>
        <w:shd w:val="clear" w:color="auto" w:fill="FFFFFF"/>
        <w:spacing w:after="150" w:line="240" w:lineRule="auto"/>
        <w:ind w:left="360"/>
        <w:rPr>
          <w:rFonts w:ascii="Times New Roman" w:hAnsi="Times New Roman" w:cs="Times New Roman"/>
          <w:sz w:val="24"/>
          <w:szCs w:val="24"/>
        </w:rPr>
      </w:pPr>
      <w:r>
        <w:rPr>
          <w:rFonts w:ascii="Times New Roman" w:hAnsi="Times New Roman" w:cs="Times New Roman"/>
          <w:sz w:val="24"/>
          <w:szCs w:val="24"/>
        </w:rPr>
        <w:t>The following e</w:t>
      </w:r>
      <w:r w:rsidR="00513373" w:rsidRPr="002664C6">
        <w:rPr>
          <w:rFonts w:ascii="Times New Roman" w:hAnsi="Times New Roman" w:cs="Times New Roman"/>
          <w:sz w:val="24"/>
          <w:szCs w:val="24"/>
        </w:rPr>
        <w:t>xamples of housing discrimination because of sex, which includes actual or perceived gender identity and sexual orientation</w:t>
      </w:r>
      <w:r>
        <w:rPr>
          <w:rFonts w:ascii="Times New Roman" w:hAnsi="Times New Roman" w:cs="Times New Roman"/>
          <w:sz w:val="24"/>
          <w:szCs w:val="24"/>
        </w:rPr>
        <w:t xml:space="preserve"> are prohibited and should be immediately reported to fair housing</w:t>
      </w:r>
      <w:r w:rsidR="00513373" w:rsidRPr="002664C6">
        <w:rPr>
          <w:rFonts w:ascii="Times New Roman" w:hAnsi="Times New Roman" w:cs="Times New Roman"/>
          <w:sz w:val="24"/>
          <w:szCs w:val="24"/>
        </w:rPr>
        <w:t>:</w:t>
      </w:r>
    </w:p>
    <w:p w14:paraId="089173C9" w14:textId="607DFA72" w:rsidR="00513373" w:rsidRPr="00BE3923" w:rsidRDefault="00513373" w:rsidP="00BE3923">
      <w:pPr>
        <w:pStyle w:val="ListParagraph"/>
        <w:numPr>
          <w:ilvl w:val="0"/>
          <w:numId w:val="28"/>
        </w:numPr>
        <w:shd w:val="clear" w:color="auto" w:fill="FFFFFF"/>
        <w:spacing w:after="150" w:line="240" w:lineRule="auto"/>
        <w:rPr>
          <w:rFonts w:ascii="Times New Roman" w:hAnsi="Times New Roman" w:cs="Times New Roman"/>
          <w:sz w:val="24"/>
          <w:szCs w:val="24"/>
        </w:rPr>
      </w:pPr>
      <w:r w:rsidRPr="00BE3923">
        <w:rPr>
          <w:rFonts w:ascii="Times New Roman" w:hAnsi="Times New Roman" w:cs="Times New Roman"/>
          <w:sz w:val="24"/>
          <w:szCs w:val="24"/>
        </w:rPr>
        <w:t xml:space="preserve">A housing provider refuses to rent a house to a </w:t>
      </w:r>
      <w:r w:rsidR="00881480" w:rsidRPr="00BE3923">
        <w:rPr>
          <w:rFonts w:ascii="Times New Roman" w:hAnsi="Times New Roman" w:cs="Times New Roman"/>
          <w:sz w:val="24"/>
          <w:szCs w:val="24"/>
        </w:rPr>
        <w:t>same-sex</w:t>
      </w:r>
      <w:r w:rsidRPr="00BE3923">
        <w:rPr>
          <w:rFonts w:ascii="Times New Roman" w:hAnsi="Times New Roman" w:cs="Times New Roman"/>
          <w:sz w:val="24"/>
          <w:szCs w:val="24"/>
        </w:rPr>
        <w:t xml:space="preserve"> couple because of their “family composition,” which is comprised of two individuals of the same sex, rather than two individuals of the opposite sex.</w:t>
      </w:r>
    </w:p>
    <w:p w14:paraId="4F13973F" w14:textId="598D3E81" w:rsidR="00513373" w:rsidRPr="00BE3923" w:rsidRDefault="00513373" w:rsidP="00BE3923">
      <w:pPr>
        <w:pStyle w:val="ListParagraph"/>
        <w:numPr>
          <w:ilvl w:val="0"/>
          <w:numId w:val="28"/>
        </w:numPr>
        <w:shd w:val="clear" w:color="auto" w:fill="FFFFFF"/>
        <w:spacing w:after="150" w:line="240" w:lineRule="auto"/>
        <w:rPr>
          <w:rFonts w:ascii="Times New Roman" w:hAnsi="Times New Roman" w:cs="Times New Roman"/>
          <w:sz w:val="24"/>
          <w:szCs w:val="24"/>
        </w:rPr>
      </w:pPr>
      <w:r w:rsidRPr="00BE3923">
        <w:rPr>
          <w:rFonts w:ascii="Times New Roman" w:hAnsi="Times New Roman" w:cs="Times New Roman"/>
          <w:sz w:val="24"/>
          <w:szCs w:val="24"/>
        </w:rPr>
        <w:t xml:space="preserve">A maintenance worker employed by a housing provider subjects a female tenant to pervasive harassment because she is a lesbian.  Additional discrimination occurs </w:t>
      </w:r>
      <w:r w:rsidRPr="00BE3923">
        <w:rPr>
          <w:rFonts w:ascii="Times New Roman" w:hAnsi="Times New Roman" w:cs="Times New Roman"/>
          <w:sz w:val="24"/>
          <w:szCs w:val="24"/>
        </w:rPr>
        <w:lastRenderedPageBreak/>
        <w:t xml:space="preserve">when the tenant reports </w:t>
      </w:r>
      <w:proofErr w:type="gramStart"/>
      <w:r w:rsidRPr="00BE3923">
        <w:rPr>
          <w:rFonts w:ascii="Times New Roman" w:hAnsi="Times New Roman" w:cs="Times New Roman"/>
          <w:sz w:val="24"/>
          <w:szCs w:val="24"/>
        </w:rPr>
        <w:t>the harassment</w:t>
      </w:r>
      <w:proofErr w:type="gramEnd"/>
      <w:r w:rsidRPr="00BE3923">
        <w:rPr>
          <w:rFonts w:ascii="Times New Roman" w:hAnsi="Times New Roman" w:cs="Times New Roman"/>
          <w:sz w:val="24"/>
          <w:szCs w:val="24"/>
        </w:rPr>
        <w:t xml:space="preserve"> to the housing provider who fails to take any action to stop the harassment.</w:t>
      </w:r>
      <w:r w:rsidR="00D67E48" w:rsidRPr="00BE3923">
        <w:rPr>
          <w:rFonts w:ascii="Times New Roman" w:hAnsi="Times New Roman" w:cs="Times New Roman"/>
          <w:sz w:val="24"/>
          <w:szCs w:val="24"/>
        </w:rPr>
        <w:t xml:space="preserve"> </w:t>
      </w:r>
    </w:p>
    <w:p w14:paraId="3D9E32B0" w14:textId="77777777" w:rsidR="00513373" w:rsidRPr="00BE3923" w:rsidRDefault="00513373" w:rsidP="00BE3923">
      <w:pPr>
        <w:pStyle w:val="ListParagraph"/>
        <w:numPr>
          <w:ilvl w:val="0"/>
          <w:numId w:val="28"/>
        </w:numPr>
        <w:shd w:val="clear" w:color="auto" w:fill="FFFFFF"/>
        <w:spacing w:after="150" w:line="240" w:lineRule="auto"/>
        <w:rPr>
          <w:rFonts w:ascii="Times New Roman" w:hAnsi="Times New Roman" w:cs="Times New Roman"/>
          <w:sz w:val="24"/>
          <w:szCs w:val="24"/>
        </w:rPr>
      </w:pPr>
      <w:r w:rsidRPr="00BE3923">
        <w:rPr>
          <w:rFonts w:ascii="Times New Roman" w:hAnsi="Times New Roman" w:cs="Times New Roman"/>
          <w:sz w:val="24"/>
          <w:szCs w:val="24"/>
        </w:rPr>
        <w:t>A tenant is evicted after the housing provider discovers the tenant has dated persons of the same sex and identifies as bisexual.</w:t>
      </w:r>
    </w:p>
    <w:p w14:paraId="46360CFF" w14:textId="77777777" w:rsidR="00513373" w:rsidRPr="00BE3923" w:rsidRDefault="00513373" w:rsidP="00BE3923">
      <w:pPr>
        <w:pStyle w:val="ListParagraph"/>
        <w:numPr>
          <w:ilvl w:val="0"/>
          <w:numId w:val="28"/>
        </w:numPr>
        <w:shd w:val="clear" w:color="auto" w:fill="FFFFFF"/>
        <w:spacing w:after="150" w:line="240" w:lineRule="auto"/>
        <w:rPr>
          <w:rFonts w:ascii="Times New Roman" w:hAnsi="Times New Roman" w:cs="Times New Roman"/>
          <w:sz w:val="24"/>
          <w:szCs w:val="24"/>
        </w:rPr>
      </w:pPr>
      <w:r w:rsidRPr="00BE3923">
        <w:rPr>
          <w:rFonts w:ascii="Times New Roman" w:hAnsi="Times New Roman" w:cs="Times New Roman"/>
          <w:sz w:val="24"/>
          <w:szCs w:val="24"/>
        </w:rPr>
        <w:t xml:space="preserve">A building manager refuses to authorize repairs to a tenant’s unit after observing the tenant’s teenage daughter holding hands with her girlfriend. The manager explained that he does not agree with the teenager’s “homosexual lifestyle” and that the tenant will need to make the repairs himself.   </w:t>
      </w:r>
    </w:p>
    <w:p w14:paraId="229D7B77" w14:textId="77777777" w:rsidR="00513373" w:rsidRPr="00BE3923" w:rsidRDefault="00513373" w:rsidP="00BE3923">
      <w:pPr>
        <w:pStyle w:val="ListParagraph"/>
        <w:numPr>
          <w:ilvl w:val="0"/>
          <w:numId w:val="28"/>
        </w:numPr>
        <w:shd w:val="clear" w:color="auto" w:fill="FFFFFF"/>
        <w:spacing w:after="150" w:line="240" w:lineRule="auto"/>
        <w:rPr>
          <w:rFonts w:ascii="Times New Roman" w:hAnsi="Times New Roman" w:cs="Times New Roman"/>
          <w:sz w:val="24"/>
          <w:szCs w:val="24"/>
        </w:rPr>
      </w:pPr>
      <w:r w:rsidRPr="00BE3923">
        <w:rPr>
          <w:rFonts w:ascii="Times New Roman" w:hAnsi="Times New Roman" w:cs="Times New Roman"/>
          <w:sz w:val="24"/>
          <w:szCs w:val="24"/>
        </w:rPr>
        <w:t>The leasing manager at a 55+ community rejected a male tenant’s request to add his same-sex partner to his lease stating, in writing, that the community only accepts married couples in unions between “one man and one woman."</w:t>
      </w:r>
    </w:p>
    <w:p w14:paraId="348D84CC" w14:textId="5F71407D" w:rsidR="00513373" w:rsidRPr="00513373" w:rsidRDefault="00513373" w:rsidP="00DD2569">
      <w:pPr>
        <w:shd w:val="clear" w:color="auto" w:fill="FFFFFF"/>
        <w:spacing w:after="150" w:line="240" w:lineRule="auto"/>
        <w:ind w:left="360"/>
        <w:rPr>
          <w:rFonts w:ascii="Times New Roman" w:hAnsi="Times New Roman" w:cs="Times New Roman"/>
          <w:sz w:val="24"/>
          <w:szCs w:val="24"/>
        </w:rPr>
      </w:pPr>
      <w:r w:rsidRPr="00513373">
        <w:rPr>
          <w:rFonts w:ascii="Times New Roman" w:hAnsi="Times New Roman" w:cs="Times New Roman"/>
          <w:sz w:val="24"/>
          <w:szCs w:val="24"/>
        </w:rPr>
        <w:t>Examples of housing discrimination against persons identifying as LGBTQ may also occur because of, or in addition to, other characteristics protected by the Fair Housing Act, e.g., race, national origin, color, religion, disability</w:t>
      </w:r>
      <w:r w:rsidR="00881480">
        <w:rPr>
          <w:rFonts w:ascii="Times New Roman" w:hAnsi="Times New Roman" w:cs="Times New Roman"/>
          <w:sz w:val="24"/>
          <w:szCs w:val="24"/>
        </w:rPr>
        <w:t>,</w:t>
      </w:r>
      <w:r w:rsidRPr="00513373">
        <w:rPr>
          <w:rFonts w:ascii="Times New Roman" w:hAnsi="Times New Roman" w:cs="Times New Roman"/>
          <w:sz w:val="24"/>
          <w:szCs w:val="24"/>
        </w:rPr>
        <w:t xml:space="preserve"> and familial status</w:t>
      </w:r>
      <w:r w:rsidR="00BE3923">
        <w:rPr>
          <w:rFonts w:ascii="Times New Roman" w:hAnsi="Times New Roman" w:cs="Times New Roman"/>
          <w:sz w:val="24"/>
          <w:szCs w:val="24"/>
        </w:rPr>
        <w:t>.</w:t>
      </w:r>
    </w:p>
    <w:p w14:paraId="342C528A" w14:textId="77777777" w:rsidR="00513373" w:rsidRPr="00513373" w:rsidRDefault="00513373" w:rsidP="00DD2569">
      <w:pPr>
        <w:shd w:val="clear" w:color="auto" w:fill="FFFFFF"/>
        <w:spacing w:after="150" w:line="240" w:lineRule="auto"/>
        <w:ind w:left="360"/>
        <w:rPr>
          <w:rFonts w:ascii="Times New Roman" w:hAnsi="Times New Roman" w:cs="Times New Roman"/>
          <w:sz w:val="24"/>
          <w:szCs w:val="24"/>
        </w:rPr>
      </w:pPr>
      <w:r w:rsidRPr="00513373">
        <w:rPr>
          <w:rFonts w:ascii="Times New Roman" w:hAnsi="Times New Roman" w:cs="Times New Roman"/>
          <w:sz w:val="24"/>
          <w:szCs w:val="24"/>
        </w:rPr>
        <w:t>It is unlawful for a landlord or housing provider of a covered dwelling to deny housing because of actual or perceived HIV/AIDS status.</w:t>
      </w:r>
    </w:p>
    <w:p w14:paraId="22815426" w14:textId="0B9074B8" w:rsidR="00513373" w:rsidRDefault="00513373" w:rsidP="00DD2569">
      <w:pPr>
        <w:shd w:val="clear" w:color="auto" w:fill="FFFFFF"/>
        <w:spacing w:after="150" w:line="240" w:lineRule="auto"/>
        <w:ind w:left="360"/>
        <w:rPr>
          <w:rFonts w:ascii="Times New Roman" w:hAnsi="Times New Roman" w:cs="Times New Roman"/>
          <w:sz w:val="24"/>
          <w:szCs w:val="24"/>
        </w:rPr>
      </w:pPr>
      <w:r w:rsidRPr="00513373">
        <w:rPr>
          <w:rFonts w:ascii="Times New Roman" w:hAnsi="Times New Roman" w:cs="Times New Roman"/>
          <w:sz w:val="24"/>
          <w:szCs w:val="24"/>
        </w:rPr>
        <w:t>A housing provider may not refuse to rent to an otherwise qualified LGBTQ family with children under age 18.</w:t>
      </w:r>
    </w:p>
    <w:p w14:paraId="3FDA7B54" w14:textId="3BBA201B" w:rsidR="00513373" w:rsidRDefault="00513373" w:rsidP="00DD2569">
      <w:pPr>
        <w:shd w:val="clear" w:color="auto" w:fill="FFFFFF"/>
        <w:spacing w:after="150" w:line="240" w:lineRule="auto"/>
        <w:ind w:left="360"/>
        <w:rPr>
          <w:rFonts w:ascii="Times New Roman" w:hAnsi="Times New Roman" w:cs="Times New Roman"/>
          <w:sz w:val="24"/>
          <w:szCs w:val="24"/>
        </w:rPr>
      </w:pPr>
    </w:p>
    <w:p w14:paraId="57CCD072" w14:textId="77777777" w:rsidR="008C048B" w:rsidRPr="008C048B" w:rsidRDefault="008C048B" w:rsidP="008C048B">
      <w:pPr>
        <w:shd w:val="clear" w:color="auto" w:fill="FFFFFF"/>
        <w:spacing w:after="150" w:line="240" w:lineRule="auto"/>
        <w:ind w:left="360"/>
        <w:rPr>
          <w:rFonts w:ascii="Times New Roman" w:hAnsi="Times New Roman" w:cs="Times New Roman"/>
          <w:sz w:val="24"/>
          <w:szCs w:val="24"/>
          <w:u w:val="single"/>
        </w:rPr>
      </w:pPr>
      <w:r w:rsidRPr="008C048B">
        <w:rPr>
          <w:rFonts w:ascii="Times New Roman" w:hAnsi="Times New Roman" w:cs="Times New Roman"/>
          <w:sz w:val="24"/>
          <w:szCs w:val="24"/>
          <w:u w:val="single"/>
        </w:rPr>
        <w:t>Emergency Transfer Plan for Victims of Domestic Violence, Dating Violence, Sexual Assault, or Stalking</w:t>
      </w:r>
    </w:p>
    <w:p w14:paraId="5A7B408F"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In accordance with the Violence Against Women Act (VAWA), The Housing and Homeless Coalition (NY-505) allows tenants who are victims of domestic violence, dating violence, sexual assault, or stalking to request an emergency transfer from the tenant’s current unit to another unit. The ability to request a transfer is available regardless of sex, gender identity, or sexual orientation. This plan identifies tenants who are eligible for an emergency transfer, the documentation needed to request an emergency transfer, confidentiality protections, how an emergency transfer may occur, and guidance to tenants on safety and security.</w:t>
      </w:r>
    </w:p>
    <w:p w14:paraId="4568A695"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A tenant who is a victim of domestic violence, dating violence, sexual assault, or stalking, is eligible for an emergency transfer, if: the tenant reasonably believes that there is a threat of imminent harm from further violence if the tenant remains within the same unit. If the tenant is a victim of sexual assault, the tenant may also be eligible to transfer if the sexual assault occurred on the premises within the 90-calendar-day period preceding a request for an emergency transfer.</w:t>
      </w:r>
    </w:p>
    <w:p w14:paraId="5ACB8CE7"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A tenant requesting an emergency transfer must expressly request the transfer in accordance with the procedures described below.</w:t>
      </w:r>
    </w:p>
    <w:p w14:paraId="4DE94D8A"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lastRenderedPageBreak/>
        <w:t>The tenant must submit a written request for emergency transfer to their housing provider. The request must include one of the eligible reasons for transfer:</w:t>
      </w:r>
    </w:p>
    <w:p w14:paraId="0A5075E3"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Statement that the tenant reasonably believes that there is a threat of imminent harm from further violence if the tenant remains within the same unit.</w:t>
      </w:r>
    </w:p>
    <w:p w14:paraId="4BC73545"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Statement that sexual assault occurred on the premises within the 90-calendar-day period preceding a request for an emergency transfer.</w:t>
      </w:r>
    </w:p>
    <w:p w14:paraId="34536D90"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 xml:space="preserve">Once a request is submitted, the housing program will complete an internal transfer by moving the tenant to an available unit that the tenant identifies </w:t>
      </w:r>
      <w:proofErr w:type="gramStart"/>
      <w:r w:rsidRPr="008C048B">
        <w:rPr>
          <w:rFonts w:ascii="Times New Roman" w:eastAsia="Times New Roman" w:hAnsi="Times New Roman" w:cs="Times New Roman"/>
          <w:color w:val="000000"/>
          <w:sz w:val="24"/>
          <w:szCs w:val="24"/>
        </w:rPr>
        <w:t>is</w:t>
      </w:r>
      <w:proofErr w:type="gramEnd"/>
      <w:r w:rsidRPr="008C048B">
        <w:rPr>
          <w:rFonts w:ascii="Times New Roman" w:eastAsia="Times New Roman" w:hAnsi="Times New Roman" w:cs="Times New Roman"/>
          <w:color w:val="000000"/>
          <w:sz w:val="24"/>
          <w:szCs w:val="24"/>
        </w:rPr>
        <w:t xml:space="preserve"> </w:t>
      </w:r>
      <w:proofErr w:type="gramStart"/>
      <w:r w:rsidRPr="008C048B">
        <w:rPr>
          <w:rFonts w:ascii="Times New Roman" w:eastAsia="Times New Roman" w:hAnsi="Times New Roman" w:cs="Times New Roman"/>
          <w:color w:val="000000"/>
          <w:sz w:val="24"/>
          <w:szCs w:val="24"/>
        </w:rPr>
        <w:t>safe</w:t>
      </w:r>
      <w:proofErr w:type="gramEnd"/>
      <w:r w:rsidRPr="008C048B">
        <w:rPr>
          <w:rFonts w:ascii="Times New Roman" w:eastAsia="Times New Roman" w:hAnsi="Times New Roman" w:cs="Times New Roman"/>
          <w:color w:val="000000"/>
          <w:sz w:val="24"/>
          <w:szCs w:val="24"/>
        </w:rPr>
        <w:t xml:space="preserve">. If the housing program has no safe units available, the program will gain permission from the tenant to submit an external transfer request to the Housing and Homeless Coalition. The Housing and Homeless Coalition will then match the tenant to a program that has a safe unit available. If there are no safe units available, the tenant and case manager will come up with a safety plan while waiting for an available unit. An example of a safety plan is to identify options that may be available to a tenant such as staying with a family or friend, or </w:t>
      </w:r>
      <w:proofErr w:type="gramStart"/>
      <w:r w:rsidRPr="008C048B">
        <w:rPr>
          <w:rFonts w:ascii="Times New Roman" w:eastAsia="Times New Roman" w:hAnsi="Times New Roman" w:cs="Times New Roman"/>
          <w:color w:val="000000"/>
          <w:sz w:val="24"/>
          <w:szCs w:val="24"/>
        </w:rPr>
        <w:t>to stay</w:t>
      </w:r>
      <w:proofErr w:type="gramEnd"/>
      <w:r w:rsidRPr="008C048B">
        <w:rPr>
          <w:rFonts w:ascii="Times New Roman" w:eastAsia="Times New Roman" w:hAnsi="Times New Roman" w:cs="Times New Roman"/>
          <w:color w:val="000000"/>
          <w:sz w:val="24"/>
          <w:szCs w:val="24"/>
        </w:rPr>
        <w:t xml:space="preserve"> in an emergency shelter until a safe unit is available.  </w:t>
      </w:r>
    </w:p>
    <w:p w14:paraId="7F9EEA73" w14:textId="77777777" w:rsidR="008C048B" w:rsidRPr="008C048B" w:rsidRDefault="008C048B" w:rsidP="008C048B">
      <w:pPr>
        <w:shd w:val="clear" w:color="auto" w:fill="FFFFFF"/>
        <w:spacing w:after="150" w:line="240" w:lineRule="auto"/>
        <w:ind w:left="360"/>
        <w:rPr>
          <w:rFonts w:ascii="Times New Roman" w:eastAsia="Times New Roman" w:hAnsi="Times New Roman" w:cs="Times New Roman"/>
          <w:color w:val="000000"/>
          <w:sz w:val="24"/>
          <w:szCs w:val="24"/>
        </w:rPr>
      </w:pPr>
      <w:r w:rsidRPr="008C048B">
        <w:rPr>
          <w:rFonts w:ascii="Times New Roman" w:eastAsia="Times New Roman" w:hAnsi="Times New Roman" w:cs="Times New Roman"/>
          <w:color w:val="000000"/>
          <w:sz w:val="24"/>
          <w:szCs w:val="24"/>
        </w:rPr>
        <w:t xml:space="preserve">If an emergency transfer has been requested, the housing provider must document the request and its outcome in writing. All request records must be kept for 3 years. The Housing and Homeless Coalition is required to obtain request documentation and report all </w:t>
      </w:r>
      <w:proofErr w:type="gramStart"/>
      <w:r w:rsidRPr="008C048B">
        <w:rPr>
          <w:rFonts w:ascii="Times New Roman" w:eastAsia="Times New Roman" w:hAnsi="Times New Roman" w:cs="Times New Roman"/>
          <w:color w:val="000000"/>
          <w:sz w:val="24"/>
          <w:szCs w:val="24"/>
        </w:rPr>
        <w:t>request</w:t>
      </w:r>
      <w:proofErr w:type="gramEnd"/>
      <w:r w:rsidRPr="008C048B">
        <w:rPr>
          <w:rFonts w:ascii="Times New Roman" w:eastAsia="Times New Roman" w:hAnsi="Times New Roman" w:cs="Times New Roman"/>
          <w:color w:val="000000"/>
          <w:sz w:val="24"/>
          <w:szCs w:val="24"/>
        </w:rPr>
        <w:t xml:space="preserve"> to HUD on an annual basis. </w:t>
      </w:r>
    </w:p>
    <w:p w14:paraId="1961A7FE" w14:textId="77777777" w:rsidR="00971D51" w:rsidRPr="002166FC" w:rsidRDefault="00971D51" w:rsidP="00DD2569">
      <w:pPr>
        <w:shd w:val="clear" w:color="auto" w:fill="FFFFFF"/>
        <w:spacing w:after="150" w:line="240" w:lineRule="auto"/>
        <w:ind w:left="360"/>
        <w:rPr>
          <w:rFonts w:ascii="Times New Roman" w:eastAsia="Times New Roman" w:hAnsi="Times New Roman" w:cs="Times New Roman"/>
          <w:color w:val="000000"/>
          <w:sz w:val="24"/>
          <w:szCs w:val="24"/>
        </w:rPr>
      </w:pPr>
    </w:p>
    <w:p w14:paraId="242C0262" w14:textId="3FF67642" w:rsidR="00844FD7" w:rsidRPr="00DD2569" w:rsidRDefault="002166FC" w:rsidP="00DD2569">
      <w:pPr>
        <w:spacing w:line="240" w:lineRule="auto"/>
        <w:ind w:left="360"/>
        <w:rPr>
          <w:rFonts w:ascii="Times New Roman" w:hAnsi="Times New Roman" w:cs="Times New Roman"/>
          <w:sz w:val="24"/>
          <w:szCs w:val="24"/>
          <w:u w:val="single"/>
        </w:rPr>
      </w:pPr>
      <w:r w:rsidRPr="00DD2569">
        <w:rPr>
          <w:rFonts w:ascii="Times New Roman" w:hAnsi="Times New Roman" w:cs="Times New Roman"/>
          <w:sz w:val="24"/>
          <w:szCs w:val="24"/>
          <w:u w:val="single"/>
        </w:rPr>
        <w:t>Familial status:</w:t>
      </w:r>
    </w:p>
    <w:p w14:paraId="47642EC3" w14:textId="3566302A" w:rsidR="00844FD7" w:rsidRDefault="00844FD7" w:rsidP="00DD2569">
      <w:pPr>
        <w:spacing w:line="240" w:lineRule="auto"/>
        <w:ind w:left="360"/>
        <w:rPr>
          <w:rFonts w:ascii="Times New Roman" w:hAnsi="Times New Roman" w:cs="Times New Roman"/>
          <w:sz w:val="24"/>
          <w:szCs w:val="24"/>
        </w:rPr>
      </w:pPr>
      <w:r w:rsidRPr="000E1EA6">
        <w:rPr>
          <w:rFonts w:ascii="Times New Roman" w:hAnsi="Times New Roman" w:cs="Times New Roman"/>
          <w:sz w:val="24"/>
          <w:szCs w:val="24"/>
        </w:rPr>
        <w:t xml:space="preserve">Family includes, but is not limited to, any group of </w:t>
      </w:r>
      <w:proofErr w:type="gramStart"/>
      <w:r w:rsidRPr="000E1EA6">
        <w:rPr>
          <w:rFonts w:ascii="Times New Roman" w:hAnsi="Times New Roman" w:cs="Times New Roman"/>
          <w:sz w:val="24"/>
          <w:szCs w:val="24"/>
        </w:rPr>
        <w:t>persons</w:t>
      </w:r>
      <w:proofErr w:type="gramEnd"/>
      <w:r w:rsidRPr="000E1EA6">
        <w:rPr>
          <w:rFonts w:ascii="Times New Roman" w:hAnsi="Times New Roman" w:cs="Times New Roman"/>
          <w:sz w:val="24"/>
          <w:szCs w:val="24"/>
        </w:rPr>
        <w:t xml:space="preserve"> presenting for assistance together </w:t>
      </w:r>
      <w:r w:rsidR="009540FB" w:rsidRPr="000E1EA6">
        <w:rPr>
          <w:rFonts w:ascii="Times New Roman" w:hAnsi="Times New Roman" w:cs="Times New Roman"/>
          <w:sz w:val="24"/>
          <w:szCs w:val="24"/>
        </w:rPr>
        <w:t>regardless of marital status, actual or perceived sexual orientation, or gender identity,</w:t>
      </w:r>
      <w:r w:rsidR="009540FB">
        <w:rPr>
          <w:rFonts w:ascii="Times New Roman" w:hAnsi="Times New Roman" w:cs="Times New Roman"/>
          <w:sz w:val="24"/>
          <w:szCs w:val="24"/>
        </w:rPr>
        <w:t xml:space="preserve"> </w:t>
      </w:r>
      <w:r w:rsidRPr="000E1EA6">
        <w:rPr>
          <w:rFonts w:ascii="Times New Roman" w:hAnsi="Times New Roman" w:cs="Times New Roman"/>
          <w:sz w:val="24"/>
          <w:szCs w:val="24"/>
        </w:rPr>
        <w:t>with or without children</w:t>
      </w:r>
      <w:r w:rsidR="009540FB">
        <w:rPr>
          <w:rFonts w:ascii="Times New Roman" w:hAnsi="Times New Roman" w:cs="Times New Roman"/>
          <w:sz w:val="24"/>
          <w:szCs w:val="24"/>
        </w:rPr>
        <w:t>,</w:t>
      </w:r>
      <w:r w:rsidRPr="000E1EA6">
        <w:rPr>
          <w:rFonts w:ascii="Times New Roman" w:hAnsi="Times New Roman" w:cs="Times New Roman"/>
          <w:sz w:val="24"/>
          <w:szCs w:val="24"/>
        </w:rPr>
        <w:t xml:space="preserve"> and irrespective of age, relationship, or </w:t>
      </w:r>
      <w:r w:rsidR="009540FB" w:rsidRPr="000E1EA6">
        <w:rPr>
          <w:rFonts w:ascii="Times New Roman" w:hAnsi="Times New Roman" w:cs="Times New Roman"/>
          <w:sz w:val="24"/>
          <w:szCs w:val="24"/>
        </w:rPr>
        <w:t>whether</w:t>
      </w:r>
      <w:r w:rsidRPr="000E1EA6">
        <w:rPr>
          <w:rFonts w:ascii="Times New Roman" w:hAnsi="Times New Roman" w:cs="Times New Roman"/>
          <w:sz w:val="24"/>
          <w:szCs w:val="24"/>
        </w:rPr>
        <w:t xml:space="preserve"> a member of the household has a disability. A child who is temporarily away from the home because of placement in foster care is considered a member of the family</w:t>
      </w:r>
      <w:r w:rsidR="00717343">
        <w:rPr>
          <w:rFonts w:ascii="Times New Roman" w:hAnsi="Times New Roman" w:cs="Times New Roman"/>
          <w:sz w:val="24"/>
          <w:szCs w:val="24"/>
        </w:rPr>
        <w:t>.</w:t>
      </w:r>
      <w:r w:rsidR="005B6378">
        <w:rPr>
          <w:rFonts w:ascii="Times New Roman" w:hAnsi="Times New Roman" w:cs="Times New Roman"/>
          <w:sz w:val="24"/>
          <w:szCs w:val="24"/>
        </w:rPr>
        <w:t xml:space="preserve"> </w:t>
      </w:r>
      <w:r w:rsidR="009540FB" w:rsidRPr="002664C6">
        <w:rPr>
          <w:rFonts w:ascii="Times New Roman" w:hAnsi="Times New Roman" w:cs="Times New Roman"/>
          <w:sz w:val="24"/>
          <w:szCs w:val="24"/>
        </w:rPr>
        <w:t xml:space="preserve">A single individual that is pregnant is also categorized as a family. </w:t>
      </w:r>
      <w:r w:rsidR="005B6378">
        <w:rPr>
          <w:rFonts w:ascii="Times New Roman" w:hAnsi="Times New Roman" w:cs="Times New Roman"/>
          <w:sz w:val="24"/>
          <w:szCs w:val="24"/>
        </w:rPr>
        <w:t xml:space="preserve">Programs cannot discriminate based on family composition, any group presenting as a family should be served together. </w:t>
      </w:r>
    </w:p>
    <w:p w14:paraId="03723E89" w14:textId="7A1A6160" w:rsidR="00642102" w:rsidRPr="000E1EA6" w:rsidRDefault="00642102" w:rsidP="00DD2569">
      <w:pPr>
        <w:spacing w:line="240" w:lineRule="auto"/>
        <w:ind w:left="360"/>
        <w:rPr>
          <w:rFonts w:ascii="Times New Roman" w:hAnsi="Times New Roman" w:cs="Times New Roman"/>
          <w:sz w:val="24"/>
          <w:szCs w:val="24"/>
        </w:rPr>
      </w:pPr>
      <w:r w:rsidRPr="00642102">
        <w:rPr>
          <w:rFonts w:ascii="Times New Roman" w:hAnsi="Times New Roman" w:cs="Times New Roman"/>
          <w:sz w:val="24"/>
          <w:szCs w:val="24"/>
        </w:rPr>
        <w:t xml:space="preserve">The age and gender of a child </w:t>
      </w:r>
      <w:proofErr w:type="gramStart"/>
      <w:r w:rsidRPr="00642102">
        <w:rPr>
          <w:rFonts w:ascii="Times New Roman" w:hAnsi="Times New Roman" w:cs="Times New Roman"/>
          <w:sz w:val="24"/>
          <w:szCs w:val="24"/>
        </w:rPr>
        <w:t>under age</w:t>
      </w:r>
      <w:proofErr w:type="gramEnd"/>
      <w:r w:rsidRPr="00642102">
        <w:rPr>
          <w:rFonts w:ascii="Times New Roman" w:hAnsi="Times New Roman" w:cs="Times New Roman"/>
          <w:sz w:val="24"/>
          <w:szCs w:val="24"/>
        </w:rPr>
        <w:t xml:space="preserve"> 18 must not be used as a basis for denying any </w:t>
      </w:r>
      <w:r w:rsidR="00881480">
        <w:rPr>
          <w:rFonts w:ascii="Times New Roman" w:hAnsi="Times New Roman" w:cs="Times New Roman"/>
          <w:sz w:val="24"/>
          <w:szCs w:val="24"/>
        </w:rPr>
        <w:t>family</w:t>
      </w:r>
      <w:r w:rsidRPr="00642102">
        <w:rPr>
          <w:rFonts w:ascii="Times New Roman" w:hAnsi="Times New Roman" w:cs="Times New Roman"/>
          <w:sz w:val="24"/>
          <w:szCs w:val="24"/>
        </w:rPr>
        <w:t xml:space="preserve"> admission to a project.</w:t>
      </w:r>
    </w:p>
    <w:p w14:paraId="5FC36C38" w14:textId="764172B7" w:rsidR="00D051A8" w:rsidRPr="00BC2E00" w:rsidRDefault="00D051A8" w:rsidP="00D051A8">
      <w:pPr>
        <w:pStyle w:val="Heading2"/>
        <w:rPr>
          <w:rFonts w:ascii="Times New Roman" w:hAnsi="Times New Roman" w:cs="Times New Roman"/>
          <w:shd w:val="clear" w:color="auto" w:fill="FFFFFF"/>
        </w:rPr>
      </w:pPr>
      <w:r w:rsidRPr="00BC2E00">
        <w:rPr>
          <w:rFonts w:ascii="Times New Roman" w:hAnsi="Times New Roman" w:cs="Times New Roman"/>
          <w:shd w:val="clear" w:color="auto" w:fill="FFFFFF"/>
        </w:rPr>
        <w:t>H. Housing First:</w:t>
      </w:r>
    </w:p>
    <w:p w14:paraId="671B9B13" w14:textId="18FFED04" w:rsidR="00D051A8" w:rsidRPr="00D051A8" w:rsidRDefault="00D051A8" w:rsidP="00D051A8">
      <w:pPr>
        <w:pStyle w:val="ListParagraph"/>
        <w:spacing w:line="240" w:lineRule="auto"/>
        <w:ind w:left="360"/>
        <w:rPr>
          <w:rFonts w:ascii="Times New Roman" w:hAnsi="Times New Roman" w:cs="Times New Roman"/>
          <w:sz w:val="24"/>
          <w:szCs w:val="24"/>
          <w:shd w:val="clear" w:color="auto" w:fill="FFFFFF"/>
        </w:rPr>
      </w:pPr>
      <w:r w:rsidRPr="00D051A8">
        <w:rPr>
          <w:rFonts w:ascii="Times New Roman" w:hAnsi="Times New Roman" w:cs="Times New Roman"/>
          <w:sz w:val="24"/>
          <w:szCs w:val="24"/>
          <w:shd w:val="clear" w:color="auto" w:fill="FFFFFF"/>
        </w:rPr>
        <w:t>Housing First is a proven approach in which all people experiencing homeless</w:t>
      </w:r>
      <w:r w:rsidR="009C4184">
        <w:rPr>
          <w:rFonts w:ascii="Times New Roman" w:hAnsi="Times New Roman" w:cs="Times New Roman"/>
          <w:sz w:val="24"/>
          <w:szCs w:val="24"/>
          <w:shd w:val="clear" w:color="auto" w:fill="FFFFFF"/>
        </w:rPr>
        <w:t>ness</w:t>
      </w:r>
      <w:r w:rsidRPr="00D051A8">
        <w:rPr>
          <w:rFonts w:ascii="Times New Roman" w:hAnsi="Times New Roman" w:cs="Times New Roman"/>
          <w:sz w:val="24"/>
          <w:szCs w:val="24"/>
          <w:shd w:val="clear" w:color="auto" w:fill="FFFFFF"/>
        </w:rPr>
        <w:t xml:space="preserve"> are believed to be housing ready and are provided with permanent housing immediately and with few to no preconditions, behavioral contingencies, or barriers. Effectively implementing a Housing First approach involves prioritizing people with the highest needs and vulnerabilities, engaging more landlords and property owners, and making our projects client-centered spaces without barriers to entering and remaining in the project. All h</w:t>
      </w:r>
      <w:r w:rsidRPr="00D051A8">
        <w:rPr>
          <w:rFonts w:ascii="Times New Roman" w:hAnsi="Times New Roman" w:cs="Times New Roman"/>
          <w:sz w:val="24"/>
          <w:szCs w:val="24"/>
        </w:rPr>
        <w:t xml:space="preserve">ousing </w:t>
      </w:r>
      <w:r w:rsidRPr="00D051A8">
        <w:rPr>
          <w:rFonts w:ascii="Times New Roman" w:hAnsi="Times New Roman" w:cs="Times New Roman"/>
          <w:sz w:val="24"/>
          <w:szCs w:val="24"/>
        </w:rPr>
        <w:lastRenderedPageBreak/>
        <w:t xml:space="preserve">providers are required to adhere to a Housing First philosophy and implement this philosophy into their intake process as well as their program </w:t>
      </w:r>
      <w:r w:rsidR="009C4184">
        <w:rPr>
          <w:rFonts w:ascii="Times New Roman" w:hAnsi="Times New Roman" w:cs="Times New Roman"/>
          <w:sz w:val="24"/>
          <w:szCs w:val="24"/>
        </w:rPr>
        <w:t>operations</w:t>
      </w:r>
      <w:r w:rsidRPr="00D051A8">
        <w:rPr>
          <w:rFonts w:ascii="Times New Roman" w:hAnsi="Times New Roman" w:cs="Times New Roman"/>
          <w:sz w:val="24"/>
          <w:szCs w:val="24"/>
        </w:rPr>
        <w:t>. A Housing First philosophy and intervention must be adopted by all CoC and ESG programs, which lowers barriers to housing by ensuring applicants are not screened out.</w:t>
      </w:r>
    </w:p>
    <w:p w14:paraId="73A5B90E" w14:textId="0C9C310A" w:rsidR="00E32A5E" w:rsidRPr="00D051A8" w:rsidRDefault="00E32A5E" w:rsidP="00D051A8">
      <w:pPr>
        <w:pStyle w:val="ListParagraph"/>
        <w:spacing w:line="240" w:lineRule="auto"/>
        <w:rPr>
          <w:rFonts w:ascii="Times New Roman" w:hAnsi="Times New Roman" w:cs="Times New Roman"/>
          <w:b/>
          <w:bCs/>
          <w:color w:val="000000" w:themeColor="text1"/>
        </w:rPr>
      </w:pPr>
    </w:p>
    <w:p w14:paraId="4B405C77" w14:textId="2BEBD922" w:rsidR="001810FF" w:rsidRPr="001D71F3" w:rsidRDefault="001810FF" w:rsidP="00360B5D">
      <w:pPr>
        <w:pStyle w:val="Heading1"/>
        <w:rPr>
          <w:rFonts w:ascii="Times New Roman" w:hAnsi="Times New Roman" w:cs="Times New Roman"/>
          <w:b/>
          <w:bCs/>
        </w:rPr>
      </w:pPr>
      <w:bookmarkStart w:id="13" w:name="_Record_keeping:"/>
      <w:bookmarkEnd w:id="13"/>
      <w:r w:rsidRPr="001D71F3">
        <w:rPr>
          <w:rFonts w:ascii="Times New Roman" w:hAnsi="Times New Roman" w:cs="Times New Roman"/>
          <w:b/>
          <w:bCs/>
        </w:rPr>
        <w:t xml:space="preserve">Record </w:t>
      </w:r>
      <w:r w:rsidR="00DD2569" w:rsidRPr="001D71F3">
        <w:rPr>
          <w:rFonts w:ascii="Times New Roman" w:hAnsi="Times New Roman" w:cs="Times New Roman"/>
          <w:b/>
          <w:bCs/>
        </w:rPr>
        <w:t>K</w:t>
      </w:r>
      <w:r w:rsidRPr="001D71F3">
        <w:rPr>
          <w:rFonts w:ascii="Times New Roman" w:hAnsi="Times New Roman" w:cs="Times New Roman"/>
          <w:b/>
          <w:bCs/>
        </w:rPr>
        <w:t>eeping</w:t>
      </w:r>
      <w:r w:rsidR="00D11362" w:rsidRPr="001D71F3">
        <w:rPr>
          <w:rFonts w:ascii="Times New Roman" w:hAnsi="Times New Roman" w:cs="Times New Roman"/>
          <w:b/>
          <w:bCs/>
        </w:rPr>
        <w:t>:</w:t>
      </w:r>
    </w:p>
    <w:p w14:paraId="58C58239" w14:textId="7504FD29" w:rsidR="00695490" w:rsidRDefault="0016581F"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All records containing personally identifying information must be kept secure and confidential</w:t>
      </w:r>
      <w:r w:rsidR="00695490">
        <w:rPr>
          <w:rFonts w:ascii="Times New Roman" w:hAnsi="Times New Roman" w:cs="Times New Roman"/>
          <w:sz w:val="24"/>
          <w:szCs w:val="24"/>
        </w:rPr>
        <w:t>.</w:t>
      </w:r>
      <w:r w:rsidR="00695490" w:rsidRPr="00695490">
        <w:rPr>
          <w:rFonts w:ascii="Times New Roman" w:hAnsi="Times New Roman" w:cs="Times New Roman"/>
          <w:sz w:val="24"/>
          <w:szCs w:val="24"/>
        </w:rPr>
        <w:t xml:space="preserve"> </w:t>
      </w:r>
      <w:r w:rsidR="00695490" w:rsidRPr="0065293F">
        <w:rPr>
          <w:rFonts w:ascii="Times New Roman" w:hAnsi="Times New Roman" w:cs="Times New Roman"/>
          <w:sz w:val="24"/>
          <w:szCs w:val="24"/>
        </w:rPr>
        <w:t>Programs must have written confidentiality/privacy notice a copy of which should be made available to participants if requested</w:t>
      </w:r>
      <w:r w:rsidR="00695490">
        <w:rPr>
          <w:rFonts w:ascii="Times New Roman" w:hAnsi="Times New Roman" w:cs="Times New Roman"/>
          <w:sz w:val="24"/>
          <w:szCs w:val="24"/>
        </w:rPr>
        <w:t>.</w:t>
      </w:r>
      <w:r w:rsidR="009C4184">
        <w:rPr>
          <w:rFonts w:ascii="Times New Roman" w:hAnsi="Times New Roman" w:cs="Times New Roman"/>
          <w:sz w:val="24"/>
          <w:szCs w:val="24"/>
        </w:rPr>
        <w:t xml:space="preserve"> Such notice must also be posted where all participants can read it. </w:t>
      </w:r>
    </w:p>
    <w:p w14:paraId="72C1D2C8" w14:textId="26884B47" w:rsidR="001810FF" w:rsidRPr="0065293F" w:rsidRDefault="001810FF" w:rsidP="00BC2E00">
      <w:pPr>
        <w:spacing w:line="240" w:lineRule="auto"/>
        <w:ind w:left="180"/>
        <w:rPr>
          <w:rFonts w:ascii="Times New Roman" w:hAnsi="Times New Roman" w:cs="Times New Roman"/>
          <w:color w:val="000000" w:themeColor="text1"/>
          <w:sz w:val="24"/>
          <w:szCs w:val="24"/>
        </w:rPr>
      </w:pPr>
      <w:r w:rsidRPr="0065293F">
        <w:rPr>
          <w:rFonts w:ascii="Times New Roman" w:hAnsi="Times New Roman" w:cs="Times New Roman"/>
          <w:color w:val="000000" w:themeColor="text1"/>
          <w:sz w:val="24"/>
          <w:szCs w:val="24"/>
        </w:rPr>
        <w:t xml:space="preserve">All client files must be kept for a minimum of </w:t>
      </w:r>
      <w:r w:rsidR="00CD2956">
        <w:rPr>
          <w:rFonts w:ascii="Times New Roman" w:hAnsi="Times New Roman" w:cs="Times New Roman"/>
          <w:color w:val="000000" w:themeColor="text1"/>
          <w:sz w:val="24"/>
          <w:szCs w:val="24"/>
        </w:rPr>
        <w:t>7</w:t>
      </w:r>
      <w:r w:rsidRPr="0065293F">
        <w:rPr>
          <w:rFonts w:ascii="Times New Roman" w:hAnsi="Times New Roman" w:cs="Times New Roman"/>
          <w:color w:val="000000" w:themeColor="text1"/>
          <w:sz w:val="24"/>
          <w:szCs w:val="24"/>
        </w:rPr>
        <w:t xml:space="preserve"> years and must include</w:t>
      </w:r>
      <w:r w:rsidR="0016581F">
        <w:rPr>
          <w:rFonts w:ascii="Times New Roman" w:hAnsi="Times New Roman" w:cs="Times New Roman"/>
          <w:color w:val="000000" w:themeColor="text1"/>
          <w:sz w:val="24"/>
          <w:szCs w:val="24"/>
        </w:rPr>
        <w:t>:</w:t>
      </w:r>
    </w:p>
    <w:p w14:paraId="3C07D4C0" w14:textId="3CD70C9A" w:rsidR="001810FF" w:rsidRPr="00695490" w:rsidRDefault="00C320F7"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Homeless documentation</w:t>
      </w:r>
    </w:p>
    <w:p w14:paraId="210B4B49" w14:textId="6B1771BD" w:rsidR="00C320F7" w:rsidRPr="00695490" w:rsidRDefault="0098036D"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Disability</w:t>
      </w:r>
      <w:r w:rsidR="00C320F7" w:rsidRPr="00695490">
        <w:rPr>
          <w:rFonts w:ascii="Times New Roman" w:hAnsi="Times New Roman" w:cs="Times New Roman"/>
          <w:color w:val="000000" w:themeColor="text1"/>
          <w:sz w:val="24"/>
          <w:szCs w:val="24"/>
        </w:rPr>
        <w:t xml:space="preserve"> documentation </w:t>
      </w:r>
      <w:bookmarkStart w:id="14" w:name="_Hlk89675690"/>
      <w:r w:rsidR="00C320F7" w:rsidRPr="00695490">
        <w:rPr>
          <w:rFonts w:ascii="Times New Roman" w:hAnsi="Times New Roman" w:cs="Times New Roman"/>
          <w:color w:val="000000" w:themeColor="text1"/>
          <w:sz w:val="24"/>
          <w:szCs w:val="24"/>
        </w:rPr>
        <w:t>if applicable</w:t>
      </w:r>
      <w:bookmarkEnd w:id="14"/>
    </w:p>
    <w:p w14:paraId="3D42CF27" w14:textId="30838423" w:rsidR="00C320F7" w:rsidRPr="00695490" w:rsidRDefault="00C320F7"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Chronic documentation if applicable</w:t>
      </w:r>
    </w:p>
    <w:p w14:paraId="05D5F7FF" w14:textId="4070F7B9" w:rsidR="00C320F7" w:rsidRPr="00695490" w:rsidRDefault="00C320F7"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Termination documentation if applicable</w:t>
      </w:r>
    </w:p>
    <w:p w14:paraId="48DC5936" w14:textId="62C0F676" w:rsidR="00C320F7" w:rsidRPr="00695490" w:rsidRDefault="00695490"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Occupancy</w:t>
      </w:r>
      <w:r w:rsidR="00C320F7" w:rsidRPr="00695490">
        <w:rPr>
          <w:rFonts w:ascii="Times New Roman" w:hAnsi="Times New Roman" w:cs="Times New Roman"/>
          <w:color w:val="000000" w:themeColor="text1"/>
          <w:sz w:val="24"/>
          <w:szCs w:val="24"/>
        </w:rPr>
        <w:t xml:space="preserve"> agreement or lease</w:t>
      </w:r>
    </w:p>
    <w:p w14:paraId="0DFA6874" w14:textId="16F42AE4" w:rsidR="00C320F7" w:rsidRPr="00695490" w:rsidRDefault="004049E5"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VAWA</w:t>
      </w:r>
      <w:r w:rsidR="00C320F7" w:rsidRPr="00695490">
        <w:rPr>
          <w:rFonts w:ascii="Times New Roman" w:hAnsi="Times New Roman" w:cs="Times New Roman"/>
          <w:color w:val="000000" w:themeColor="text1"/>
          <w:sz w:val="24"/>
          <w:szCs w:val="24"/>
        </w:rPr>
        <w:t xml:space="preserve"> </w:t>
      </w:r>
      <w:r w:rsidR="00695490" w:rsidRPr="00695490">
        <w:rPr>
          <w:rFonts w:ascii="Times New Roman" w:hAnsi="Times New Roman" w:cs="Times New Roman"/>
          <w:color w:val="000000" w:themeColor="text1"/>
          <w:sz w:val="24"/>
          <w:szCs w:val="24"/>
        </w:rPr>
        <w:t>rights</w:t>
      </w:r>
    </w:p>
    <w:p w14:paraId="06769FA4" w14:textId="64829187" w:rsidR="00037150" w:rsidRPr="00695490" w:rsidRDefault="004049E5"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Housing Quality Standards</w:t>
      </w:r>
    </w:p>
    <w:p w14:paraId="5DF1B55B" w14:textId="55F23766" w:rsidR="00C320F7" w:rsidRPr="00695490" w:rsidRDefault="00037150"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R</w:t>
      </w:r>
      <w:r w:rsidR="00C320F7" w:rsidRPr="00695490">
        <w:rPr>
          <w:rFonts w:ascii="Times New Roman" w:hAnsi="Times New Roman" w:cs="Times New Roman"/>
          <w:color w:val="000000" w:themeColor="text1"/>
          <w:sz w:val="24"/>
          <w:szCs w:val="24"/>
        </w:rPr>
        <w:t xml:space="preserve">ent </w:t>
      </w:r>
      <w:r w:rsidRPr="00695490">
        <w:rPr>
          <w:rFonts w:ascii="Times New Roman" w:hAnsi="Times New Roman" w:cs="Times New Roman"/>
          <w:color w:val="000000" w:themeColor="text1"/>
          <w:sz w:val="24"/>
          <w:szCs w:val="24"/>
        </w:rPr>
        <w:t>R</w:t>
      </w:r>
      <w:r w:rsidR="00C320F7" w:rsidRPr="00695490">
        <w:rPr>
          <w:rFonts w:ascii="Times New Roman" w:hAnsi="Times New Roman" w:cs="Times New Roman"/>
          <w:color w:val="000000" w:themeColor="text1"/>
          <w:sz w:val="24"/>
          <w:szCs w:val="24"/>
        </w:rPr>
        <w:t xml:space="preserve">easonable and </w:t>
      </w:r>
      <w:r w:rsidRPr="00695490">
        <w:rPr>
          <w:rFonts w:ascii="Times New Roman" w:hAnsi="Times New Roman" w:cs="Times New Roman"/>
          <w:color w:val="000000" w:themeColor="text1"/>
          <w:sz w:val="24"/>
          <w:szCs w:val="24"/>
        </w:rPr>
        <w:t>Fair Market Rent</w:t>
      </w:r>
      <w:r w:rsidR="00C320F7" w:rsidRPr="00695490">
        <w:rPr>
          <w:rFonts w:ascii="Times New Roman" w:hAnsi="Times New Roman" w:cs="Times New Roman"/>
          <w:color w:val="000000" w:themeColor="text1"/>
          <w:sz w:val="24"/>
          <w:szCs w:val="24"/>
        </w:rPr>
        <w:t xml:space="preserve"> </w:t>
      </w:r>
    </w:p>
    <w:p w14:paraId="0C06A47F" w14:textId="39FECCC6" w:rsidR="00C320F7" w:rsidRPr="00695490" w:rsidRDefault="004049E5"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A</w:t>
      </w:r>
      <w:r w:rsidR="00C320F7" w:rsidRPr="00695490">
        <w:rPr>
          <w:rFonts w:ascii="Times New Roman" w:hAnsi="Times New Roman" w:cs="Times New Roman"/>
          <w:color w:val="000000" w:themeColor="text1"/>
          <w:sz w:val="24"/>
          <w:szCs w:val="24"/>
        </w:rPr>
        <w:t xml:space="preserve">nnual rent calculation </w:t>
      </w:r>
    </w:p>
    <w:p w14:paraId="63EFC543" w14:textId="3E0DDC31" w:rsidR="00F41910" w:rsidRPr="00695490" w:rsidRDefault="004049E5" w:rsidP="00BC2E00">
      <w:pPr>
        <w:pStyle w:val="ListParagraph"/>
        <w:numPr>
          <w:ilvl w:val="0"/>
          <w:numId w:val="20"/>
        </w:numPr>
        <w:spacing w:line="240" w:lineRule="auto"/>
        <w:ind w:left="540"/>
        <w:rPr>
          <w:rFonts w:ascii="Times New Roman" w:hAnsi="Times New Roman" w:cs="Times New Roman"/>
          <w:color w:val="000000" w:themeColor="text1"/>
          <w:sz w:val="24"/>
          <w:szCs w:val="24"/>
        </w:rPr>
      </w:pPr>
      <w:r w:rsidRPr="00695490">
        <w:rPr>
          <w:rFonts w:ascii="Times New Roman" w:hAnsi="Times New Roman" w:cs="Times New Roman"/>
          <w:color w:val="000000" w:themeColor="text1"/>
          <w:sz w:val="24"/>
          <w:szCs w:val="24"/>
        </w:rPr>
        <w:t>R</w:t>
      </w:r>
      <w:r w:rsidR="00F41910" w:rsidRPr="00695490">
        <w:rPr>
          <w:rFonts w:ascii="Times New Roman" w:hAnsi="Times New Roman" w:cs="Times New Roman"/>
          <w:color w:val="000000" w:themeColor="text1"/>
          <w:sz w:val="24"/>
          <w:szCs w:val="24"/>
        </w:rPr>
        <w:t xml:space="preserve">ecord of services and assistance </w:t>
      </w:r>
      <w:r w:rsidR="0098036D" w:rsidRPr="00695490">
        <w:rPr>
          <w:rFonts w:ascii="Times New Roman" w:hAnsi="Times New Roman" w:cs="Times New Roman"/>
          <w:color w:val="000000" w:themeColor="text1"/>
          <w:sz w:val="24"/>
          <w:szCs w:val="24"/>
        </w:rPr>
        <w:t>provided</w:t>
      </w:r>
    </w:p>
    <w:p w14:paraId="4F9EA28D" w14:textId="68A9C6A7" w:rsidR="004820BA" w:rsidRPr="0065293F" w:rsidRDefault="004820BA" w:rsidP="00B534D6">
      <w:pPr>
        <w:spacing w:line="240" w:lineRule="auto"/>
        <w:ind w:left="180"/>
        <w:rPr>
          <w:rFonts w:ascii="Times New Roman" w:hAnsi="Times New Roman" w:cs="Times New Roman"/>
          <w:sz w:val="24"/>
          <w:szCs w:val="24"/>
        </w:rPr>
      </w:pPr>
      <w:r>
        <w:rPr>
          <w:rFonts w:ascii="Times New Roman" w:hAnsi="Times New Roman" w:cs="Times New Roman"/>
          <w:sz w:val="24"/>
          <w:szCs w:val="24"/>
        </w:rPr>
        <w:t>Financial documents must include:</w:t>
      </w:r>
    </w:p>
    <w:p w14:paraId="2403C779" w14:textId="767672A8"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 xml:space="preserve">Documentation for all costs charged to the grant </w:t>
      </w:r>
    </w:p>
    <w:p w14:paraId="4008205C" w14:textId="23CEE183"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 xml:space="preserve">Documentation that funds were spent on allowable costs </w:t>
      </w:r>
    </w:p>
    <w:p w14:paraId="12CE3421" w14:textId="7D116FA9"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 xml:space="preserve">Documentation of the receipt and use of program income </w:t>
      </w:r>
    </w:p>
    <w:p w14:paraId="0BB28D24" w14:textId="0A7273DA"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Documentation of compliance with expenditure limits and deadlines</w:t>
      </w:r>
    </w:p>
    <w:p w14:paraId="5BDD4590" w14:textId="047DF8CB"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 xml:space="preserve">Retain copies of all procurement actions as applicable </w:t>
      </w:r>
    </w:p>
    <w:p w14:paraId="52C29AF3" w14:textId="6F87554F"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 xml:space="preserve">Documentation of amount, source and use of resources for each match contribution </w:t>
      </w:r>
    </w:p>
    <w:p w14:paraId="0EBF3CDD" w14:textId="05147CCB" w:rsidR="00F41910" w:rsidRPr="00695490" w:rsidRDefault="00F41910" w:rsidP="00BC2E00">
      <w:pPr>
        <w:pStyle w:val="ListParagraph"/>
        <w:numPr>
          <w:ilvl w:val="0"/>
          <w:numId w:val="21"/>
        </w:numPr>
        <w:spacing w:line="240" w:lineRule="auto"/>
        <w:ind w:left="540"/>
        <w:rPr>
          <w:rFonts w:ascii="Times New Roman" w:hAnsi="Times New Roman" w:cs="Times New Roman"/>
          <w:sz w:val="24"/>
          <w:szCs w:val="24"/>
        </w:rPr>
      </w:pPr>
      <w:r w:rsidRPr="00695490">
        <w:rPr>
          <w:rFonts w:ascii="Times New Roman" w:hAnsi="Times New Roman" w:cs="Times New Roman"/>
          <w:sz w:val="24"/>
          <w:szCs w:val="24"/>
        </w:rPr>
        <w:t>Documentation of audits, financial statements, bank statements, general ledgers, and financial policies/procedures</w:t>
      </w:r>
    </w:p>
    <w:p w14:paraId="7E042992" w14:textId="77777777" w:rsidR="00971D51" w:rsidRPr="0065293F" w:rsidRDefault="00971D51" w:rsidP="005C6BF6">
      <w:pPr>
        <w:spacing w:line="240" w:lineRule="auto"/>
        <w:rPr>
          <w:rFonts w:ascii="Times New Roman" w:hAnsi="Times New Roman" w:cs="Times New Roman"/>
          <w:b/>
          <w:bCs/>
          <w:sz w:val="24"/>
          <w:szCs w:val="24"/>
        </w:rPr>
      </w:pPr>
    </w:p>
    <w:p w14:paraId="3B9C33F9" w14:textId="6667FDAB" w:rsidR="0095148E" w:rsidRPr="001D71F3" w:rsidRDefault="00CA1DDA" w:rsidP="00360B5D">
      <w:pPr>
        <w:pStyle w:val="Heading1"/>
        <w:rPr>
          <w:rFonts w:ascii="Times New Roman" w:hAnsi="Times New Roman" w:cs="Times New Roman"/>
          <w:b/>
          <w:bCs/>
        </w:rPr>
      </w:pPr>
      <w:bookmarkStart w:id="15" w:name="_Occupancy_Standards:"/>
      <w:bookmarkEnd w:id="15"/>
      <w:r w:rsidRPr="001D71F3">
        <w:rPr>
          <w:rFonts w:ascii="Times New Roman" w:hAnsi="Times New Roman" w:cs="Times New Roman"/>
          <w:b/>
          <w:bCs/>
        </w:rPr>
        <w:t xml:space="preserve">Occupancy </w:t>
      </w:r>
      <w:r w:rsidR="00360B5D" w:rsidRPr="001D71F3">
        <w:rPr>
          <w:rFonts w:ascii="Times New Roman" w:hAnsi="Times New Roman" w:cs="Times New Roman"/>
          <w:b/>
          <w:bCs/>
        </w:rPr>
        <w:t>S</w:t>
      </w:r>
      <w:r w:rsidRPr="001D71F3">
        <w:rPr>
          <w:rFonts w:ascii="Times New Roman" w:hAnsi="Times New Roman" w:cs="Times New Roman"/>
          <w:b/>
          <w:bCs/>
        </w:rPr>
        <w:t>tandards:</w:t>
      </w:r>
    </w:p>
    <w:p w14:paraId="7A2310F0" w14:textId="43432B07" w:rsidR="00CA1DDA" w:rsidRPr="0065293F" w:rsidRDefault="0054521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Recipients are required to follow the applicable rent contribution or occupancy charge requirements for the CoC program component type and budget line item</w:t>
      </w:r>
      <w:r w:rsidR="00B534D6">
        <w:rPr>
          <w:rFonts w:ascii="Times New Roman" w:hAnsi="Times New Roman" w:cs="Times New Roman"/>
          <w:sz w:val="24"/>
          <w:szCs w:val="24"/>
        </w:rPr>
        <w:t>.</w:t>
      </w:r>
    </w:p>
    <w:p w14:paraId="728BF5FF" w14:textId="02D676A0" w:rsidR="00545217" w:rsidRPr="0065293F" w:rsidRDefault="0054521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Recipients are required to follow rent reasonableness guidelines</w:t>
      </w:r>
      <w:r w:rsidR="00B534D6">
        <w:rPr>
          <w:rFonts w:ascii="Times New Roman" w:hAnsi="Times New Roman" w:cs="Times New Roman"/>
          <w:sz w:val="24"/>
          <w:szCs w:val="24"/>
        </w:rPr>
        <w:t>.</w:t>
      </w:r>
    </w:p>
    <w:p w14:paraId="08B19A74" w14:textId="78918BBF" w:rsidR="00545217" w:rsidRPr="0065293F" w:rsidRDefault="00C32AA3"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lastRenderedPageBreak/>
        <w:t>Recipients must not pay more than f</w:t>
      </w:r>
      <w:r w:rsidR="004820BA">
        <w:rPr>
          <w:rFonts w:ascii="Times New Roman" w:hAnsi="Times New Roman" w:cs="Times New Roman"/>
          <w:sz w:val="24"/>
          <w:szCs w:val="24"/>
        </w:rPr>
        <w:t>air market rent</w:t>
      </w:r>
      <w:r w:rsidRPr="0065293F">
        <w:rPr>
          <w:rFonts w:ascii="Times New Roman" w:hAnsi="Times New Roman" w:cs="Times New Roman"/>
          <w:sz w:val="24"/>
          <w:szCs w:val="24"/>
        </w:rPr>
        <w:t xml:space="preserve"> using </w:t>
      </w:r>
      <w:r w:rsidR="004820BA">
        <w:rPr>
          <w:rFonts w:ascii="Times New Roman" w:hAnsi="Times New Roman" w:cs="Times New Roman"/>
          <w:sz w:val="24"/>
          <w:szCs w:val="24"/>
        </w:rPr>
        <w:t>HUD</w:t>
      </w:r>
      <w:r w:rsidRPr="0065293F">
        <w:rPr>
          <w:rFonts w:ascii="Times New Roman" w:hAnsi="Times New Roman" w:cs="Times New Roman"/>
          <w:sz w:val="24"/>
          <w:szCs w:val="24"/>
        </w:rPr>
        <w:t xml:space="preserve"> funds. If a participant resides </w:t>
      </w:r>
      <w:r w:rsidR="004820BA">
        <w:rPr>
          <w:rFonts w:ascii="Times New Roman" w:hAnsi="Times New Roman" w:cs="Times New Roman"/>
          <w:sz w:val="24"/>
          <w:szCs w:val="24"/>
        </w:rPr>
        <w:t>in</w:t>
      </w:r>
      <w:r w:rsidRPr="0065293F">
        <w:rPr>
          <w:rFonts w:ascii="Times New Roman" w:hAnsi="Times New Roman" w:cs="Times New Roman"/>
          <w:sz w:val="24"/>
          <w:szCs w:val="24"/>
        </w:rPr>
        <w:t xml:space="preserve"> a unit over f</w:t>
      </w:r>
      <w:r w:rsidR="004820BA">
        <w:rPr>
          <w:rFonts w:ascii="Times New Roman" w:hAnsi="Times New Roman" w:cs="Times New Roman"/>
          <w:sz w:val="24"/>
          <w:szCs w:val="24"/>
        </w:rPr>
        <w:t xml:space="preserve">air </w:t>
      </w:r>
      <w:r w:rsidRPr="0065293F">
        <w:rPr>
          <w:rFonts w:ascii="Times New Roman" w:hAnsi="Times New Roman" w:cs="Times New Roman"/>
          <w:sz w:val="24"/>
          <w:szCs w:val="24"/>
        </w:rPr>
        <w:t>m</w:t>
      </w:r>
      <w:r w:rsidR="004820BA">
        <w:rPr>
          <w:rFonts w:ascii="Times New Roman" w:hAnsi="Times New Roman" w:cs="Times New Roman"/>
          <w:sz w:val="24"/>
          <w:szCs w:val="24"/>
        </w:rPr>
        <w:t xml:space="preserve">arket </w:t>
      </w:r>
      <w:r w:rsidRPr="0065293F">
        <w:rPr>
          <w:rFonts w:ascii="Times New Roman" w:hAnsi="Times New Roman" w:cs="Times New Roman"/>
          <w:sz w:val="24"/>
          <w:szCs w:val="24"/>
        </w:rPr>
        <w:t>r</w:t>
      </w:r>
      <w:r w:rsidR="004820BA">
        <w:rPr>
          <w:rFonts w:ascii="Times New Roman" w:hAnsi="Times New Roman" w:cs="Times New Roman"/>
          <w:sz w:val="24"/>
          <w:szCs w:val="24"/>
        </w:rPr>
        <w:t>ent price</w:t>
      </w:r>
      <w:r w:rsidRPr="0065293F">
        <w:rPr>
          <w:rFonts w:ascii="Times New Roman" w:hAnsi="Times New Roman" w:cs="Times New Roman"/>
          <w:sz w:val="24"/>
          <w:szCs w:val="24"/>
        </w:rPr>
        <w:t xml:space="preserve">, the remaining balance must be paid using </w:t>
      </w:r>
      <w:r w:rsidR="00E571E9">
        <w:rPr>
          <w:rFonts w:ascii="Times New Roman" w:hAnsi="Times New Roman" w:cs="Times New Roman"/>
          <w:sz w:val="24"/>
          <w:szCs w:val="24"/>
        </w:rPr>
        <w:t>non-HUD</w:t>
      </w:r>
      <w:r w:rsidRPr="0065293F">
        <w:rPr>
          <w:rFonts w:ascii="Times New Roman" w:hAnsi="Times New Roman" w:cs="Times New Roman"/>
          <w:sz w:val="24"/>
          <w:szCs w:val="24"/>
        </w:rPr>
        <w:t xml:space="preserve"> funds or by the participant</w:t>
      </w:r>
      <w:r w:rsidR="00B534D6">
        <w:rPr>
          <w:rFonts w:ascii="Times New Roman" w:hAnsi="Times New Roman" w:cs="Times New Roman"/>
          <w:sz w:val="24"/>
          <w:szCs w:val="24"/>
        </w:rPr>
        <w:t>.</w:t>
      </w:r>
    </w:p>
    <w:p w14:paraId="6D3A7F64" w14:textId="02AB245D" w:rsidR="00C32AA3" w:rsidRPr="0065293F" w:rsidRDefault="00C32AA3"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Participant portion must not exceed 30% of the </w:t>
      </w:r>
      <w:r w:rsidR="00E571E9">
        <w:rPr>
          <w:rFonts w:ascii="Times New Roman" w:hAnsi="Times New Roman" w:cs="Times New Roman"/>
          <w:sz w:val="24"/>
          <w:szCs w:val="24"/>
        </w:rPr>
        <w:t>participant’s</w:t>
      </w:r>
      <w:r w:rsidRPr="0065293F">
        <w:rPr>
          <w:rFonts w:ascii="Times New Roman" w:hAnsi="Times New Roman" w:cs="Times New Roman"/>
          <w:sz w:val="24"/>
          <w:szCs w:val="24"/>
        </w:rPr>
        <w:t xml:space="preserve"> income</w:t>
      </w:r>
      <w:r w:rsidR="00B534D6">
        <w:rPr>
          <w:rFonts w:ascii="Times New Roman" w:hAnsi="Times New Roman" w:cs="Times New Roman"/>
          <w:sz w:val="24"/>
          <w:szCs w:val="24"/>
        </w:rPr>
        <w:t>.</w:t>
      </w:r>
    </w:p>
    <w:p w14:paraId="22011E90" w14:textId="7A9EC5A5" w:rsidR="00C32AA3" w:rsidRPr="0065293F" w:rsidRDefault="00C32AA3"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All units must pass housing quality inspection</w:t>
      </w:r>
      <w:r w:rsidR="00B534D6">
        <w:rPr>
          <w:rFonts w:ascii="Times New Roman" w:hAnsi="Times New Roman" w:cs="Times New Roman"/>
          <w:sz w:val="24"/>
          <w:szCs w:val="24"/>
        </w:rPr>
        <w:t>.</w:t>
      </w:r>
    </w:p>
    <w:p w14:paraId="64A25B92" w14:textId="38113E2F" w:rsidR="000F3553" w:rsidRPr="0065293F" w:rsidRDefault="000F3553"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The dwelling unit must have at least one bedroom or living/sleeping room for </w:t>
      </w:r>
      <w:r w:rsidR="00E571E9">
        <w:rPr>
          <w:rFonts w:ascii="Times New Roman" w:hAnsi="Times New Roman" w:cs="Times New Roman"/>
          <w:sz w:val="24"/>
          <w:szCs w:val="24"/>
        </w:rPr>
        <w:t>every</w:t>
      </w:r>
      <w:r w:rsidRPr="0065293F">
        <w:rPr>
          <w:rFonts w:ascii="Times New Roman" w:hAnsi="Times New Roman" w:cs="Times New Roman"/>
          <w:sz w:val="24"/>
          <w:szCs w:val="24"/>
        </w:rPr>
        <w:t xml:space="preserve"> two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Children of </w:t>
      </w:r>
      <w:r w:rsidR="00E571E9">
        <w:rPr>
          <w:rFonts w:ascii="Times New Roman" w:hAnsi="Times New Roman" w:cs="Times New Roman"/>
          <w:sz w:val="24"/>
          <w:szCs w:val="24"/>
        </w:rPr>
        <w:t xml:space="preserve">the </w:t>
      </w:r>
      <w:r w:rsidRPr="0065293F">
        <w:rPr>
          <w:rFonts w:ascii="Times New Roman" w:hAnsi="Times New Roman" w:cs="Times New Roman"/>
          <w:sz w:val="24"/>
          <w:szCs w:val="24"/>
        </w:rPr>
        <w:t xml:space="preserve">opposite sex, </w:t>
      </w:r>
      <w:proofErr w:type="gramStart"/>
      <w:r w:rsidR="00E571E9">
        <w:rPr>
          <w:rFonts w:ascii="Times New Roman" w:hAnsi="Times New Roman" w:cs="Times New Roman"/>
          <w:sz w:val="24"/>
          <w:szCs w:val="24"/>
        </w:rPr>
        <w:t>with the exception of</w:t>
      </w:r>
      <w:proofErr w:type="gramEnd"/>
      <w:r w:rsidRPr="0065293F">
        <w:rPr>
          <w:rFonts w:ascii="Times New Roman" w:hAnsi="Times New Roman" w:cs="Times New Roman"/>
          <w:sz w:val="24"/>
          <w:szCs w:val="24"/>
        </w:rPr>
        <w:t xml:space="preserve"> children</w:t>
      </w:r>
      <w:r w:rsidR="003D2493" w:rsidRPr="0065293F">
        <w:rPr>
          <w:rFonts w:ascii="Times New Roman" w:hAnsi="Times New Roman" w:cs="Times New Roman"/>
          <w:sz w:val="24"/>
          <w:szCs w:val="24"/>
        </w:rPr>
        <w:t xml:space="preserve"> under age 5</w:t>
      </w:r>
      <w:r w:rsidRPr="0065293F">
        <w:rPr>
          <w:rFonts w:ascii="Times New Roman" w:hAnsi="Times New Roman" w:cs="Times New Roman"/>
          <w:sz w:val="24"/>
          <w:szCs w:val="24"/>
        </w:rPr>
        <w:t>, may not be required to occupy the same bedroom or living/sleeping room</w:t>
      </w:r>
      <w:r w:rsidR="00B534D6">
        <w:rPr>
          <w:rFonts w:ascii="Times New Roman" w:hAnsi="Times New Roman" w:cs="Times New Roman"/>
          <w:sz w:val="24"/>
          <w:szCs w:val="24"/>
        </w:rPr>
        <w:t>.</w:t>
      </w:r>
    </w:p>
    <w:p w14:paraId="50D83197" w14:textId="77777777" w:rsidR="00717343" w:rsidRPr="0065293F" w:rsidRDefault="00717343" w:rsidP="005C6BF6">
      <w:pPr>
        <w:spacing w:line="240" w:lineRule="auto"/>
        <w:rPr>
          <w:rFonts w:ascii="Times New Roman" w:hAnsi="Times New Roman" w:cs="Times New Roman"/>
          <w:sz w:val="24"/>
          <w:szCs w:val="24"/>
        </w:rPr>
      </w:pPr>
    </w:p>
    <w:p w14:paraId="3432BE43" w14:textId="11F5BBF4" w:rsidR="00937B9A" w:rsidRPr="001D71F3" w:rsidRDefault="00360B5D" w:rsidP="00360B5D">
      <w:pPr>
        <w:pStyle w:val="Heading1"/>
        <w:rPr>
          <w:rFonts w:ascii="Times New Roman" w:hAnsi="Times New Roman" w:cs="Times New Roman"/>
          <w:b/>
          <w:bCs/>
        </w:rPr>
      </w:pPr>
      <w:bookmarkStart w:id="16" w:name="_HUD_Standards"/>
      <w:bookmarkEnd w:id="16"/>
      <w:r w:rsidRPr="001D71F3">
        <w:rPr>
          <w:rFonts w:ascii="Times New Roman" w:hAnsi="Times New Roman" w:cs="Times New Roman"/>
          <w:b/>
          <w:bCs/>
        </w:rPr>
        <w:t>HUD Standards</w:t>
      </w:r>
      <w:r w:rsidR="00DD2569" w:rsidRPr="001D71F3">
        <w:rPr>
          <w:rFonts w:ascii="Times New Roman" w:hAnsi="Times New Roman" w:cs="Times New Roman"/>
          <w:b/>
          <w:bCs/>
        </w:rPr>
        <w:t>:</w:t>
      </w:r>
    </w:p>
    <w:p w14:paraId="2183BBC4" w14:textId="0AE56E3D" w:rsidR="003F4F4B" w:rsidRPr="00937B9A" w:rsidRDefault="00C114B7" w:rsidP="00BC2E00">
      <w:pPr>
        <w:spacing w:line="240" w:lineRule="auto"/>
        <w:ind w:left="180"/>
        <w:rPr>
          <w:rFonts w:ascii="Times New Roman" w:hAnsi="Times New Roman" w:cs="Times New Roman"/>
          <w:sz w:val="24"/>
          <w:szCs w:val="24"/>
        </w:rPr>
      </w:pPr>
      <w:r w:rsidRPr="00937B9A">
        <w:rPr>
          <w:rFonts w:ascii="Times New Roman" w:hAnsi="Times New Roman" w:cs="Times New Roman"/>
          <w:sz w:val="24"/>
          <w:szCs w:val="24"/>
        </w:rPr>
        <w:t xml:space="preserve">All </w:t>
      </w:r>
      <w:r w:rsidR="00E571E9">
        <w:rPr>
          <w:rFonts w:ascii="Times New Roman" w:hAnsi="Times New Roman" w:cs="Times New Roman"/>
          <w:sz w:val="24"/>
          <w:szCs w:val="24"/>
        </w:rPr>
        <w:t>CoC-funded</w:t>
      </w:r>
      <w:r w:rsidRPr="00937B9A">
        <w:rPr>
          <w:rFonts w:ascii="Times New Roman" w:hAnsi="Times New Roman" w:cs="Times New Roman"/>
          <w:sz w:val="24"/>
          <w:szCs w:val="24"/>
        </w:rPr>
        <w:t xml:space="preserve"> projects are expected to be familiar with and adhere to all HUD requirements for the CoC Program as described in the</w:t>
      </w:r>
      <w:r w:rsidR="000F3553" w:rsidRPr="00937B9A">
        <w:rPr>
          <w:rFonts w:ascii="Times New Roman" w:hAnsi="Times New Roman" w:cs="Times New Roman"/>
          <w:sz w:val="24"/>
          <w:szCs w:val="24"/>
        </w:rPr>
        <w:t>se written standards, the</w:t>
      </w:r>
      <w:r w:rsidRPr="00937B9A">
        <w:rPr>
          <w:rFonts w:ascii="Times New Roman" w:hAnsi="Times New Roman" w:cs="Times New Roman"/>
          <w:sz w:val="24"/>
          <w:szCs w:val="24"/>
        </w:rPr>
        <w:t xml:space="preserve"> CoC Program Interim Rule, applicable Notices, and CoC Program NOFA(s) under which the project is funded. </w:t>
      </w:r>
    </w:p>
    <w:p w14:paraId="5113854D" w14:textId="0CD832B2" w:rsidR="003F4F4B" w:rsidRPr="00937B9A" w:rsidRDefault="00C114B7" w:rsidP="00BC2E00">
      <w:pPr>
        <w:spacing w:line="240" w:lineRule="auto"/>
        <w:ind w:left="180"/>
        <w:rPr>
          <w:rFonts w:ascii="Times New Roman" w:hAnsi="Times New Roman" w:cs="Times New Roman"/>
          <w:sz w:val="24"/>
          <w:szCs w:val="24"/>
        </w:rPr>
      </w:pPr>
      <w:r w:rsidRPr="00937B9A">
        <w:rPr>
          <w:rFonts w:ascii="Times New Roman" w:hAnsi="Times New Roman" w:cs="Times New Roman"/>
          <w:sz w:val="24"/>
          <w:szCs w:val="24"/>
        </w:rPr>
        <w:t xml:space="preserve">This includes, but is not limited to: </w:t>
      </w:r>
    </w:p>
    <w:p w14:paraId="014B097A" w14:textId="77777777" w:rsidR="00937B9A" w:rsidRPr="001D71F3" w:rsidRDefault="00937B9A"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Application and Grant Award Process</w:t>
      </w:r>
    </w:p>
    <w:p w14:paraId="36B74D89" w14:textId="77777777" w:rsidR="00937B9A" w:rsidRPr="001D71F3" w:rsidRDefault="00937B9A"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Program Components and Eligible Costs</w:t>
      </w:r>
    </w:p>
    <w:p w14:paraId="31264DCC" w14:textId="77777777" w:rsidR="00937B9A" w:rsidRPr="001D71F3" w:rsidRDefault="00937B9A"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Program Requirements</w:t>
      </w:r>
    </w:p>
    <w:p w14:paraId="2C71D471" w14:textId="62A6680B" w:rsidR="000F3553" w:rsidRPr="001D71F3" w:rsidRDefault="00937B9A"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Grant Administration</w:t>
      </w:r>
    </w:p>
    <w:p w14:paraId="261D4FC0" w14:textId="1EFEA529" w:rsidR="00937B9A"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Site control </w:t>
      </w:r>
    </w:p>
    <w:p w14:paraId="58F0708C" w14:textId="3FA5B375"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Matching requirements </w:t>
      </w:r>
    </w:p>
    <w:p w14:paraId="34F19F9A" w14:textId="52E26EA9"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Calculating occupancy charges and rent  </w:t>
      </w:r>
    </w:p>
    <w:p w14:paraId="62D52405" w14:textId="53BC3D75"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Displacement, relocation, and acquisition </w:t>
      </w:r>
    </w:p>
    <w:p w14:paraId="0C77EBC0" w14:textId="778E9934"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Timeliness standards </w:t>
      </w:r>
    </w:p>
    <w:p w14:paraId="3181123E" w14:textId="349848B7" w:rsidR="00EE5C18"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Limitation on use of grant funds to serve </w:t>
      </w:r>
      <w:proofErr w:type="gramStart"/>
      <w:r w:rsidRPr="001D71F3">
        <w:rPr>
          <w:rFonts w:ascii="Times New Roman" w:hAnsi="Times New Roman" w:cs="Times New Roman"/>
          <w:sz w:val="24"/>
          <w:szCs w:val="24"/>
        </w:rPr>
        <w:t>persons</w:t>
      </w:r>
      <w:proofErr w:type="gramEnd"/>
      <w:r w:rsidRPr="001D71F3">
        <w:rPr>
          <w:rFonts w:ascii="Times New Roman" w:hAnsi="Times New Roman" w:cs="Times New Roman"/>
          <w:sz w:val="24"/>
          <w:szCs w:val="24"/>
        </w:rPr>
        <w:t xml:space="preserve"> defined as homeless under other federal laws</w:t>
      </w:r>
    </w:p>
    <w:p w14:paraId="5FAA3FE2" w14:textId="512A72D1"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Conflicts of interest </w:t>
      </w:r>
    </w:p>
    <w:p w14:paraId="048C79C1" w14:textId="648389B3" w:rsidR="00937B9A"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Program income </w:t>
      </w:r>
    </w:p>
    <w:p w14:paraId="09AB3EDE" w14:textId="087AFAA4" w:rsidR="000F3553"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 xml:space="preserve">Grant and project changes </w:t>
      </w:r>
    </w:p>
    <w:p w14:paraId="5FAB70CF" w14:textId="1B07CBDA" w:rsidR="003F4F4B" w:rsidRPr="001D71F3" w:rsidRDefault="00C114B7" w:rsidP="001D71F3">
      <w:pPr>
        <w:pStyle w:val="ListParagraph"/>
        <w:numPr>
          <w:ilvl w:val="0"/>
          <w:numId w:val="26"/>
        </w:numPr>
        <w:spacing w:line="240" w:lineRule="auto"/>
        <w:rPr>
          <w:rFonts w:ascii="Times New Roman" w:hAnsi="Times New Roman" w:cs="Times New Roman"/>
          <w:sz w:val="24"/>
          <w:szCs w:val="24"/>
        </w:rPr>
      </w:pPr>
      <w:r w:rsidRPr="001D71F3">
        <w:rPr>
          <w:rFonts w:ascii="Times New Roman" w:hAnsi="Times New Roman" w:cs="Times New Roman"/>
          <w:sz w:val="24"/>
          <w:szCs w:val="24"/>
        </w:rPr>
        <w:t>Other applicable federal requirements as explained in the CoC Program Interim Rule</w:t>
      </w:r>
      <w:r w:rsidR="00EE5C18" w:rsidRPr="001D71F3">
        <w:rPr>
          <w:rFonts w:ascii="Times New Roman" w:hAnsi="Times New Roman" w:cs="Times New Roman"/>
          <w:sz w:val="24"/>
          <w:szCs w:val="24"/>
        </w:rPr>
        <w:t xml:space="preserve">, </w:t>
      </w:r>
      <w:r w:rsidR="003F4F4B" w:rsidRPr="001D71F3">
        <w:rPr>
          <w:rFonts w:ascii="Times New Roman" w:hAnsi="Times New Roman" w:cs="Times New Roman"/>
          <w:sz w:val="24"/>
          <w:szCs w:val="24"/>
        </w:rPr>
        <w:t xml:space="preserve">Hearth </w:t>
      </w:r>
      <w:r w:rsidR="00971D51" w:rsidRPr="001D71F3">
        <w:rPr>
          <w:rFonts w:ascii="Times New Roman" w:hAnsi="Times New Roman" w:cs="Times New Roman"/>
          <w:sz w:val="24"/>
          <w:szCs w:val="24"/>
        </w:rPr>
        <w:t>A</w:t>
      </w:r>
      <w:r w:rsidR="003F4F4B" w:rsidRPr="001D71F3">
        <w:rPr>
          <w:rFonts w:ascii="Times New Roman" w:hAnsi="Times New Roman" w:cs="Times New Roman"/>
          <w:sz w:val="24"/>
          <w:szCs w:val="24"/>
        </w:rPr>
        <w:t xml:space="preserve">ct </w:t>
      </w:r>
      <w:r w:rsidR="00EE5C18" w:rsidRPr="001D71F3">
        <w:rPr>
          <w:rFonts w:ascii="Times New Roman" w:hAnsi="Times New Roman" w:cs="Times New Roman"/>
          <w:sz w:val="24"/>
          <w:szCs w:val="24"/>
        </w:rPr>
        <w:t xml:space="preserve">and </w:t>
      </w:r>
      <w:r w:rsidR="00971D51" w:rsidRPr="001D71F3">
        <w:rPr>
          <w:rFonts w:ascii="Times New Roman" w:hAnsi="Times New Roman" w:cs="Times New Roman"/>
          <w:sz w:val="24"/>
          <w:szCs w:val="24"/>
        </w:rPr>
        <w:t>McKinney</w:t>
      </w:r>
      <w:r w:rsidR="00BC2E00" w:rsidRPr="001D71F3">
        <w:rPr>
          <w:rFonts w:ascii="Times New Roman" w:hAnsi="Times New Roman" w:cs="Times New Roman"/>
          <w:sz w:val="24"/>
          <w:szCs w:val="24"/>
        </w:rPr>
        <w:t>-</w:t>
      </w:r>
      <w:r w:rsidR="00971D51" w:rsidRPr="001D71F3">
        <w:rPr>
          <w:rFonts w:ascii="Times New Roman" w:hAnsi="Times New Roman" w:cs="Times New Roman"/>
          <w:sz w:val="24"/>
          <w:szCs w:val="24"/>
        </w:rPr>
        <w:t>V</w:t>
      </w:r>
      <w:r w:rsidR="003F4F4B" w:rsidRPr="001D71F3">
        <w:rPr>
          <w:rFonts w:ascii="Times New Roman" w:hAnsi="Times New Roman" w:cs="Times New Roman"/>
          <w:sz w:val="24"/>
          <w:szCs w:val="24"/>
        </w:rPr>
        <w:t xml:space="preserve">ento </w:t>
      </w:r>
      <w:r w:rsidR="00971D51" w:rsidRPr="001D71F3">
        <w:rPr>
          <w:rFonts w:ascii="Times New Roman" w:hAnsi="Times New Roman" w:cs="Times New Roman"/>
          <w:sz w:val="24"/>
          <w:szCs w:val="24"/>
        </w:rPr>
        <w:t>A</w:t>
      </w:r>
      <w:r w:rsidR="003F4F4B" w:rsidRPr="001D71F3">
        <w:rPr>
          <w:rFonts w:ascii="Times New Roman" w:hAnsi="Times New Roman" w:cs="Times New Roman"/>
          <w:sz w:val="24"/>
          <w:szCs w:val="24"/>
        </w:rPr>
        <w:t xml:space="preserve">ct </w:t>
      </w:r>
    </w:p>
    <w:p w14:paraId="3F10EC7F" w14:textId="77777777" w:rsidR="00D11362" w:rsidRPr="00937B9A" w:rsidRDefault="00D11362" w:rsidP="005C6BF6">
      <w:pPr>
        <w:spacing w:line="240" w:lineRule="auto"/>
        <w:rPr>
          <w:rFonts w:ascii="Times New Roman" w:hAnsi="Times New Roman" w:cs="Times New Roman"/>
          <w:sz w:val="24"/>
          <w:szCs w:val="24"/>
        </w:rPr>
      </w:pPr>
    </w:p>
    <w:p w14:paraId="033B9E37" w14:textId="694A7BEA" w:rsidR="00C114B7" w:rsidRPr="001D71F3" w:rsidRDefault="00C114B7" w:rsidP="00360B5D">
      <w:pPr>
        <w:pStyle w:val="Heading1"/>
        <w:rPr>
          <w:rFonts w:ascii="Times New Roman" w:hAnsi="Times New Roman" w:cs="Times New Roman"/>
          <w:b/>
          <w:bCs/>
        </w:rPr>
      </w:pPr>
      <w:bookmarkStart w:id="17" w:name="_System_&amp;_Project"/>
      <w:bookmarkEnd w:id="17"/>
      <w:r w:rsidRPr="001D71F3">
        <w:rPr>
          <w:rFonts w:ascii="Times New Roman" w:hAnsi="Times New Roman" w:cs="Times New Roman"/>
          <w:b/>
          <w:bCs/>
        </w:rPr>
        <w:t>System &amp; Project Performance Measures</w:t>
      </w:r>
      <w:r w:rsidR="00D11362" w:rsidRPr="001D71F3">
        <w:rPr>
          <w:rFonts w:ascii="Times New Roman" w:hAnsi="Times New Roman" w:cs="Times New Roman"/>
          <w:b/>
          <w:bCs/>
        </w:rPr>
        <w:t>:</w:t>
      </w:r>
      <w:r w:rsidRPr="001D71F3">
        <w:rPr>
          <w:rFonts w:ascii="Times New Roman" w:hAnsi="Times New Roman" w:cs="Times New Roman"/>
          <w:b/>
          <w:bCs/>
        </w:rPr>
        <w:t xml:space="preserve"> </w:t>
      </w:r>
    </w:p>
    <w:p w14:paraId="67449A4F" w14:textId="77777777"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1. Length of time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remain homeless; </w:t>
      </w:r>
    </w:p>
    <w:p w14:paraId="3E553378" w14:textId="4C212362"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lastRenderedPageBreak/>
        <w:t xml:space="preserve">2. The extent to which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who exit homelessness to permanent housing destinations </w:t>
      </w:r>
      <w:r w:rsidR="001D71F3">
        <w:rPr>
          <w:rFonts w:ascii="Times New Roman" w:hAnsi="Times New Roman" w:cs="Times New Roman"/>
          <w:sz w:val="24"/>
          <w:szCs w:val="24"/>
        </w:rPr>
        <w:t xml:space="preserve">  </w:t>
      </w:r>
      <w:r w:rsidRPr="0065293F">
        <w:rPr>
          <w:rFonts w:ascii="Times New Roman" w:hAnsi="Times New Roman" w:cs="Times New Roman"/>
          <w:sz w:val="24"/>
          <w:szCs w:val="24"/>
        </w:rPr>
        <w:t xml:space="preserve">return to homelessness; </w:t>
      </w:r>
    </w:p>
    <w:p w14:paraId="6BE5923B" w14:textId="77777777"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3. Number of homeless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w:t>
      </w:r>
    </w:p>
    <w:p w14:paraId="4D0E952D" w14:textId="77777777"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4. Jobs and income growth for homeless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in CoC Program-funded projects; </w:t>
      </w:r>
    </w:p>
    <w:p w14:paraId="4C8631F5" w14:textId="77777777"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5. Number of </w:t>
      </w:r>
      <w:proofErr w:type="gramStart"/>
      <w:r w:rsidRPr="0065293F">
        <w:rPr>
          <w:rFonts w:ascii="Times New Roman" w:hAnsi="Times New Roman" w:cs="Times New Roman"/>
          <w:sz w:val="24"/>
          <w:szCs w:val="24"/>
        </w:rPr>
        <w:t>persons</w:t>
      </w:r>
      <w:proofErr w:type="gramEnd"/>
      <w:r w:rsidRPr="0065293F">
        <w:rPr>
          <w:rFonts w:ascii="Times New Roman" w:hAnsi="Times New Roman" w:cs="Times New Roman"/>
          <w:sz w:val="24"/>
          <w:szCs w:val="24"/>
        </w:rPr>
        <w:t xml:space="preserve"> who become homeless for the first time; </w:t>
      </w:r>
    </w:p>
    <w:p w14:paraId="0FCFC55B" w14:textId="77777777" w:rsidR="00971D51" w:rsidRDefault="00C114B7" w:rsidP="00BC2E00">
      <w:pPr>
        <w:spacing w:line="240" w:lineRule="auto"/>
        <w:ind w:left="180"/>
        <w:rPr>
          <w:rFonts w:ascii="Times New Roman" w:hAnsi="Times New Roman" w:cs="Times New Roman"/>
          <w:sz w:val="24"/>
          <w:szCs w:val="24"/>
        </w:rPr>
      </w:pPr>
      <w:r w:rsidRPr="0065293F">
        <w:rPr>
          <w:rFonts w:ascii="Times New Roman" w:hAnsi="Times New Roman" w:cs="Times New Roman"/>
          <w:sz w:val="24"/>
          <w:szCs w:val="24"/>
        </w:rPr>
        <w:t xml:space="preserve">6. Homelessness prevention and housing placement of persons defined by Category 3 of HUD’s homeless definition in CoC Program-funded projects; </w:t>
      </w:r>
    </w:p>
    <w:p w14:paraId="21314E3E" w14:textId="4267C0F6" w:rsidR="00C114B7" w:rsidRPr="0065293F" w:rsidRDefault="00C114B7" w:rsidP="00BC2E00">
      <w:pPr>
        <w:spacing w:line="240" w:lineRule="auto"/>
        <w:ind w:left="180"/>
        <w:rPr>
          <w:rFonts w:ascii="Times New Roman" w:hAnsi="Times New Roman" w:cs="Times New Roman"/>
          <w:color w:val="FF0000"/>
          <w:sz w:val="24"/>
          <w:szCs w:val="24"/>
        </w:rPr>
      </w:pPr>
      <w:r w:rsidRPr="0065293F">
        <w:rPr>
          <w:rFonts w:ascii="Times New Roman" w:hAnsi="Times New Roman" w:cs="Times New Roman"/>
          <w:sz w:val="24"/>
          <w:szCs w:val="24"/>
        </w:rPr>
        <w:t>7. Successful housing placement</w:t>
      </w:r>
      <w:r w:rsidR="009C4184">
        <w:rPr>
          <w:rFonts w:ascii="Times New Roman" w:hAnsi="Times New Roman" w:cs="Times New Roman"/>
          <w:sz w:val="24"/>
          <w:szCs w:val="24"/>
        </w:rPr>
        <w:t>, and retention for PSH projects only</w:t>
      </w:r>
    </w:p>
    <w:p w14:paraId="7B936515" w14:textId="6404D47E" w:rsidR="00C114B7" w:rsidRPr="009C79D4" w:rsidRDefault="00C114B7" w:rsidP="005C6BF6">
      <w:pPr>
        <w:spacing w:line="240" w:lineRule="auto"/>
        <w:ind w:left="360"/>
        <w:rPr>
          <w:rFonts w:ascii="Times New Roman" w:hAnsi="Times New Roman" w:cs="Times New Roman"/>
          <w:b/>
          <w:bCs/>
          <w:sz w:val="24"/>
          <w:szCs w:val="24"/>
        </w:rPr>
      </w:pPr>
      <w:r w:rsidRPr="009C79D4">
        <w:rPr>
          <w:rFonts w:ascii="Times New Roman" w:hAnsi="Times New Roman" w:cs="Times New Roman"/>
          <w:b/>
          <w:bCs/>
          <w:sz w:val="24"/>
          <w:szCs w:val="24"/>
        </w:rPr>
        <w:t xml:space="preserve"> Permanent Supportive Housing measures:</w:t>
      </w:r>
    </w:p>
    <w:p w14:paraId="6099CF30"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Q.13 Physical and mental health conditions at start</w:t>
      </w:r>
    </w:p>
    <w:p w14:paraId="07AE4852"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Q.15 Prioritizing adults coming from a literally homeless situation</w:t>
      </w:r>
    </w:p>
    <w:p w14:paraId="44192A23" w14:textId="6BDAFA4F"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 xml:space="preserve">Q.19 Participants maintain or increase earned or </w:t>
      </w:r>
      <w:r w:rsidR="009C4184">
        <w:rPr>
          <w:rFonts w:ascii="Times New Roman" w:hAnsi="Times New Roman" w:cs="Times New Roman"/>
          <w:sz w:val="24"/>
          <w:szCs w:val="24"/>
        </w:rPr>
        <w:t>non</w:t>
      </w:r>
      <w:r w:rsidR="00CD0455">
        <w:rPr>
          <w:rFonts w:ascii="Times New Roman" w:hAnsi="Times New Roman" w:cs="Times New Roman"/>
          <w:sz w:val="24"/>
          <w:szCs w:val="24"/>
        </w:rPr>
        <w:t>-</w:t>
      </w:r>
      <w:r w:rsidRPr="009C79D4">
        <w:rPr>
          <w:rFonts w:ascii="Times New Roman" w:hAnsi="Times New Roman" w:cs="Times New Roman"/>
          <w:sz w:val="24"/>
          <w:szCs w:val="24"/>
        </w:rPr>
        <w:t>employment income</w:t>
      </w:r>
    </w:p>
    <w:p w14:paraId="14724AF9"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Q.22b Average and median length of participation in days, utilization rate 180 days or greater</w:t>
      </w:r>
    </w:p>
    <w:p w14:paraId="7FB2E627"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 xml:space="preserve">Q.23c Participants exiting to permanent housing destinations, should be at least 85% </w:t>
      </w:r>
    </w:p>
    <w:p w14:paraId="0D34731D"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Q.26a Units prioritizing people experiencing chronic homelessness</w:t>
      </w:r>
    </w:p>
    <w:p w14:paraId="3030C646" w14:textId="77777777" w:rsidR="00C114B7" w:rsidRPr="009C79D4" w:rsidRDefault="00C114B7" w:rsidP="005C6BF6">
      <w:pPr>
        <w:spacing w:line="240" w:lineRule="auto"/>
        <w:ind w:left="360"/>
        <w:rPr>
          <w:rFonts w:ascii="Times New Roman" w:hAnsi="Times New Roman" w:cs="Times New Roman"/>
          <w:sz w:val="24"/>
          <w:szCs w:val="24"/>
        </w:rPr>
      </w:pPr>
    </w:p>
    <w:p w14:paraId="5A3341BF" w14:textId="77777777" w:rsidR="00C114B7" w:rsidRPr="009C79D4" w:rsidRDefault="00C114B7" w:rsidP="005C6BF6">
      <w:pPr>
        <w:spacing w:line="240" w:lineRule="auto"/>
        <w:ind w:left="360"/>
        <w:rPr>
          <w:rFonts w:ascii="Times New Roman" w:hAnsi="Times New Roman" w:cs="Times New Roman"/>
          <w:b/>
          <w:bCs/>
          <w:sz w:val="24"/>
          <w:szCs w:val="24"/>
        </w:rPr>
      </w:pPr>
      <w:r w:rsidRPr="009C79D4">
        <w:rPr>
          <w:rFonts w:ascii="Times New Roman" w:hAnsi="Times New Roman" w:cs="Times New Roman"/>
          <w:b/>
          <w:bCs/>
          <w:sz w:val="24"/>
          <w:szCs w:val="24"/>
        </w:rPr>
        <w:t>Rapid Rehousing measures:</w:t>
      </w:r>
    </w:p>
    <w:p w14:paraId="7B6E1FD0" w14:textId="77777777" w:rsidR="00C114B7" w:rsidRPr="009C79D4" w:rsidRDefault="00C114B7" w:rsidP="005C6BF6">
      <w:pPr>
        <w:pStyle w:val="ListParagraph"/>
        <w:numPr>
          <w:ilvl w:val="0"/>
          <w:numId w:val="4"/>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Q.15 Prioritizing adults coming from a literally homeless situation</w:t>
      </w:r>
    </w:p>
    <w:p w14:paraId="4AC77030" w14:textId="7E66D4CC" w:rsidR="00C114B7" w:rsidRPr="009C79D4" w:rsidRDefault="00C114B7" w:rsidP="005C6BF6">
      <w:pPr>
        <w:pStyle w:val="ListParagraph"/>
        <w:numPr>
          <w:ilvl w:val="0"/>
          <w:numId w:val="5"/>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 xml:space="preserve">Q.19 Participants maintain, or increase earned or </w:t>
      </w:r>
      <w:r w:rsidR="00CD0455">
        <w:rPr>
          <w:rFonts w:ascii="Times New Roman" w:hAnsi="Times New Roman" w:cs="Times New Roman"/>
          <w:sz w:val="24"/>
          <w:szCs w:val="24"/>
        </w:rPr>
        <w:t>non-</w:t>
      </w:r>
      <w:r w:rsidRPr="009C79D4">
        <w:rPr>
          <w:rFonts w:ascii="Times New Roman" w:hAnsi="Times New Roman" w:cs="Times New Roman"/>
          <w:sz w:val="24"/>
          <w:szCs w:val="24"/>
        </w:rPr>
        <w:t>employment income</w:t>
      </w:r>
    </w:p>
    <w:p w14:paraId="6027C491" w14:textId="77777777" w:rsidR="00C114B7" w:rsidRPr="009C79D4" w:rsidRDefault="00C114B7" w:rsidP="005C6BF6">
      <w:pPr>
        <w:pStyle w:val="ListParagraph"/>
        <w:numPr>
          <w:ilvl w:val="0"/>
          <w:numId w:val="5"/>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 xml:space="preserve">Q.22c Average length of participation in days </w:t>
      </w:r>
    </w:p>
    <w:p w14:paraId="70ACD46D" w14:textId="77777777" w:rsidR="00C114B7" w:rsidRPr="009C79D4" w:rsidRDefault="00C114B7" w:rsidP="005C6BF6">
      <w:pPr>
        <w:pStyle w:val="ListParagraph"/>
        <w:numPr>
          <w:ilvl w:val="0"/>
          <w:numId w:val="5"/>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Q.22e Length of time prior to housing move in date, 30 days or less</w:t>
      </w:r>
    </w:p>
    <w:p w14:paraId="315E4D10" w14:textId="3AC3465E" w:rsidR="00C114B7" w:rsidRPr="009C79D4" w:rsidRDefault="00C114B7" w:rsidP="005C6BF6">
      <w:pPr>
        <w:pStyle w:val="ListParagraph"/>
        <w:numPr>
          <w:ilvl w:val="0"/>
          <w:numId w:val="5"/>
        </w:numPr>
        <w:spacing w:line="240" w:lineRule="auto"/>
        <w:ind w:left="1080"/>
        <w:rPr>
          <w:rFonts w:ascii="Times New Roman" w:hAnsi="Times New Roman" w:cs="Times New Roman"/>
          <w:sz w:val="24"/>
          <w:szCs w:val="24"/>
        </w:rPr>
      </w:pPr>
      <w:r w:rsidRPr="009C79D4">
        <w:rPr>
          <w:rFonts w:ascii="Times New Roman" w:hAnsi="Times New Roman" w:cs="Times New Roman"/>
          <w:sz w:val="24"/>
          <w:szCs w:val="24"/>
        </w:rPr>
        <w:t>Q.23c Participants exiting to permanent housing destinations, should be at least 85%</w:t>
      </w:r>
    </w:p>
    <w:p w14:paraId="706F566B" w14:textId="77777777" w:rsidR="00C114B7" w:rsidRPr="009C79D4" w:rsidRDefault="00C114B7" w:rsidP="005C6BF6">
      <w:pPr>
        <w:spacing w:line="240" w:lineRule="auto"/>
        <w:rPr>
          <w:rFonts w:ascii="Times New Roman" w:hAnsi="Times New Roman" w:cs="Times New Roman"/>
          <w:sz w:val="24"/>
          <w:szCs w:val="24"/>
        </w:rPr>
      </w:pPr>
    </w:p>
    <w:p w14:paraId="51A519CB" w14:textId="77777777" w:rsidR="00C114B7" w:rsidRPr="001D71F3" w:rsidRDefault="00C114B7" w:rsidP="00360B5D">
      <w:pPr>
        <w:pStyle w:val="Heading1"/>
        <w:rPr>
          <w:rFonts w:ascii="Times New Roman" w:hAnsi="Times New Roman" w:cs="Times New Roman"/>
          <w:b/>
          <w:bCs/>
        </w:rPr>
      </w:pPr>
      <w:bookmarkStart w:id="18" w:name="_Prioritization:"/>
      <w:bookmarkEnd w:id="18"/>
      <w:r w:rsidRPr="001D71F3">
        <w:rPr>
          <w:rFonts w:ascii="Times New Roman" w:hAnsi="Times New Roman" w:cs="Times New Roman"/>
          <w:b/>
          <w:bCs/>
        </w:rPr>
        <w:t>Prioritization:</w:t>
      </w:r>
    </w:p>
    <w:p w14:paraId="2345060D" w14:textId="1FC3373D" w:rsidR="001561FE" w:rsidRPr="0016581F" w:rsidRDefault="00C114B7" w:rsidP="00BC2E00">
      <w:pPr>
        <w:spacing w:line="240" w:lineRule="auto"/>
        <w:ind w:left="180"/>
        <w:rPr>
          <w:rFonts w:ascii="Times New Roman" w:hAnsi="Times New Roman" w:cs="Times New Roman"/>
          <w:sz w:val="24"/>
          <w:szCs w:val="24"/>
        </w:rPr>
      </w:pPr>
      <w:r w:rsidRPr="0016581F">
        <w:rPr>
          <w:rFonts w:ascii="Times New Roman" w:hAnsi="Times New Roman" w:cs="Times New Roman"/>
          <w:sz w:val="24"/>
          <w:szCs w:val="24"/>
        </w:rPr>
        <w:t xml:space="preserve">The CoC uses the following prioritization criteria to fill vacancies in permanent housing projects. The following prioritization criteria were developed to create a dynamic prioritization system to ensure that those experiencing homelessness are matched with appropriate housing services. </w:t>
      </w:r>
    </w:p>
    <w:p w14:paraId="773019B1" w14:textId="70590C98" w:rsidR="009F2B9E" w:rsidRPr="0016581F" w:rsidRDefault="00C114B7" w:rsidP="00BC2E00">
      <w:pPr>
        <w:spacing w:line="240" w:lineRule="auto"/>
        <w:ind w:left="180"/>
        <w:rPr>
          <w:rFonts w:ascii="Times New Roman" w:hAnsi="Times New Roman" w:cs="Times New Roman"/>
          <w:b/>
          <w:bCs/>
          <w:sz w:val="24"/>
          <w:szCs w:val="24"/>
        </w:rPr>
      </w:pPr>
      <w:r w:rsidRPr="0016581F">
        <w:rPr>
          <w:rFonts w:ascii="Times New Roman" w:hAnsi="Times New Roman" w:cs="Times New Roman"/>
          <w:b/>
          <w:bCs/>
          <w:sz w:val="24"/>
          <w:szCs w:val="24"/>
        </w:rPr>
        <w:t xml:space="preserve">Permanent Supportive Housing Leasing </w:t>
      </w:r>
    </w:p>
    <w:p w14:paraId="057C5F00" w14:textId="77777777" w:rsidR="00B26282" w:rsidRPr="00965149" w:rsidRDefault="00B26282" w:rsidP="00BC2E00">
      <w:pPr>
        <w:spacing w:after="0"/>
        <w:ind w:left="18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The CoC will use the following order of prioritization for filling vacancies in </w:t>
      </w:r>
      <w:r w:rsidRPr="00965149">
        <w:rPr>
          <w:rFonts w:ascii="Times New Roman" w:hAnsi="Times New Roman" w:cs="Times New Roman"/>
          <w:b/>
          <w:color w:val="000000"/>
          <w:sz w:val="24"/>
          <w:szCs w:val="24"/>
          <w:shd w:val="clear" w:color="auto" w:fill="FFFFFF"/>
        </w:rPr>
        <w:t xml:space="preserve">PSH leasing projects: </w:t>
      </w:r>
    </w:p>
    <w:p w14:paraId="0F552E89" w14:textId="77777777" w:rsidR="00B26282" w:rsidRPr="00965149" w:rsidRDefault="00B26282" w:rsidP="001D71F3">
      <w:pPr>
        <w:pStyle w:val="ListParagraph"/>
        <w:numPr>
          <w:ilvl w:val="0"/>
          <w:numId w:val="17"/>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Chronically homeless individuals and families with high service needs. </w:t>
      </w:r>
    </w:p>
    <w:p w14:paraId="51E705B3" w14:textId="77777777" w:rsidR="00B26282" w:rsidRPr="00965149" w:rsidRDefault="00B26282" w:rsidP="001D71F3">
      <w:pPr>
        <w:pStyle w:val="ListParagraph"/>
        <w:numPr>
          <w:ilvl w:val="0"/>
          <w:numId w:val="17"/>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lastRenderedPageBreak/>
        <w:t xml:space="preserve">All other chronically homeless individuals and families. </w:t>
      </w:r>
    </w:p>
    <w:p w14:paraId="26D28C41" w14:textId="77777777" w:rsidR="00B26282" w:rsidRPr="00965149" w:rsidRDefault="00B26282" w:rsidP="001D71F3">
      <w:pPr>
        <w:pStyle w:val="ListParagraph"/>
        <w:numPr>
          <w:ilvl w:val="0"/>
          <w:numId w:val="17"/>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Non-chronic homeless individuals and families with a disability with high service needs</w:t>
      </w:r>
    </w:p>
    <w:p w14:paraId="765B667D" w14:textId="77777777" w:rsidR="00B26282" w:rsidRPr="00965149" w:rsidRDefault="00B26282" w:rsidP="001D71F3">
      <w:pPr>
        <w:pStyle w:val="ListParagraph"/>
        <w:numPr>
          <w:ilvl w:val="0"/>
          <w:numId w:val="17"/>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All other non-chronic homeless individuals and families with a disability </w:t>
      </w:r>
    </w:p>
    <w:p w14:paraId="2B77B130" w14:textId="77777777" w:rsidR="00B26282" w:rsidRPr="00965149" w:rsidRDefault="00B26282" w:rsidP="00BC2E00">
      <w:pPr>
        <w:spacing w:after="0"/>
        <w:ind w:left="180"/>
        <w:rPr>
          <w:rFonts w:ascii="Times New Roman" w:hAnsi="Times New Roman" w:cs="Times New Roman"/>
          <w:color w:val="000000"/>
          <w:sz w:val="24"/>
          <w:szCs w:val="24"/>
          <w:shd w:val="clear" w:color="auto" w:fill="FFFFFF"/>
        </w:rPr>
      </w:pPr>
    </w:p>
    <w:p w14:paraId="357F738C" w14:textId="77777777" w:rsidR="00E571E9" w:rsidRDefault="00B26282" w:rsidP="00BC2E00">
      <w:pPr>
        <w:spacing w:after="0"/>
        <w:ind w:left="18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CNY-VI Score will determine the order of prioritization within each group.</w:t>
      </w:r>
    </w:p>
    <w:p w14:paraId="29D547F2" w14:textId="1EC2E2B1" w:rsidR="00B26282" w:rsidRPr="00965149" w:rsidRDefault="00B26282" w:rsidP="00BC2E00">
      <w:pPr>
        <w:spacing w:after="0"/>
        <w:ind w:left="18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 </w:t>
      </w:r>
    </w:p>
    <w:p w14:paraId="7DF06C28" w14:textId="18CC3F0E" w:rsidR="00BC08E4" w:rsidRPr="0016581F" w:rsidRDefault="00C114B7" w:rsidP="00BC2E00">
      <w:pPr>
        <w:spacing w:line="240" w:lineRule="auto"/>
        <w:ind w:left="180"/>
        <w:rPr>
          <w:rFonts w:ascii="Times New Roman" w:hAnsi="Times New Roman" w:cs="Times New Roman"/>
          <w:b/>
          <w:bCs/>
          <w:sz w:val="24"/>
          <w:szCs w:val="24"/>
        </w:rPr>
      </w:pPr>
      <w:r w:rsidRPr="0016581F">
        <w:rPr>
          <w:rFonts w:ascii="Times New Roman" w:hAnsi="Times New Roman" w:cs="Times New Roman"/>
          <w:b/>
          <w:bCs/>
          <w:sz w:val="24"/>
          <w:szCs w:val="24"/>
        </w:rPr>
        <w:t xml:space="preserve">Permanent Supportive Housing- Rental Assistance </w:t>
      </w:r>
    </w:p>
    <w:p w14:paraId="1C6DC68B" w14:textId="77777777" w:rsidR="00B26282" w:rsidRPr="00965149" w:rsidRDefault="00B26282" w:rsidP="00BC2E00">
      <w:pPr>
        <w:spacing w:after="0"/>
        <w:ind w:left="18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The CoC will use the following order of prioritization for filling vacancies in </w:t>
      </w:r>
      <w:r w:rsidRPr="00965149">
        <w:rPr>
          <w:rFonts w:ascii="Times New Roman" w:hAnsi="Times New Roman" w:cs="Times New Roman"/>
          <w:b/>
          <w:color w:val="000000"/>
          <w:sz w:val="24"/>
          <w:szCs w:val="24"/>
          <w:shd w:val="clear" w:color="auto" w:fill="FFFFFF"/>
        </w:rPr>
        <w:t xml:space="preserve">PSH Rental Assistance projects: </w:t>
      </w:r>
    </w:p>
    <w:p w14:paraId="3A66913F" w14:textId="77777777" w:rsidR="00B26282" w:rsidRPr="00965149" w:rsidRDefault="00B26282" w:rsidP="001D71F3">
      <w:pPr>
        <w:pStyle w:val="ListParagraph"/>
        <w:numPr>
          <w:ilvl w:val="0"/>
          <w:numId w:val="18"/>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Chronically homeless individuals and families with high service needs. </w:t>
      </w:r>
    </w:p>
    <w:p w14:paraId="0BDEF40F" w14:textId="77777777" w:rsidR="00B26282" w:rsidRPr="00965149" w:rsidRDefault="00B26282" w:rsidP="001D71F3">
      <w:pPr>
        <w:pStyle w:val="ListParagraph"/>
        <w:numPr>
          <w:ilvl w:val="0"/>
          <w:numId w:val="18"/>
        </w:numPr>
        <w:spacing w:after="0"/>
        <w:rPr>
          <w:rFonts w:ascii="Times New Roman" w:hAnsi="Times New Roman" w:cs="Times New Roman"/>
          <w:color w:val="000000"/>
          <w:sz w:val="24"/>
          <w:szCs w:val="24"/>
          <w:shd w:val="clear" w:color="auto" w:fill="FFFFFF"/>
        </w:rPr>
      </w:pPr>
      <w:r w:rsidRPr="00965149">
        <w:rPr>
          <w:rFonts w:ascii="Times New Roman" w:hAnsi="Times New Roman" w:cs="Times New Roman"/>
          <w:color w:val="000000"/>
          <w:sz w:val="24"/>
          <w:szCs w:val="24"/>
          <w:shd w:val="clear" w:color="auto" w:fill="FFFFFF"/>
        </w:rPr>
        <w:t xml:space="preserve">All other chronically homeless individuals and families. </w:t>
      </w:r>
    </w:p>
    <w:p w14:paraId="03459295" w14:textId="77777777" w:rsidR="00B26282" w:rsidRPr="00965149" w:rsidRDefault="00B26282" w:rsidP="001D71F3">
      <w:pPr>
        <w:pStyle w:val="ListParagraph"/>
        <w:numPr>
          <w:ilvl w:val="0"/>
          <w:numId w:val="18"/>
        </w:numPr>
        <w:rPr>
          <w:rFonts w:ascii="Times New Roman" w:hAnsi="Times New Roman" w:cs="Times New Roman"/>
          <w:sz w:val="24"/>
          <w:szCs w:val="24"/>
        </w:rPr>
      </w:pPr>
      <w:r w:rsidRPr="00965149">
        <w:rPr>
          <w:rFonts w:ascii="Times New Roman" w:hAnsi="Times New Roman" w:cs="Times New Roman"/>
          <w:sz w:val="24"/>
          <w:szCs w:val="24"/>
        </w:rPr>
        <w:t>Homeless individuals and families with high service needs</w:t>
      </w:r>
    </w:p>
    <w:p w14:paraId="18FA8E47" w14:textId="77777777" w:rsidR="00B26282" w:rsidRDefault="00B26282" w:rsidP="00BC2E00">
      <w:pPr>
        <w:spacing w:line="240" w:lineRule="auto"/>
        <w:ind w:left="180"/>
        <w:rPr>
          <w:rFonts w:ascii="Times New Roman" w:hAnsi="Times New Roman" w:cs="Times New Roman"/>
          <w:sz w:val="24"/>
          <w:szCs w:val="24"/>
        </w:rPr>
      </w:pPr>
      <w:r w:rsidRPr="00965149">
        <w:rPr>
          <w:rFonts w:ascii="Times New Roman" w:hAnsi="Times New Roman" w:cs="Times New Roman"/>
          <w:sz w:val="24"/>
          <w:szCs w:val="24"/>
        </w:rPr>
        <w:t>All other homeless individuals and families</w:t>
      </w:r>
    </w:p>
    <w:p w14:paraId="480542D5" w14:textId="5AFF8E14" w:rsidR="003E698E" w:rsidRPr="0016581F" w:rsidRDefault="00C114B7" w:rsidP="00BC2E00">
      <w:pPr>
        <w:spacing w:line="240" w:lineRule="auto"/>
        <w:ind w:left="180"/>
        <w:rPr>
          <w:rFonts w:ascii="Times New Roman" w:hAnsi="Times New Roman" w:cs="Times New Roman"/>
          <w:b/>
          <w:bCs/>
          <w:sz w:val="24"/>
          <w:szCs w:val="24"/>
        </w:rPr>
      </w:pPr>
      <w:r w:rsidRPr="0016581F">
        <w:rPr>
          <w:rFonts w:ascii="Times New Roman" w:hAnsi="Times New Roman" w:cs="Times New Roman"/>
          <w:b/>
          <w:bCs/>
          <w:sz w:val="24"/>
          <w:szCs w:val="24"/>
        </w:rPr>
        <w:t xml:space="preserve">Rapid Re-Housing </w:t>
      </w:r>
    </w:p>
    <w:p w14:paraId="633A4C85" w14:textId="77777777" w:rsidR="00B26282" w:rsidRPr="00B26282" w:rsidRDefault="00B26282" w:rsidP="00BC2E00">
      <w:pPr>
        <w:spacing w:after="60"/>
        <w:ind w:left="180"/>
        <w:contextualSpacing/>
        <w:rPr>
          <w:rFonts w:ascii="Times New Roman" w:hAnsi="Times New Roman" w:cs="Times New Roman"/>
          <w:sz w:val="24"/>
          <w:szCs w:val="24"/>
        </w:rPr>
      </w:pPr>
      <w:r w:rsidRPr="00B26282">
        <w:rPr>
          <w:rFonts w:ascii="Times New Roman" w:hAnsi="Times New Roman" w:cs="Times New Roman"/>
          <w:sz w:val="24"/>
          <w:szCs w:val="24"/>
        </w:rPr>
        <w:t xml:space="preserve">The CoC will use the following order of prioritization for filling </w:t>
      </w:r>
      <w:r w:rsidRPr="00B26282">
        <w:rPr>
          <w:rFonts w:ascii="Times New Roman" w:hAnsi="Times New Roman" w:cs="Times New Roman"/>
          <w:b/>
          <w:sz w:val="24"/>
          <w:szCs w:val="24"/>
        </w:rPr>
        <w:t>RRH</w:t>
      </w:r>
      <w:r w:rsidRPr="00B26282">
        <w:rPr>
          <w:rFonts w:ascii="Times New Roman" w:hAnsi="Times New Roman" w:cs="Times New Roman"/>
          <w:sz w:val="24"/>
          <w:szCs w:val="24"/>
        </w:rPr>
        <w:t xml:space="preserve"> vacancies:</w:t>
      </w:r>
    </w:p>
    <w:p w14:paraId="4E9670BE" w14:textId="02FC8138" w:rsidR="00B26282" w:rsidRPr="00B26282" w:rsidRDefault="00B26282" w:rsidP="001D71F3">
      <w:pPr>
        <w:tabs>
          <w:tab w:val="left" w:pos="630"/>
        </w:tabs>
        <w:spacing w:after="60"/>
        <w:ind w:left="450"/>
        <w:contextualSpacing/>
        <w:rPr>
          <w:rFonts w:ascii="Times New Roman" w:hAnsi="Times New Roman" w:cs="Times New Roman"/>
          <w:sz w:val="24"/>
          <w:szCs w:val="24"/>
        </w:rPr>
      </w:pPr>
      <w:r w:rsidRPr="00B26282">
        <w:rPr>
          <w:rFonts w:ascii="Times New Roman" w:hAnsi="Times New Roman" w:cs="Times New Roman"/>
          <w:sz w:val="24"/>
          <w:szCs w:val="24"/>
        </w:rPr>
        <w:t xml:space="preserve">1. </w:t>
      </w:r>
      <w:r w:rsidR="001D71F3">
        <w:rPr>
          <w:rFonts w:ascii="Times New Roman" w:hAnsi="Times New Roman" w:cs="Times New Roman"/>
          <w:sz w:val="24"/>
          <w:szCs w:val="24"/>
        </w:rPr>
        <w:t xml:space="preserve">  </w:t>
      </w:r>
      <w:r w:rsidRPr="00B26282">
        <w:rPr>
          <w:rFonts w:ascii="Times New Roman" w:hAnsi="Times New Roman" w:cs="Times New Roman"/>
          <w:sz w:val="24"/>
          <w:szCs w:val="24"/>
        </w:rPr>
        <w:t xml:space="preserve">Individuals and families experiencing </w:t>
      </w:r>
      <w:r w:rsidR="001D71F3">
        <w:rPr>
          <w:rFonts w:ascii="Times New Roman" w:hAnsi="Times New Roman" w:cs="Times New Roman"/>
          <w:sz w:val="24"/>
          <w:szCs w:val="24"/>
        </w:rPr>
        <w:t>l</w:t>
      </w:r>
      <w:r w:rsidRPr="00B26282">
        <w:rPr>
          <w:rFonts w:ascii="Times New Roman" w:hAnsi="Times New Roman" w:cs="Times New Roman"/>
          <w:sz w:val="24"/>
          <w:szCs w:val="24"/>
        </w:rPr>
        <w:t>iteral homelessness</w:t>
      </w:r>
    </w:p>
    <w:p w14:paraId="7C700E79" w14:textId="77777777" w:rsidR="00B26282" w:rsidRPr="00B26282" w:rsidRDefault="00B26282" w:rsidP="00BC2E00">
      <w:pPr>
        <w:pStyle w:val="NoSpacing"/>
        <w:spacing w:after="60"/>
        <w:ind w:left="180"/>
        <w:contextualSpacing/>
        <w:rPr>
          <w:rFonts w:ascii="Times New Roman" w:hAnsi="Times New Roman" w:cs="Times New Roman"/>
          <w:sz w:val="24"/>
          <w:szCs w:val="24"/>
        </w:rPr>
      </w:pPr>
    </w:p>
    <w:p w14:paraId="71E835E9" w14:textId="77777777" w:rsidR="00B26282" w:rsidRPr="00B26282" w:rsidRDefault="00B26282" w:rsidP="00BC2E00">
      <w:pPr>
        <w:spacing w:after="0"/>
        <w:ind w:left="180"/>
        <w:rPr>
          <w:rFonts w:ascii="Times New Roman" w:hAnsi="Times New Roman" w:cs="Times New Roman"/>
          <w:color w:val="000000"/>
          <w:sz w:val="24"/>
          <w:szCs w:val="24"/>
          <w:shd w:val="clear" w:color="auto" w:fill="FFFFFF"/>
        </w:rPr>
      </w:pPr>
      <w:r w:rsidRPr="00B26282">
        <w:rPr>
          <w:rFonts w:ascii="Times New Roman" w:hAnsi="Times New Roman" w:cs="Times New Roman"/>
          <w:color w:val="000000"/>
          <w:sz w:val="24"/>
          <w:szCs w:val="24"/>
          <w:shd w:val="clear" w:color="auto" w:fill="FFFFFF"/>
        </w:rPr>
        <w:t xml:space="preserve">CNY-VI Score will determine the order of prioritization within each group. </w:t>
      </w:r>
    </w:p>
    <w:p w14:paraId="74691285" w14:textId="77777777" w:rsidR="00B26282" w:rsidRPr="008E3390" w:rsidRDefault="00B26282" w:rsidP="00BC2E00">
      <w:pPr>
        <w:pStyle w:val="NoSpacing"/>
        <w:spacing w:after="60"/>
        <w:ind w:left="180"/>
        <w:contextualSpacing/>
        <w:rPr>
          <w:rFonts w:ascii="Times New Roman" w:hAnsi="Times New Roman" w:cs="Times New Roman"/>
          <w:sz w:val="24"/>
          <w:szCs w:val="24"/>
          <w:highlight w:val="yellow"/>
        </w:rPr>
      </w:pPr>
    </w:p>
    <w:p w14:paraId="3B441D1C" w14:textId="77777777" w:rsidR="003E698E" w:rsidRPr="0016581F" w:rsidRDefault="00C114B7" w:rsidP="00BC2E00">
      <w:pPr>
        <w:spacing w:line="240" w:lineRule="auto"/>
        <w:ind w:left="180"/>
        <w:rPr>
          <w:rFonts w:ascii="Times New Roman" w:hAnsi="Times New Roman" w:cs="Times New Roman"/>
          <w:sz w:val="24"/>
          <w:szCs w:val="24"/>
        </w:rPr>
      </w:pPr>
      <w:r w:rsidRPr="0016581F">
        <w:rPr>
          <w:rFonts w:ascii="Times New Roman" w:hAnsi="Times New Roman" w:cs="Times New Roman"/>
          <w:b/>
          <w:bCs/>
          <w:sz w:val="24"/>
          <w:szCs w:val="24"/>
        </w:rPr>
        <w:t>Emergency Solutions Grant and Transitional Housing Projects</w:t>
      </w:r>
      <w:r w:rsidRPr="0016581F">
        <w:rPr>
          <w:rFonts w:ascii="Times New Roman" w:hAnsi="Times New Roman" w:cs="Times New Roman"/>
          <w:sz w:val="24"/>
          <w:szCs w:val="24"/>
        </w:rPr>
        <w:t xml:space="preserve"> </w:t>
      </w:r>
    </w:p>
    <w:p w14:paraId="6CF5E53E" w14:textId="77777777" w:rsidR="003E698E" w:rsidRPr="0016581F" w:rsidRDefault="00C114B7" w:rsidP="00BC2E00">
      <w:pPr>
        <w:spacing w:line="240" w:lineRule="auto"/>
        <w:ind w:left="180"/>
        <w:rPr>
          <w:rFonts w:ascii="Times New Roman" w:hAnsi="Times New Roman" w:cs="Times New Roman"/>
          <w:sz w:val="24"/>
          <w:szCs w:val="24"/>
        </w:rPr>
      </w:pPr>
      <w:r w:rsidRPr="0016581F">
        <w:rPr>
          <w:rFonts w:ascii="Times New Roman" w:hAnsi="Times New Roman" w:cs="Times New Roman"/>
          <w:sz w:val="24"/>
          <w:szCs w:val="24"/>
        </w:rPr>
        <w:t xml:space="preserve">The CoC will follow the following order of prioritization for filling vacancies in ESG RRH projects and Transitional Housing projects: </w:t>
      </w:r>
    </w:p>
    <w:p w14:paraId="0376C21F" w14:textId="77777777" w:rsidR="00B26282" w:rsidRPr="00B26282" w:rsidRDefault="00B26282" w:rsidP="001D71F3">
      <w:pPr>
        <w:pStyle w:val="ListParagraph"/>
        <w:numPr>
          <w:ilvl w:val="0"/>
          <w:numId w:val="19"/>
        </w:numPr>
        <w:spacing w:after="60" w:line="240" w:lineRule="auto"/>
        <w:ind w:left="810"/>
        <w:rPr>
          <w:rFonts w:ascii="Times New Roman" w:hAnsi="Times New Roman" w:cs="Times New Roman"/>
          <w:color w:val="000000"/>
          <w:sz w:val="24"/>
          <w:szCs w:val="24"/>
          <w:shd w:val="clear" w:color="auto" w:fill="FFFFFF"/>
        </w:rPr>
      </w:pPr>
      <w:r w:rsidRPr="00B26282">
        <w:rPr>
          <w:rFonts w:ascii="Times New Roman" w:hAnsi="Times New Roman" w:cs="Times New Roman"/>
          <w:color w:val="000000"/>
          <w:sz w:val="24"/>
          <w:szCs w:val="24"/>
          <w:shd w:val="clear" w:color="auto" w:fill="FFFFFF"/>
        </w:rPr>
        <w:t xml:space="preserve">Literally homeless individuals and families </w:t>
      </w:r>
    </w:p>
    <w:p w14:paraId="7E01CA91" w14:textId="77777777" w:rsidR="00B26282" w:rsidRPr="00B26282" w:rsidRDefault="00B26282" w:rsidP="00BC2E00">
      <w:pPr>
        <w:spacing w:after="0"/>
        <w:ind w:left="180"/>
        <w:rPr>
          <w:rFonts w:ascii="Times New Roman" w:hAnsi="Times New Roman" w:cs="Times New Roman"/>
          <w:color w:val="000000"/>
          <w:sz w:val="24"/>
          <w:szCs w:val="24"/>
          <w:shd w:val="clear" w:color="auto" w:fill="FFFFFF"/>
        </w:rPr>
      </w:pPr>
    </w:p>
    <w:p w14:paraId="25C51C6E" w14:textId="77777777" w:rsidR="00B26282" w:rsidRPr="00F82029" w:rsidRDefault="00B26282" w:rsidP="00BC2E00">
      <w:pPr>
        <w:spacing w:after="0"/>
        <w:ind w:left="180"/>
        <w:rPr>
          <w:rFonts w:ascii="Times New Roman" w:hAnsi="Times New Roman" w:cs="Times New Roman"/>
          <w:color w:val="000000"/>
          <w:sz w:val="24"/>
          <w:szCs w:val="24"/>
          <w:shd w:val="clear" w:color="auto" w:fill="FFFFFF"/>
        </w:rPr>
      </w:pPr>
      <w:r w:rsidRPr="00B26282">
        <w:rPr>
          <w:rFonts w:ascii="Times New Roman" w:hAnsi="Times New Roman" w:cs="Times New Roman"/>
          <w:color w:val="000000"/>
          <w:sz w:val="24"/>
          <w:szCs w:val="24"/>
          <w:shd w:val="clear" w:color="auto" w:fill="FFFFFF"/>
        </w:rPr>
        <w:t>CNY-VI Score will determine the order of prioritization within each group.</w:t>
      </w:r>
      <w:r w:rsidRPr="00F82029">
        <w:rPr>
          <w:rFonts w:ascii="Times New Roman" w:hAnsi="Times New Roman" w:cs="Times New Roman"/>
          <w:color w:val="000000"/>
          <w:sz w:val="24"/>
          <w:szCs w:val="24"/>
          <w:shd w:val="clear" w:color="auto" w:fill="FFFFFF"/>
        </w:rPr>
        <w:t xml:space="preserve"> </w:t>
      </w:r>
    </w:p>
    <w:p w14:paraId="1B132F30" w14:textId="064796F4" w:rsidR="00BC08E4" w:rsidRPr="0016581F" w:rsidRDefault="00BC08E4" w:rsidP="00BC2E00">
      <w:pPr>
        <w:spacing w:line="240" w:lineRule="auto"/>
        <w:ind w:left="180"/>
        <w:rPr>
          <w:rFonts w:ascii="Times New Roman" w:hAnsi="Times New Roman" w:cs="Times New Roman"/>
          <w:sz w:val="24"/>
          <w:szCs w:val="24"/>
        </w:rPr>
      </w:pPr>
    </w:p>
    <w:p w14:paraId="762B769F" w14:textId="17DE0D3C" w:rsidR="000C5E3E" w:rsidRDefault="007137C8" w:rsidP="00BC2E00">
      <w:pPr>
        <w:spacing w:line="240" w:lineRule="auto"/>
        <w:ind w:left="180"/>
        <w:rPr>
          <w:rFonts w:ascii="Times New Roman" w:hAnsi="Times New Roman" w:cs="Times New Roman"/>
          <w:sz w:val="24"/>
          <w:szCs w:val="24"/>
        </w:rPr>
      </w:pPr>
      <w:r w:rsidRPr="0016581F">
        <w:rPr>
          <w:rFonts w:ascii="Times New Roman" w:hAnsi="Times New Roman" w:cs="Times New Roman"/>
          <w:sz w:val="24"/>
          <w:szCs w:val="24"/>
        </w:rPr>
        <w:t xml:space="preserve">Clients will be matched to open beds/slots </w:t>
      </w:r>
      <w:proofErr w:type="gramStart"/>
      <w:r w:rsidRPr="0016581F">
        <w:rPr>
          <w:rFonts w:ascii="Times New Roman" w:hAnsi="Times New Roman" w:cs="Times New Roman"/>
          <w:sz w:val="24"/>
          <w:szCs w:val="24"/>
        </w:rPr>
        <w:t>on the basis of</w:t>
      </w:r>
      <w:proofErr w:type="gramEnd"/>
      <w:r w:rsidRPr="0016581F">
        <w:rPr>
          <w:rFonts w:ascii="Times New Roman" w:hAnsi="Times New Roman" w:cs="Times New Roman"/>
          <w:sz w:val="24"/>
          <w:szCs w:val="24"/>
        </w:rPr>
        <w:t xml:space="preserve"> prioritization and open beds by Housing and Homeless Coalition staff.</w:t>
      </w:r>
      <w:r w:rsidR="000E5BB2" w:rsidRPr="0016581F">
        <w:rPr>
          <w:rFonts w:ascii="Times New Roman" w:hAnsi="Times New Roman" w:cs="Times New Roman"/>
          <w:color w:val="4472C4" w:themeColor="accent1"/>
          <w:sz w:val="24"/>
          <w:szCs w:val="24"/>
        </w:rPr>
        <w:t xml:space="preserve"> </w:t>
      </w:r>
      <w:r w:rsidRPr="0016581F">
        <w:rPr>
          <w:rFonts w:ascii="Times New Roman" w:hAnsi="Times New Roman" w:cs="Times New Roman"/>
          <w:sz w:val="24"/>
          <w:szCs w:val="24"/>
        </w:rPr>
        <w:t xml:space="preserve">Housing Providers can only reject a referral that matches their program eligibility requirements for the following reasons: the client is a danger to themselves or others, or </w:t>
      </w:r>
      <w:r w:rsidR="00502466">
        <w:rPr>
          <w:rFonts w:ascii="Times New Roman" w:hAnsi="Times New Roman" w:cs="Times New Roman"/>
          <w:sz w:val="24"/>
          <w:szCs w:val="24"/>
        </w:rPr>
        <w:t xml:space="preserve">the </w:t>
      </w:r>
      <w:r w:rsidRPr="0016581F">
        <w:rPr>
          <w:rFonts w:ascii="Times New Roman" w:hAnsi="Times New Roman" w:cs="Times New Roman"/>
          <w:sz w:val="24"/>
          <w:szCs w:val="24"/>
        </w:rPr>
        <w:t>client has previously been unsuccessful in the agency’s housing project.</w:t>
      </w:r>
    </w:p>
    <w:p w14:paraId="3CAE846C" w14:textId="3480F203" w:rsidR="00F84E5F" w:rsidRDefault="00F84E5F" w:rsidP="00BC2E00">
      <w:pPr>
        <w:spacing w:line="240" w:lineRule="auto"/>
        <w:ind w:left="180"/>
        <w:rPr>
          <w:rFonts w:ascii="Times New Roman" w:hAnsi="Times New Roman" w:cs="Times New Roman"/>
          <w:color w:val="4472C4" w:themeColor="accent1"/>
          <w:sz w:val="24"/>
          <w:szCs w:val="24"/>
        </w:rPr>
      </w:pPr>
      <w:r>
        <w:rPr>
          <w:rFonts w:ascii="Times New Roman" w:hAnsi="Times New Roman" w:cs="Times New Roman"/>
          <w:sz w:val="24"/>
          <w:szCs w:val="24"/>
        </w:rPr>
        <w:t>*</w:t>
      </w:r>
      <w:r w:rsidRPr="00F43A78">
        <w:rPr>
          <w:rFonts w:ascii="Times New Roman" w:hAnsi="Times New Roman" w:cs="Times New Roman"/>
          <w:sz w:val="24"/>
          <w:szCs w:val="24"/>
        </w:rPr>
        <w:t xml:space="preserve">Clients </w:t>
      </w:r>
      <w:r>
        <w:rPr>
          <w:rFonts w:ascii="Times New Roman" w:hAnsi="Times New Roman" w:cs="Times New Roman"/>
          <w:sz w:val="24"/>
          <w:szCs w:val="24"/>
        </w:rPr>
        <w:t>who receive housing assistance and successfully exit the program or are terminated and return to a homeless situation will be placed back on the coordinated entry list. The following clients will be allowed to receive services from the same or a different program depending on the availability of openings at the time the client is being prioritized and matched to a program.</w:t>
      </w:r>
    </w:p>
    <w:p w14:paraId="689EE958" w14:textId="77777777" w:rsidR="00360B5D" w:rsidRPr="00BC2E00" w:rsidRDefault="00360B5D" w:rsidP="00360B5D">
      <w:pPr>
        <w:pStyle w:val="Heading1"/>
        <w:rPr>
          <w:rFonts w:ascii="Times New Roman" w:hAnsi="Times New Roman" w:cs="Times New Roman"/>
        </w:rPr>
      </w:pPr>
      <w:bookmarkStart w:id="19" w:name="_Racial_Equity:"/>
      <w:bookmarkEnd w:id="19"/>
      <w:r w:rsidRPr="00BC2E00">
        <w:rPr>
          <w:rFonts w:ascii="Times New Roman" w:hAnsi="Times New Roman" w:cs="Times New Roman"/>
        </w:rPr>
        <w:lastRenderedPageBreak/>
        <w:t>Racial Equity:</w:t>
      </w:r>
    </w:p>
    <w:p w14:paraId="336AD27A" w14:textId="77777777" w:rsidR="00360B5D" w:rsidRPr="0065293F" w:rsidRDefault="00360B5D" w:rsidP="00BC2E00">
      <w:pPr>
        <w:spacing w:line="240" w:lineRule="auto"/>
        <w:ind w:left="180"/>
        <w:rPr>
          <w:rFonts w:ascii="Times New Roman" w:hAnsi="Times New Roman" w:cs="Times New Roman"/>
          <w:sz w:val="24"/>
          <w:szCs w:val="24"/>
        </w:rPr>
      </w:pPr>
      <w:r w:rsidRPr="00360B5D">
        <w:rPr>
          <w:rFonts w:ascii="Times New Roman" w:hAnsi="Times New Roman" w:cs="Times New Roman"/>
          <w:sz w:val="24"/>
          <w:szCs w:val="24"/>
        </w:rPr>
        <w:t>Racial equity is the condition that would be achieved if one's racial identity no longer predicted, in a statistical sense, one’s housing, economic, and health outcomes. With racial equity, race would no longer be used to predict outcomes, and outcomes for all groups are improved. In the CoC’s efforts to ensure an equitable system, programs are required to h</w:t>
      </w:r>
      <w:r w:rsidRPr="00360B5D">
        <w:rPr>
          <w:rFonts w:ascii="Times New Roman" w:hAnsi="Times New Roman" w:cs="Times New Roman"/>
          <w:color w:val="000000" w:themeColor="text1"/>
          <w:sz w:val="24"/>
          <w:szCs w:val="24"/>
        </w:rPr>
        <w:t>ave racial equity policies in place.</w:t>
      </w:r>
      <w:r w:rsidRPr="00360B5D">
        <w:rPr>
          <w:rFonts w:ascii="Times New Roman" w:hAnsi="Times New Roman" w:cs="Times New Roman"/>
          <w:sz w:val="24"/>
          <w:szCs w:val="24"/>
        </w:rPr>
        <w:t xml:space="preserve"> Said policies should state how agencies plan to conduct work in a way that centers equity in all decisions, strategies, goals, and outcomes. Agencies should also strive to identify barriers to housing for certain groups and remove them where possible.</w:t>
      </w:r>
      <w:r>
        <w:rPr>
          <w:rFonts w:ascii="Times New Roman" w:hAnsi="Times New Roman" w:cs="Times New Roman"/>
          <w:sz w:val="24"/>
          <w:szCs w:val="24"/>
        </w:rPr>
        <w:t xml:space="preserve"> </w:t>
      </w:r>
    </w:p>
    <w:p w14:paraId="4D964516" w14:textId="77777777" w:rsidR="00502466" w:rsidRPr="00502466" w:rsidRDefault="00502466" w:rsidP="005C6BF6">
      <w:pPr>
        <w:spacing w:line="240" w:lineRule="auto"/>
        <w:rPr>
          <w:rFonts w:ascii="Times New Roman" w:hAnsi="Times New Roman" w:cs="Times New Roman"/>
          <w:color w:val="4472C4" w:themeColor="accent1"/>
          <w:sz w:val="24"/>
          <w:szCs w:val="24"/>
        </w:rPr>
      </w:pPr>
    </w:p>
    <w:p w14:paraId="1E1A4CD5" w14:textId="5E042D60" w:rsidR="006517F6" w:rsidRPr="00BC2E00" w:rsidRDefault="003309A1" w:rsidP="00360B5D">
      <w:pPr>
        <w:pStyle w:val="Heading1"/>
        <w:rPr>
          <w:rFonts w:ascii="Times New Roman" w:hAnsi="Times New Roman" w:cs="Times New Roman"/>
        </w:rPr>
      </w:pPr>
      <w:bookmarkStart w:id="20" w:name="_Monitoring:"/>
      <w:bookmarkEnd w:id="20"/>
      <w:r w:rsidRPr="00BC2E00">
        <w:rPr>
          <w:rFonts w:ascii="Times New Roman" w:hAnsi="Times New Roman" w:cs="Times New Roman"/>
        </w:rPr>
        <w:t>Monitoring:</w:t>
      </w:r>
    </w:p>
    <w:p w14:paraId="4734BCFE" w14:textId="7C0D6159" w:rsidR="003309A1" w:rsidRPr="009C79D4" w:rsidRDefault="003309A1" w:rsidP="00BC2E00">
      <w:pPr>
        <w:spacing w:line="240" w:lineRule="auto"/>
        <w:ind w:left="180"/>
        <w:rPr>
          <w:rFonts w:ascii="Times New Roman" w:hAnsi="Times New Roman" w:cs="Times New Roman"/>
          <w:sz w:val="24"/>
          <w:szCs w:val="24"/>
        </w:rPr>
      </w:pPr>
      <w:r w:rsidRPr="009C79D4">
        <w:rPr>
          <w:rFonts w:ascii="Times New Roman" w:hAnsi="Times New Roman" w:cs="Times New Roman"/>
          <w:sz w:val="24"/>
          <w:szCs w:val="24"/>
        </w:rPr>
        <w:t xml:space="preserve">The Housing and Homeless Coalition is required to annually monitor </w:t>
      </w:r>
      <w:r w:rsidR="00502466">
        <w:rPr>
          <w:rFonts w:ascii="Times New Roman" w:hAnsi="Times New Roman" w:cs="Times New Roman"/>
          <w:sz w:val="24"/>
          <w:szCs w:val="24"/>
        </w:rPr>
        <w:t>CoC-funded</w:t>
      </w:r>
      <w:r w:rsidRPr="009C79D4">
        <w:rPr>
          <w:rFonts w:ascii="Times New Roman" w:hAnsi="Times New Roman" w:cs="Times New Roman"/>
          <w:sz w:val="24"/>
          <w:szCs w:val="24"/>
        </w:rPr>
        <w:t xml:space="preserve"> projects for compliance with HUD regulations 24 CFR Part 578. The HHC will monitor to ensure projects are adhering to both HUD and local CoC priorities, goals</w:t>
      </w:r>
      <w:r w:rsidR="00502466">
        <w:rPr>
          <w:rFonts w:ascii="Times New Roman" w:hAnsi="Times New Roman" w:cs="Times New Roman"/>
          <w:sz w:val="24"/>
          <w:szCs w:val="24"/>
        </w:rPr>
        <w:t>,</w:t>
      </w:r>
      <w:r w:rsidRPr="009C79D4">
        <w:rPr>
          <w:rFonts w:ascii="Times New Roman" w:hAnsi="Times New Roman" w:cs="Times New Roman"/>
          <w:sz w:val="24"/>
          <w:szCs w:val="24"/>
        </w:rPr>
        <w:t xml:space="preserve"> and objectives including the 10</w:t>
      </w:r>
      <w:r w:rsidR="001D71F3">
        <w:rPr>
          <w:rFonts w:ascii="Times New Roman" w:hAnsi="Times New Roman" w:cs="Times New Roman"/>
          <w:sz w:val="24"/>
          <w:szCs w:val="24"/>
        </w:rPr>
        <w:t>-</w:t>
      </w:r>
      <w:r w:rsidRPr="009C79D4">
        <w:rPr>
          <w:rFonts w:ascii="Times New Roman" w:hAnsi="Times New Roman" w:cs="Times New Roman"/>
          <w:sz w:val="24"/>
          <w:szCs w:val="24"/>
        </w:rPr>
        <w:t xml:space="preserve">year plan. The HHC will review </w:t>
      </w:r>
      <w:r w:rsidR="001D71F3">
        <w:rPr>
          <w:rFonts w:ascii="Times New Roman" w:hAnsi="Times New Roman" w:cs="Times New Roman"/>
          <w:sz w:val="24"/>
          <w:szCs w:val="24"/>
        </w:rPr>
        <w:t xml:space="preserve">all project </w:t>
      </w:r>
      <w:r w:rsidRPr="009C79D4">
        <w:rPr>
          <w:rFonts w:ascii="Times New Roman" w:hAnsi="Times New Roman" w:cs="Times New Roman"/>
          <w:sz w:val="24"/>
          <w:szCs w:val="24"/>
        </w:rPr>
        <w:t xml:space="preserve">performance to ensure </w:t>
      </w:r>
      <w:r w:rsidR="001D71F3">
        <w:rPr>
          <w:rFonts w:ascii="Times New Roman" w:hAnsi="Times New Roman" w:cs="Times New Roman"/>
          <w:sz w:val="24"/>
          <w:szCs w:val="24"/>
        </w:rPr>
        <w:t>that they</w:t>
      </w:r>
      <w:r w:rsidRPr="009C79D4">
        <w:rPr>
          <w:rFonts w:ascii="Times New Roman" w:hAnsi="Times New Roman" w:cs="Times New Roman"/>
          <w:sz w:val="24"/>
          <w:szCs w:val="24"/>
        </w:rPr>
        <w:t xml:space="preserve"> meet community </w:t>
      </w:r>
      <w:proofErr w:type="gramStart"/>
      <w:r w:rsidR="00502466">
        <w:rPr>
          <w:rFonts w:ascii="Times New Roman" w:hAnsi="Times New Roman" w:cs="Times New Roman"/>
          <w:sz w:val="24"/>
          <w:szCs w:val="24"/>
        </w:rPr>
        <w:t>need</w:t>
      </w:r>
      <w:proofErr w:type="gramEnd"/>
      <w:r w:rsidRPr="009C79D4">
        <w:rPr>
          <w:rFonts w:ascii="Times New Roman" w:hAnsi="Times New Roman" w:cs="Times New Roman"/>
          <w:sz w:val="24"/>
          <w:szCs w:val="24"/>
        </w:rPr>
        <w:t xml:space="preserve"> and </w:t>
      </w:r>
      <w:r w:rsidRPr="009C79D4">
        <w:rPr>
          <w:rFonts w:ascii="Times New Roman" w:hAnsi="Times New Roman" w:cs="Times New Roman"/>
          <w:spacing w:val="-2"/>
          <w:sz w:val="24"/>
          <w:szCs w:val="24"/>
        </w:rPr>
        <w:t xml:space="preserve">follow </w:t>
      </w:r>
      <w:r w:rsidRPr="009C79D4">
        <w:rPr>
          <w:rFonts w:ascii="Times New Roman" w:hAnsi="Times New Roman" w:cs="Times New Roman"/>
          <w:sz w:val="24"/>
          <w:szCs w:val="24"/>
        </w:rPr>
        <w:t>a</w:t>
      </w:r>
      <w:r w:rsidRPr="009C79D4">
        <w:rPr>
          <w:rFonts w:ascii="Times New Roman" w:hAnsi="Times New Roman" w:cs="Times New Roman"/>
          <w:spacing w:val="14"/>
          <w:sz w:val="24"/>
          <w:szCs w:val="24"/>
        </w:rPr>
        <w:t xml:space="preserve"> </w:t>
      </w:r>
      <w:r w:rsidRPr="009C79D4">
        <w:rPr>
          <w:rFonts w:ascii="Times New Roman" w:hAnsi="Times New Roman" w:cs="Times New Roman"/>
          <w:spacing w:val="-2"/>
          <w:sz w:val="24"/>
          <w:szCs w:val="24"/>
        </w:rPr>
        <w:t>comprehensive</w:t>
      </w:r>
      <w:r w:rsidRPr="009C79D4">
        <w:rPr>
          <w:rFonts w:ascii="Times New Roman" w:hAnsi="Times New Roman" w:cs="Times New Roman"/>
          <w:sz w:val="24"/>
          <w:szCs w:val="24"/>
        </w:rPr>
        <w:t xml:space="preserve"> </w:t>
      </w:r>
      <w:r w:rsidRPr="009C79D4">
        <w:rPr>
          <w:rFonts w:ascii="Times New Roman" w:hAnsi="Times New Roman" w:cs="Times New Roman"/>
          <w:spacing w:val="-2"/>
          <w:sz w:val="24"/>
          <w:szCs w:val="24"/>
        </w:rPr>
        <w:t>community</w:t>
      </w:r>
      <w:r w:rsidRPr="009C79D4">
        <w:rPr>
          <w:rFonts w:ascii="Times New Roman" w:hAnsi="Times New Roman" w:cs="Times New Roman"/>
          <w:sz w:val="24"/>
          <w:szCs w:val="24"/>
        </w:rPr>
        <w:t xml:space="preserve"> </w:t>
      </w:r>
      <w:r w:rsidRPr="009C79D4">
        <w:rPr>
          <w:rFonts w:ascii="Times New Roman" w:hAnsi="Times New Roman" w:cs="Times New Roman"/>
          <w:spacing w:val="-1"/>
          <w:sz w:val="24"/>
          <w:szCs w:val="24"/>
        </w:rPr>
        <w:t>strategy</w:t>
      </w:r>
      <w:r w:rsidRPr="009C79D4">
        <w:rPr>
          <w:rFonts w:ascii="Times New Roman" w:hAnsi="Times New Roman" w:cs="Times New Roman"/>
          <w:spacing w:val="35"/>
          <w:sz w:val="24"/>
          <w:szCs w:val="24"/>
        </w:rPr>
        <w:t xml:space="preserve"> </w:t>
      </w:r>
      <w:r w:rsidRPr="009C79D4">
        <w:rPr>
          <w:rFonts w:ascii="Times New Roman" w:hAnsi="Times New Roman" w:cs="Times New Roman"/>
          <w:sz w:val="24"/>
          <w:szCs w:val="24"/>
        </w:rPr>
        <w:t>to</w:t>
      </w:r>
      <w:r w:rsidRPr="009C79D4">
        <w:rPr>
          <w:rFonts w:ascii="Times New Roman" w:hAnsi="Times New Roman" w:cs="Times New Roman"/>
          <w:spacing w:val="41"/>
          <w:w w:val="102"/>
          <w:sz w:val="24"/>
          <w:szCs w:val="24"/>
        </w:rPr>
        <w:t xml:space="preserve"> </w:t>
      </w:r>
      <w:r w:rsidRPr="009C79D4">
        <w:rPr>
          <w:rFonts w:ascii="Times New Roman" w:hAnsi="Times New Roman" w:cs="Times New Roman"/>
          <w:spacing w:val="-2"/>
          <w:sz w:val="24"/>
          <w:szCs w:val="24"/>
        </w:rPr>
        <w:t>reduce,</w:t>
      </w:r>
      <w:r w:rsidRPr="009C79D4">
        <w:rPr>
          <w:rFonts w:ascii="Times New Roman" w:hAnsi="Times New Roman" w:cs="Times New Roman"/>
          <w:spacing w:val="31"/>
          <w:sz w:val="24"/>
          <w:szCs w:val="24"/>
        </w:rPr>
        <w:t xml:space="preserve"> </w:t>
      </w:r>
      <w:r w:rsidRPr="009C79D4">
        <w:rPr>
          <w:rFonts w:ascii="Times New Roman" w:hAnsi="Times New Roman" w:cs="Times New Roman"/>
          <w:spacing w:val="-3"/>
          <w:sz w:val="24"/>
          <w:szCs w:val="24"/>
        </w:rPr>
        <w:t>prevent</w:t>
      </w:r>
      <w:r w:rsidRPr="009C79D4">
        <w:rPr>
          <w:rFonts w:ascii="Times New Roman" w:hAnsi="Times New Roman" w:cs="Times New Roman"/>
          <w:sz w:val="24"/>
          <w:szCs w:val="24"/>
        </w:rPr>
        <w:t xml:space="preserve"> </w:t>
      </w:r>
      <w:r w:rsidRPr="009C79D4">
        <w:rPr>
          <w:rFonts w:ascii="Times New Roman" w:hAnsi="Times New Roman" w:cs="Times New Roman"/>
          <w:spacing w:val="-1"/>
          <w:sz w:val="24"/>
          <w:szCs w:val="24"/>
        </w:rPr>
        <w:t>and</w:t>
      </w:r>
      <w:r w:rsidR="001D71F3">
        <w:rPr>
          <w:rFonts w:ascii="Times New Roman" w:hAnsi="Times New Roman" w:cs="Times New Roman"/>
          <w:spacing w:val="-1"/>
          <w:sz w:val="24"/>
          <w:szCs w:val="24"/>
        </w:rPr>
        <w:t>,</w:t>
      </w:r>
      <w:r w:rsidRPr="009C79D4">
        <w:rPr>
          <w:rFonts w:ascii="Times New Roman" w:hAnsi="Times New Roman" w:cs="Times New Roman"/>
          <w:spacing w:val="17"/>
          <w:sz w:val="24"/>
          <w:szCs w:val="24"/>
        </w:rPr>
        <w:t xml:space="preserve"> </w:t>
      </w:r>
      <w:r w:rsidRPr="009C79D4">
        <w:rPr>
          <w:rFonts w:ascii="Times New Roman" w:hAnsi="Times New Roman" w:cs="Times New Roman"/>
          <w:spacing w:val="-2"/>
          <w:sz w:val="24"/>
          <w:szCs w:val="24"/>
        </w:rPr>
        <w:t>ultimately</w:t>
      </w:r>
      <w:r w:rsidR="001D71F3">
        <w:rPr>
          <w:rFonts w:ascii="Times New Roman" w:hAnsi="Times New Roman" w:cs="Times New Roman"/>
          <w:spacing w:val="-2"/>
          <w:sz w:val="24"/>
          <w:szCs w:val="24"/>
        </w:rPr>
        <w:t>,</w:t>
      </w:r>
      <w:r w:rsidRPr="009C79D4">
        <w:rPr>
          <w:rFonts w:ascii="Times New Roman" w:hAnsi="Times New Roman" w:cs="Times New Roman"/>
          <w:spacing w:val="37"/>
          <w:sz w:val="24"/>
          <w:szCs w:val="24"/>
        </w:rPr>
        <w:t xml:space="preserve"> </w:t>
      </w:r>
      <w:r w:rsidRPr="009C79D4">
        <w:rPr>
          <w:rFonts w:ascii="Times New Roman" w:hAnsi="Times New Roman" w:cs="Times New Roman"/>
          <w:spacing w:val="-2"/>
          <w:sz w:val="24"/>
          <w:szCs w:val="24"/>
        </w:rPr>
        <w:t>end</w:t>
      </w:r>
      <w:r w:rsidRPr="009C79D4">
        <w:rPr>
          <w:rFonts w:ascii="Times New Roman" w:hAnsi="Times New Roman" w:cs="Times New Roman"/>
          <w:spacing w:val="38"/>
          <w:sz w:val="24"/>
          <w:szCs w:val="24"/>
        </w:rPr>
        <w:t xml:space="preserve"> </w:t>
      </w:r>
      <w:r w:rsidRPr="009C79D4">
        <w:rPr>
          <w:rFonts w:ascii="Times New Roman" w:hAnsi="Times New Roman" w:cs="Times New Roman"/>
          <w:spacing w:val="-2"/>
          <w:sz w:val="24"/>
          <w:szCs w:val="24"/>
        </w:rPr>
        <w:t>homelessness</w:t>
      </w:r>
      <w:r w:rsidRPr="009C79D4">
        <w:rPr>
          <w:rFonts w:ascii="Times New Roman" w:hAnsi="Times New Roman" w:cs="Times New Roman"/>
          <w:sz w:val="24"/>
          <w:szCs w:val="24"/>
        </w:rPr>
        <w:t xml:space="preserve"> </w:t>
      </w:r>
      <w:r w:rsidRPr="009C79D4">
        <w:rPr>
          <w:rFonts w:ascii="Times New Roman" w:hAnsi="Times New Roman" w:cs="Times New Roman"/>
          <w:spacing w:val="-1"/>
          <w:sz w:val="24"/>
          <w:szCs w:val="24"/>
        </w:rPr>
        <w:t>and</w:t>
      </w:r>
      <w:r w:rsidRPr="009C79D4">
        <w:rPr>
          <w:rFonts w:ascii="Times New Roman" w:hAnsi="Times New Roman" w:cs="Times New Roman"/>
          <w:spacing w:val="17"/>
          <w:sz w:val="24"/>
          <w:szCs w:val="24"/>
        </w:rPr>
        <w:t xml:space="preserve"> </w:t>
      </w:r>
      <w:r w:rsidRPr="009C79D4">
        <w:rPr>
          <w:rFonts w:ascii="Times New Roman" w:hAnsi="Times New Roman" w:cs="Times New Roman"/>
          <w:spacing w:val="-3"/>
          <w:sz w:val="24"/>
          <w:szCs w:val="24"/>
        </w:rPr>
        <w:t>housing</w:t>
      </w:r>
      <w:r w:rsidRPr="009C79D4">
        <w:rPr>
          <w:rFonts w:ascii="Times New Roman" w:hAnsi="Times New Roman" w:cs="Times New Roman"/>
          <w:spacing w:val="47"/>
          <w:sz w:val="24"/>
          <w:szCs w:val="24"/>
        </w:rPr>
        <w:t xml:space="preserve"> </w:t>
      </w:r>
      <w:r w:rsidRPr="009C79D4">
        <w:rPr>
          <w:rFonts w:ascii="Times New Roman" w:hAnsi="Times New Roman" w:cs="Times New Roman"/>
          <w:spacing w:val="-3"/>
          <w:sz w:val="24"/>
          <w:szCs w:val="24"/>
        </w:rPr>
        <w:t>vulnerability</w:t>
      </w:r>
      <w:r w:rsidRPr="009C79D4">
        <w:rPr>
          <w:rFonts w:ascii="Times New Roman" w:hAnsi="Times New Roman" w:cs="Times New Roman"/>
          <w:sz w:val="24"/>
          <w:szCs w:val="24"/>
        </w:rPr>
        <w:t xml:space="preserve"> </w:t>
      </w:r>
      <w:r w:rsidRPr="009C79D4">
        <w:rPr>
          <w:rFonts w:ascii="Times New Roman" w:hAnsi="Times New Roman" w:cs="Times New Roman"/>
          <w:spacing w:val="-1"/>
          <w:sz w:val="24"/>
          <w:szCs w:val="24"/>
        </w:rPr>
        <w:t>in</w:t>
      </w:r>
      <w:r w:rsidRPr="009C79D4">
        <w:rPr>
          <w:rFonts w:ascii="Times New Roman" w:hAnsi="Times New Roman" w:cs="Times New Roman"/>
          <w:spacing w:val="17"/>
          <w:sz w:val="24"/>
          <w:szCs w:val="24"/>
        </w:rPr>
        <w:t xml:space="preserve"> </w:t>
      </w:r>
      <w:r w:rsidRPr="009C79D4">
        <w:rPr>
          <w:rFonts w:ascii="Times New Roman" w:hAnsi="Times New Roman" w:cs="Times New Roman"/>
          <w:spacing w:val="-1"/>
          <w:sz w:val="24"/>
          <w:szCs w:val="24"/>
        </w:rPr>
        <w:t>our</w:t>
      </w:r>
      <w:r w:rsidRPr="009C79D4">
        <w:rPr>
          <w:rFonts w:ascii="Times New Roman" w:hAnsi="Times New Roman" w:cs="Times New Roman"/>
          <w:spacing w:val="6"/>
          <w:sz w:val="24"/>
          <w:szCs w:val="24"/>
        </w:rPr>
        <w:t xml:space="preserve"> </w:t>
      </w:r>
      <w:r w:rsidRPr="009C79D4">
        <w:rPr>
          <w:rFonts w:ascii="Times New Roman" w:hAnsi="Times New Roman" w:cs="Times New Roman"/>
          <w:spacing w:val="-2"/>
          <w:sz w:val="24"/>
          <w:szCs w:val="24"/>
        </w:rPr>
        <w:t xml:space="preserve">community. </w:t>
      </w:r>
    </w:p>
    <w:p w14:paraId="2CC086F0" w14:textId="0D90F656" w:rsidR="002F48D1" w:rsidRPr="009C79D4" w:rsidRDefault="002F48D1" w:rsidP="00BC2E00">
      <w:pPr>
        <w:spacing w:line="240" w:lineRule="auto"/>
        <w:ind w:left="180"/>
        <w:rPr>
          <w:rFonts w:ascii="Times New Roman" w:eastAsia="Calibri" w:hAnsi="Times New Roman" w:cs="Times New Roman"/>
          <w:sz w:val="24"/>
          <w:szCs w:val="24"/>
        </w:rPr>
      </w:pPr>
      <w:r w:rsidRPr="009C79D4">
        <w:rPr>
          <w:rFonts w:ascii="Times New Roman" w:hAnsi="Times New Roman" w:cs="Times New Roman"/>
          <w:sz w:val="24"/>
          <w:szCs w:val="24"/>
        </w:rPr>
        <w:t xml:space="preserve">The </w:t>
      </w:r>
      <w:r w:rsidR="001D71F3">
        <w:rPr>
          <w:rFonts w:ascii="Times New Roman" w:hAnsi="Times New Roman" w:cs="Times New Roman"/>
          <w:sz w:val="24"/>
          <w:szCs w:val="24"/>
        </w:rPr>
        <w:t>H</w:t>
      </w:r>
      <w:r w:rsidRPr="009C79D4">
        <w:rPr>
          <w:rFonts w:ascii="Times New Roman" w:hAnsi="Times New Roman" w:cs="Times New Roman"/>
          <w:sz w:val="24"/>
          <w:szCs w:val="24"/>
        </w:rPr>
        <w:t xml:space="preserve">ousing and </w:t>
      </w:r>
      <w:r w:rsidR="001D71F3">
        <w:rPr>
          <w:rFonts w:ascii="Times New Roman" w:hAnsi="Times New Roman" w:cs="Times New Roman"/>
          <w:sz w:val="24"/>
          <w:szCs w:val="24"/>
        </w:rPr>
        <w:t>H</w:t>
      </w:r>
      <w:r w:rsidRPr="009C79D4">
        <w:rPr>
          <w:rFonts w:ascii="Times New Roman" w:hAnsi="Times New Roman" w:cs="Times New Roman"/>
          <w:sz w:val="24"/>
          <w:szCs w:val="24"/>
        </w:rPr>
        <w:t xml:space="preserve">omeless </w:t>
      </w:r>
      <w:r w:rsidR="001D71F3">
        <w:rPr>
          <w:rFonts w:ascii="Times New Roman" w:hAnsi="Times New Roman" w:cs="Times New Roman"/>
          <w:sz w:val="24"/>
          <w:szCs w:val="24"/>
        </w:rPr>
        <w:t>C</w:t>
      </w:r>
      <w:r w:rsidRPr="009C79D4">
        <w:rPr>
          <w:rFonts w:ascii="Times New Roman" w:hAnsi="Times New Roman" w:cs="Times New Roman"/>
          <w:sz w:val="24"/>
          <w:szCs w:val="24"/>
        </w:rPr>
        <w:t xml:space="preserve">oalition staff will develop a monitoring tool consisting of specific standards for operating and managing CoC projects. The tool will include </w:t>
      </w:r>
      <w:r w:rsidR="00502466">
        <w:rPr>
          <w:rFonts w:ascii="Times New Roman" w:hAnsi="Times New Roman" w:cs="Times New Roman"/>
          <w:sz w:val="24"/>
          <w:szCs w:val="24"/>
        </w:rPr>
        <w:t xml:space="preserve">a </w:t>
      </w:r>
      <w:r w:rsidRPr="009C79D4">
        <w:rPr>
          <w:rFonts w:ascii="Times New Roman" w:hAnsi="Times New Roman" w:cs="Times New Roman"/>
          <w:sz w:val="24"/>
          <w:szCs w:val="24"/>
        </w:rPr>
        <w:t xml:space="preserve">review of policies and procedures, fiscal management, and program participant records. The HHC will bring forth the monitoring tool to the </w:t>
      </w:r>
      <w:r w:rsidR="00502466">
        <w:rPr>
          <w:rFonts w:ascii="Times New Roman" w:hAnsi="Times New Roman" w:cs="Times New Roman"/>
          <w:sz w:val="24"/>
          <w:szCs w:val="24"/>
        </w:rPr>
        <w:t>CoC-funded</w:t>
      </w:r>
      <w:r w:rsidRPr="009C79D4">
        <w:rPr>
          <w:rFonts w:ascii="Times New Roman" w:hAnsi="Times New Roman" w:cs="Times New Roman"/>
          <w:sz w:val="24"/>
          <w:szCs w:val="24"/>
        </w:rPr>
        <w:t xml:space="preserve"> agencies and the performance evaluation committee for review. The </w:t>
      </w:r>
      <w:r w:rsidR="001D71F3">
        <w:rPr>
          <w:rFonts w:ascii="Times New Roman" w:hAnsi="Times New Roman" w:cs="Times New Roman"/>
          <w:sz w:val="24"/>
          <w:szCs w:val="24"/>
        </w:rPr>
        <w:t>P</w:t>
      </w:r>
      <w:r w:rsidRPr="009C79D4">
        <w:rPr>
          <w:rFonts w:ascii="Times New Roman" w:hAnsi="Times New Roman" w:cs="Times New Roman"/>
          <w:sz w:val="24"/>
          <w:szCs w:val="24"/>
        </w:rPr>
        <w:t xml:space="preserve">erformance </w:t>
      </w:r>
      <w:r w:rsidR="001D71F3">
        <w:rPr>
          <w:rFonts w:ascii="Times New Roman" w:hAnsi="Times New Roman" w:cs="Times New Roman"/>
          <w:sz w:val="24"/>
          <w:szCs w:val="24"/>
        </w:rPr>
        <w:t>E</w:t>
      </w:r>
      <w:r w:rsidRPr="009C79D4">
        <w:rPr>
          <w:rFonts w:ascii="Times New Roman" w:hAnsi="Times New Roman" w:cs="Times New Roman"/>
          <w:sz w:val="24"/>
          <w:szCs w:val="24"/>
        </w:rPr>
        <w:t xml:space="preserve">valuation </w:t>
      </w:r>
      <w:r w:rsidR="001D71F3">
        <w:rPr>
          <w:rFonts w:ascii="Times New Roman" w:hAnsi="Times New Roman" w:cs="Times New Roman"/>
          <w:sz w:val="24"/>
          <w:szCs w:val="24"/>
        </w:rPr>
        <w:t>and Selection Co</w:t>
      </w:r>
      <w:r w:rsidRPr="009C79D4">
        <w:rPr>
          <w:rFonts w:ascii="Times New Roman" w:hAnsi="Times New Roman" w:cs="Times New Roman"/>
          <w:sz w:val="24"/>
          <w:szCs w:val="24"/>
        </w:rPr>
        <w:t>mmittee will make revisions</w:t>
      </w:r>
      <w:r w:rsidR="001D71F3">
        <w:rPr>
          <w:rFonts w:ascii="Times New Roman" w:hAnsi="Times New Roman" w:cs="Times New Roman"/>
          <w:sz w:val="24"/>
          <w:szCs w:val="24"/>
        </w:rPr>
        <w:t>,</w:t>
      </w:r>
      <w:r w:rsidRPr="009C79D4">
        <w:rPr>
          <w:rFonts w:ascii="Times New Roman" w:hAnsi="Times New Roman" w:cs="Times New Roman"/>
          <w:sz w:val="24"/>
          <w:szCs w:val="24"/>
        </w:rPr>
        <w:t xml:space="preserve"> if needed</w:t>
      </w:r>
      <w:r w:rsidR="001D71F3">
        <w:rPr>
          <w:rFonts w:ascii="Times New Roman" w:hAnsi="Times New Roman" w:cs="Times New Roman"/>
          <w:sz w:val="24"/>
          <w:szCs w:val="24"/>
        </w:rPr>
        <w:t>,</w:t>
      </w:r>
      <w:r w:rsidRPr="009C79D4">
        <w:rPr>
          <w:rFonts w:ascii="Times New Roman" w:hAnsi="Times New Roman" w:cs="Times New Roman"/>
          <w:sz w:val="24"/>
          <w:szCs w:val="24"/>
        </w:rPr>
        <w:t xml:space="preserve"> and then vote on the tool. </w:t>
      </w:r>
    </w:p>
    <w:p w14:paraId="46732507" w14:textId="5C79A87B" w:rsidR="006F1AE7" w:rsidRPr="000076E8" w:rsidRDefault="006F1AE7" w:rsidP="00BC2E00">
      <w:pPr>
        <w:ind w:left="180"/>
        <w:rPr>
          <w:rFonts w:ascii="Times New Roman" w:hAnsi="Times New Roman" w:cs="Times New Roman"/>
          <w:sz w:val="24"/>
          <w:szCs w:val="24"/>
        </w:rPr>
      </w:pPr>
      <w:r w:rsidRPr="000076E8">
        <w:rPr>
          <w:rFonts w:ascii="Times New Roman" w:hAnsi="Times New Roman" w:cs="Times New Roman"/>
          <w:sz w:val="24"/>
          <w:szCs w:val="24"/>
        </w:rPr>
        <w:t>If a significant finding is found during the annual monitoring visit, the agency will lose points towards the competition as outlined in the rating and ranking tool. If the same significant finding is found for two consecutive years, the agency will be at risk of reallocation or grant transfer.</w:t>
      </w:r>
      <w:r>
        <w:rPr>
          <w:rFonts w:ascii="Times New Roman" w:hAnsi="Times New Roman" w:cs="Times New Roman"/>
          <w:sz w:val="24"/>
          <w:szCs w:val="24"/>
        </w:rPr>
        <w:t xml:space="preserve"> </w:t>
      </w:r>
      <w:r w:rsidRPr="000076E8">
        <w:rPr>
          <w:rFonts w:ascii="Times New Roman" w:hAnsi="Times New Roman" w:cs="Times New Roman"/>
          <w:sz w:val="24"/>
          <w:szCs w:val="24"/>
        </w:rPr>
        <w:t xml:space="preserve"> </w:t>
      </w:r>
    </w:p>
    <w:p w14:paraId="4A605D14" w14:textId="77777777" w:rsidR="006F1AE7" w:rsidRPr="000076E8" w:rsidRDefault="006F1AE7" w:rsidP="00BC2E00">
      <w:pPr>
        <w:ind w:left="180"/>
        <w:rPr>
          <w:rFonts w:ascii="Times New Roman" w:hAnsi="Times New Roman" w:cs="Times New Roman"/>
          <w:sz w:val="24"/>
          <w:szCs w:val="24"/>
        </w:rPr>
      </w:pPr>
    </w:p>
    <w:p w14:paraId="6DDF9271" w14:textId="77777777" w:rsidR="006F1AE7" w:rsidRPr="000076E8" w:rsidRDefault="006F1AE7" w:rsidP="00BC2E00">
      <w:pPr>
        <w:ind w:left="180"/>
        <w:rPr>
          <w:rFonts w:ascii="Times New Roman" w:hAnsi="Times New Roman" w:cs="Times New Roman"/>
          <w:b/>
          <w:bCs/>
          <w:sz w:val="24"/>
          <w:szCs w:val="24"/>
        </w:rPr>
      </w:pPr>
      <w:r w:rsidRPr="000076E8">
        <w:rPr>
          <w:rFonts w:ascii="Times New Roman" w:hAnsi="Times New Roman" w:cs="Times New Roman"/>
          <w:b/>
          <w:bCs/>
          <w:sz w:val="24"/>
          <w:szCs w:val="24"/>
        </w:rPr>
        <w:t>Significant findings include but are not limited to:</w:t>
      </w:r>
    </w:p>
    <w:p w14:paraId="3501F283"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Participants served do not meet the HUD homeless definition</w:t>
      </w:r>
    </w:p>
    <w:p w14:paraId="26C15000"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 xml:space="preserve">Participants served do not meet the Chronic Definition for chronic dedicated beds </w:t>
      </w:r>
    </w:p>
    <w:p w14:paraId="6126E39E"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Participant files missing disability documentation</w:t>
      </w:r>
    </w:p>
    <w:p w14:paraId="2BF71983" w14:textId="56B91758"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Rents exceeding fair market rent (FMR)</w:t>
      </w:r>
      <w:r w:rsidR="00CD0455">
        <w:rPr>
          <w:rFonts w:ascii="Times New Roman" w:hAnsi="Times New Roman" w:cs="Times New Roman"/>
          <w:sz w:val="24"/>
          <w:szCs w:val="24"/>
        </w:rPr>
        <w:t xml:space="preserve"> and being paid using HUD funds </w:t>
      </w:r>
    </w:p>
    <w:p w14:paraId="419A8CC2"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Units not meeting housing quality standards (HQS)</w:t>
      </w:r>
    </w:p>
    <w:p w14:paraId="6116C3F8"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Violation of the project’s termination policy</w:t>
      </w:r>
    </w:p>
    <w:p w14:paraId="4168E499" w14:textId="77777777" w:rsidR="006F1AE7" w:rsidRPr="000076E8" w:rsidRDefault="006F1AE7" w:rsidP="00BC2E00">
      <w:pPr>
        <w:pStyle w:val="ListParagraph"/>
        <w:numPr>
          <w:ilvl w:val="0"/>
          <w:numId w:val="11"/>
        </w:numPr>
        <w:ind w:left="630"/>
        <w:rPr>
          <w:rFonts w:ascii="Times New Roman" w:hAnsi="Times New Roman" w:cs="Times New Roman"/>
          <w:sz w:val="24"/>
          <w:szCs w:val="24"/>
        </w:rPr>
      </w:pPr>
      <w:r w:rsidRPr="000076E8">
        <w:rPr>
          <w:rFonts w:ascii="Times New Roman" w:hAnsi="Times New Roman" w:cs="Times New Roman"/>
          <w:sz w:val="24"/>
          <w:szCs w:val="24"/>
        </w:rPr>
        <w:t>Ineligible spending</w:t>
      </w:r>
    </w:p>
    <w:p w14:paraId="0B9CACE3" w14:textId="38A99AD6" w:rsidR="001C51F5" w:rsidRPr="001C3ABA" w:rsidRDefault="001C3ABA" w:rsidP="005C6BF6">
      <w:pPr>
        <w:spacing w:line="240" w:lineRule="auto"/>
        <w:rPr>
          <w:rFonts w:ascii="Times New Roman" w:hAnsi="Times New Roman" w:cs="Times New Roman"/>
          <w:color w:val="000000" w:themeColor="text1"/>
          <w:sz w:val="24"/>
          <w:szCs w:val="24"/>
        </w:rPr>
      </w:pPr>
      <w:r w:rsidRPr="001C3ABA">
        <w:rPr>
          <w:rFonts w:ascii="Times New Roman" w:hAnsi="Times New Roman" w:cs="Times New Roman"/>
          <w:color w:val="000000" w:themeColor="text1"/>
          <w:sz w:val="24"/>
          <w:szCs w:val="24"/>
        </w:rPr>
        <w:lastRenderedPageBreak/>
        <w:t xml:space="preserve">The HHC staff will notify housing program staff as well as agency Executive Directors of monitoring results. These monitoring results will not be made public. The monitoring results will only be shared with the HHC’s </w:t>
      </w:r>
      <w:r w:rsidR="00BE3923">
        <w:rPr>
          <w:rFonts w:ascii="Times New Roman" w:hAnsi="Times New Roman" w:cs="Times New Roman"/>
          <w:color w:val="000000" w:themeColor="text1"/>
          <w:sz w:val="24"/>
          <w:szCs w:val="24"/>
        </w:rPr>
        <w:t>P</w:t>
      </w:r>
      <w:r w:rsidRPr="001C3ABA">
        <w:rPr>
          <w:rFonts w:ascii="Times New Roman" w:hAnsi="Times New Roman" w:cs="Times New Roman"/>
          <w:color w:val="000000" w:themeColor="text1"/>
          <w:sz w:val="24"/>
          <w:szCs w:val="24"/>
        </w:rPr>
        <w:t xml:space="preserve">erformance and </w:t>
      </w:r>
      <w:r w:rsidR="00BE3923">
        <w:rPr>
          <w:rFonts w:ascii="Times New Roman" w:hAnsi="Times New Roman" w:cs="Times New Roman"/>
          <w:color w:val="000000" w:themeColor="text1"/>
          <w:sz w:val="24"/>
          <w:szCs w:val="24"/>
        </w:rPr>
        <w:t>E</w:t>
      </w:r>
      <w:r w:rsidRPr="001C3ABA">
        <w:rPr>
          <w:rFonts w:ascii="Times New Roman" w:hAnsi="Times New Roman" w:cs="Times New Roman"/>
          <w:color w:val="000000" w:themeColor="text1"/>
          <w:sz w:val="24"/>
          <w:szCs w:val="24"/>
        </w:rPr>
        <w:t xml:space="preserve">valuation </w:t>
      </w:r>
      <w:r w:rsidR="00BE3923">
        <w:rPr>
          <w:rFonts w:ascii="Times New Roman" w:hAnsi="Times New Roman" w:cs="Times New Roman"/>
          <w:color w:val="000000" w:themeColor="text1"/>
          <w:sz w:val="24"/>
          <w:szCs w:val="24"/>
        </w:rPr>
        <w:t>C</w:t>
      </w:r>
      <w:r w:rsidRPr="001C3ABA">
        <w:rPr>
          <w:rFonts w:ascii="Times New Roman" w:hAnsi="Times New Roman" w:cs="Times New Roman"/>
          <w:color w:val="000000" w:themeColor="text1"/>
          <w:sz w:val="24"/>
          <w:szCs w:val="24"/>
        </w:rPr>
        <w:t>ommittee for competition purposes.</w:t>
      </w:r>
    </w:p>
    <w:p w14:paraId="2029E728" w14:textId="77777777" w:rsidR="00677AD0" w:rsidRPr="009C79D4" w:rsidRDefault="00677AD0" w:rsidP="007F0F0A">
      <w:pPr>
        <w:spacing w:line="480" w:lineRule="auto"/>
        <w:rPr>
          <w:rFonts w:ascii="Times New Roman" w:hAnsi="Times New Roman" w:cs="Times New Roman"/>
        </w:rPr>
      </w:pPr>
    </w:p>
    <w:sectPr w:rsidR="00677AD0" w:rsidRPr="009C79D4">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2EF61" w14:textId="77777777" w:rsidR="009A33BE" w:rsidRDefault="009A33BE" w:rsidP="004E75B0">
      <w:pPr>
        <w:spacing w:after="0" w:line="240" w:lineRule="auto"/>
      </w:pPr>
      <w:r>
        <w:separator/>
      </w:r>
    </w:p>
  </w:endnote>
  <w:endnote w:type="continuationSeparator" w:id="0">
    <w:p w14:paraId="5835989F" w14:textId="77777777" w:rsidR="009A33BE" w:rsidRDefault="009A33BE" w:rsidP="004E7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129992"/>
      <w:docPartObj>
        <w:docPartGallery w:val="Page Numbers (Bottom of Page)"/>
        <w:docPartUnique/>
      </w:docPartObj>
    </w:sdtPr>
    <w:sdtEndPr>
      <w:rPr>
        <w:noProof/>
      </w:rPr>
    </w:sdtEndPr>
    <w:sdtContent>
      <w:p w14:paraId="42C7D1A2" w14:textId="769CFAA4" w:rsidR="00140489" w:rsidRDefault="001404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2FD60B" w14:textId="77777777" w:rsidR="00140489" w:rsidRDefault="00140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D5469" w14:textId="77777777" w:rsidR="009A33BE" w:rsidRDefault="009A33BE" w:rsidP="004E75B0">
      <w:pPr>
        <w:spacing w:after="0" w:line="240" w:lineRule="auto"/>
      </w:pPr>
      <w:r>
        <w:separator/>
      </w:r>
    </w:p>
  </w:footnote>
  <w:footnote w:type="continuationSeparator" w:id="0">
    <w:p w14:paraId="04BDB4A0" w14:textId="77777777" w:rsidR="009A33BE" w:rsidRDefault="009A33BE" w:rsidP="004E7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D666F" w14:textId="566F946D" w:rsidR="00170E87" w:rsidRDefault="00170E87">
    <w:pPr>
      <w:pStyle w:val="Header"/>
    </w:pPr>
    <w:r>
      <w:rPr>
        <w:noProof/>
      </w:rPr>
      <w:drawing>
        <wp:anchor distT="0" distB="0" distL="114300" distR="114300" simplePos="0" relativeHeight="251658240" behindDoc="0" locked="0" layoutInCell="1" allowOverlap="1" wp14:anchorId="1A93FD6E" wp14:editId="53CC888C">
          <wp:simplePos x="0" y="0"/>
          <wp:positionH relativeFrom="page">
            <wp:align>left</wp:align>
          </wp:positionH>
          <wp:positionV relativeFrom="page">
            <wp:align>top</wp:align>
          </wp:positionV>
          <wp:extent cx="7729022" cy="1470660"/>
          <wp:effectExtent l="0" t="0" r="5715" b="0"/>
          <wp:wrapSquare wrapText="bothSides"/>
          <wp:docPr id="649950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0184" name="Picture 649950184"/>
                  <pic:cNvPicPr/>
                </pic:nvPicPr>
                <pic:blipFill>
                  <a:blip r:embed="rId1">
                    <a:extLst>
                      <a:ext uri="{28A0092B-C50C-407E-A947-70E740481C1C}">
                        <a14:useLocalDpi xmlns:a14="http://schemas.microsoft.com/office/drawing/2010/main" val="0"/>
                      </a:ext>
                    </a:extLst>
                  </a:blip>
                  <a:stretch>
                    <a:fillRect/>
                  </a:stretch>
                </pic:blipFill>
                <pic:spPr>
                  <a:xfrm>
                    <a:off x="0" y="0"/>
                    <a:ext cx="7729022" cy="14706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BF9"/>
    <w:multiLevelType w:val="multilevel"/>
    <w:tmpl w:val="1E8E9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1452E"/>
    <w:multiLevelType w:val="hybridMultilevel"/>
    <w:tmpl w:val="C04CD6C8"/>
    <w:lvl w:ilvl="0" w:tplc="C074CD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75A88"/>
    <w:multiLevelType w:val="hybridMultilevel"/>
    <w:tmpl w:val="9D2634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F674EA"/>
    <w:multiLevelType w:val="hybridMultilevel"/>
    <w:tmpl w:val="94BA0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1230C"/>
    <w:multiLevelType w:val="hybridMultilevel"/>
    <w:tmpl w:val="AC9099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576518"/>
    <w:multiLevelType w:val="hybridMultilevel"/>
    <w:tmpl w:val="13F85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84C77"/>
    <w:multiLevelType w:val="hybridMultilevel"/>
    <w:tmpl w:val="1E005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6D6864"/>
    <w:multiLevelType w:val="hybridMultilevel"/>
    <w:tmpl w:val="A9746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4F1999"/>
    <w:multiLevelType w:val="hybridMultilevel"/>
    <w:tmpl w:val="937C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823859"/>
    <w:multiLevelType w:val="hybridMultilevel"/>
    <w:tmpl w:val="C262DB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4F31AC"/>
    <w:multiLevelType w:val="hybridMultilevel"/>
    <w:tmpl w:val="FA2C10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FA145F7"/>
    <w:multiLevelType w:val="hybridMultilevel"/>
    <w:tmpl w:val="8C3A2D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1731BF4"/>
    <w:multiLevelType w:val="hybridMultilevel"/>
    <w:tmpl w:val="C1BAAD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870928"/>
    <w:multiLevelType w:val="hybridMultilevel"/>
    <w:tmpl w:val="D220BC7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44E36C81"/>
    <w:multiLevelType w:val="hybridMultilevel"/>
    <w:tmpl w:val="E3028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F1A1B"/>
    <w:multiLevelType w:val="multilevel"/>
    <w:tmpl w:val="893E80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67E793A"/>
    <w:multiLevelType w:val="hybridMultilevel"/>
    <w:tmpl w:val="4664D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D662F5"/>
    <w:multiLevelType w:val="multilevel"/>
    <w:tmpl w:val="38F67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9017F"/>
    <w:multiLevelType w:val="hybridMultilevel"/>
    <w:tmpl w:val="0D0E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545E9"/>
    <w:multiLevelType w:val="hybridMultilevel"/>
    <w:tmpl w:val="7EC86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6E6D23"/>
    <w:multiLevelType w:val="hybridMultilevel"/>
    <w:tmpl w:val="53DEDC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365EC9"/>
    <w:multiLevelType w:val="hybridMultilevel"/>
    <w:tmpl w:val="247E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DC1A48"/>
    <w:multiLevelType w:val="hybridMultilevel"/>
    <w:tmpl w:val="CF16F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B25EC"/>
    <w:multiLevelType w:val="hybridMultilevel"/>
    <w:tmpl w:val="5A24A414"/>
    <w:lvl w:ilvl="0" w:tplc="0FB8781C">
      <w:start w:val="1"/>
      <w:numFmt w:val="upperLetter"/>
      <w:lvlText w:val="%1."/>
      <w:lvlJc w:val="left"/>
      <w:pPr>
        <w:ind w:left="630" w:hanging="360"/>
      </w:pPr>
      <w:rPr>
        <w:rFonts w:hint="default"/>
        <w:color w:val="1F4E79" w:themeColor="accent5" w:themeShade="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D5BB0"/>
    <w:multiLevelType w:val="hybridMultilevel"/>
    <w:tmpl w:val="2FE6086E"/>
    <w:lvl w:ilvl="0" w:tplc="1408EED6">
      <w:start w:val="7"/>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BB5F9B"/>
    <w:multiLevelType w:val="hybridMultilevel"/>
    <w:tmpl w:val="F4C6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4546C6"/>
    <w:multiLevelType w:val="hybridMultilevel"/>
    <w:tmpl w:val="A802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5D22C9"/>
    <w:multiLevelType w:val="hybridMultilevel"/>
    <w:tmpl w:val="64020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7603701">
    <w:abstractNumId w:val="16"/>
  </w:num>
  <w:num w:numId="2" w16cid:durableId="42144105">
    <w:abstractNumId w:val="21"/>
  </w:num>
  <w:num w:numId="3" w16cid:durableId="2077430107">
    <w:abstractNumId w:val="0"/>
  </w:num>
  <w:num w:numId="4" w16cid:durableId="1091781105">
    <w:abstractNumId w:val="8"/>
  </w:num>
  <w:num w:numId="5" w16cid:durableId="703673393">
    <w:abstractNumId w:val="18"/>
  </w:num>
  <w:num w:numId="6" w16cid:durableId="383142563">
    <w:abstractNumId w:val="1"/>
  </w:num>
  <w:num w:numId="7" w16cid:durableId="1091510202">
    <w:abstractNumId w:val="27"/>
  </w:num>
  <w:num w:numId="8" w16cid:durableId="1223642451">
    <w:abstractNumId w:val="2"/>
  </w:num>
  <w:num w:numId="9" w16cid:durableId="1720124241">
    <w:abstractNumId w:val="24"/>
  </w:num>
  <w:num w:numId="10" w16cid:durableId="656761575">
    <w:abstractNumId w:val="19"/>
  </w:num>
  <w:num w:numId="11" w16cid:durableId="1577865175">
    <w:abstractNumId w:val="22"/>
  </w:num>
  <w:num w:numId="12" w16cid:durableId="1760522263">
    <w:abstractNumId w:val="20"/>
  </w:num>
  <w:num w:numId="13" w16cid:durableId="502479809">
    <w:abstractNumId w:val="9"/>
  </w:num>
  <w:num w:numId="14" w16cid:durableId="1826239677">
    <w:abstractNumId w:val="4"/>
  </w:num>
  <w:num w:numId="15" w16cid:durableId="1242983746">
    <w:abstractNumId w:val="12"/>
  </w:num>
  <w:num w:numId="16" w16cid:durableId="649556958">
    <w:abstractNumId w:val="17"/>
  </w:num>
  <w:num w:numId="17" w16cid:durableId="352997875">
    <w:abstractNumId w:val="5"/>
  </w:num>
  <w:num w:numId="18" w16cid:durableId="1023046668">
    <w:abstractNumId w:val="7"/>
  </w:num>
  <w:num w:numId="19" w16cid:durableId="196623601">
    <w:abstractNumId w:val="6"/>
  </w:num>
  <w:num w:numId="20" w16cid:durableId="707802677">
    <w:abstractNumId w:val="26"/>
  </w:num>
  <w:num w:numId="21" w16cid:durableId="2068409833">
    <w:abstractNumId w:val="14"/>
  </w:num>
  <w:num w:numId="22" w16cid:durableId="1535000197">
    <w:abstractNumId w:val="25"/>
  </w:num>
  <w:num w:numId="23" w16cid:durableId="1705399757">
    <w:abstractNumId w:val="15"/>
  </w:num>
  <w:num w:numId="24" w16cid:durableId="265967935">
    <w:abstractNumId w:val="3"/>
  </w:num>
  <w:num w:numId="25" w16cid:durableId="456025138">
    <w:abstractNumId w:val="23"/>
  </w:num>
  <w:num w:numId="26" w16cid:durableId="892691757">
    <w:abstractNumId w:val="13"/>
  </w:num>
  <w:num w:numId="27" w16cid:durableId="1192188438">
    <w:abstractNumId w:val="11"/>
  </w:num>
  <w:num w:numId="28" w16cid:durableId="37487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B02"/>
    <w:rsid w:val="000013A4"/>
    <w:rsid w:val="000077BB"/>
    <w:rsid w:val="00013BFD"/>
    <w:rsid w:val="00025C38"/>
    <w:rsid w:val="00026458"/>
    <w:rsid w:val="00030261"/>
    <w:rsid w:val="00037150"/>
    <w:rsid w:val="00047A94"/>
    <w:rsid w:val="00051388"/>
    <w:rsid w:val="00076002"/>
    <w:rsid w:val="000B6720"/>
    <w:rsid w:val="000C5E3E"/>
    <w:rsid w:val="000D31D5"/>
    <w:rsid w:val="000E1EA6"/>
    <w:rsid w:val="000E5BB2"/>
    <w:rsid w:val="000E7C9F"/>
    <w:rsid w:val="000F3553"/>
    <w:rsid w:val="001027F9"/>
    <w:rsid w:val="00105167"/>
    <w:rsid w:val="00114AEC"/>
    <w:rsid w:val="00127116"/>
    <w:rsid w:val="0013258A"/>
    <w:rsid w:val="001365AF"/>
    <w:rsid w:val="00140489"/>
    <w:rsid w:val="00145262"/>
    <w:rsid w:val="00150E21"/>
    <w:rsid w:val="00152132"/>
    <w:rsid w:val="00152BBE"/>
    <w:rsid w:val="001561FE"/>
    <w:rsid w:val="00163B82"/>
    <w:rsid w:val="0016581F"/>
    <w:rsid w:val="001701F1"/>
    <w:rsid w:val="00170E87"/>
    <w:rsid w:val="001810FF"/>
    <w:rsid w:val="001966CD"/>
    <w:rsid w:val="001A13E5"/>
    <w:rsid w:val="001A282B"/>
    <w:rsid w:val="001A5690"/>
    <w:rsid w:val="001C0E1D"/>
    <w:rsid w:val="001C3ABA"/>
    <w:rsid w:val="001C51F5"/>
    <w:rsid w:val="001D71F3"/>
    <w:rsid w:val="001D7A61"/>
    <w:rsid w:val="001E3453"/>
    <w:rsid w:val="00202BEE"/>
    <w:rsid w:val="00206394"/>
    <w:rsid w:val="002070AC"/>
    <w:rsid w:val="002077ED"/>
    <w:rsid w:val="00207D1A"/>
    <w:rsid w:val="002166FC"/>
    <w:rsid w:val="002276CA"/>
    <w:rsid w:val="00250F60"/>
    <w:rsid w:val="002664C6"/>
    <w:rsid w:val="002715FC"/>
    <w:rsid w:val="00283BAE"/>
    <w:rsid w:val="002852A5"/>
    <w:rsid w:val="002C73EC"/>
    <w:rsid w:val="002C771E"/>
    <w:rsid w:val="002C7BB1"/>
    <w:rsid w:val="002D563A"/>
    <w:rsid w:val="002F48D1"/>
    <w:rsid w:val="00303B37"/>
    <w:rsid w:val="003155B3"/>
    <w:rsid w:val="003309A1"/>
    <w:rsid w:val="00332174"/>
    <w:rsid w:val="00332D40"/>
    <w:rsid w:val="00342D6C"/>
    <w:rsid w:val="0034365E"/>
    <w:rsid w:val="00343A7E"/>
    <w:rsid w:val="00344249"/>
    <w:rsid w:val="00345F5F"/>
    <w:rsid w:val="00360B5D"/>
    <w:rsid w:val="00361FF6"/>
    <w:rsid w:val="00372760"/>
    <w:rsid w:val="00375BF7"/>
    <w:rsid w:val="00380451"/>
    <w:rsid w:val="003C6243"/>
    <w:rsid w:val="003C7A5D"/>
    <w:rsid w:val="003D2493"/>
    <w:rsid w:val="003D4513"/>
    <w:rsid w:val="003D76DE"/>
    <w:rsid w:val="003E44AF"/>
    <w:rsid w:val="003E698E"/>
    <w:rsid w:val="003F4F4B"/>
    <w:rsid w:val="004049E5"/>
    <w:rsid w:val="004056A7"/>
    <w:rsid w:val="00406C95"/>
    <w:rsid w:val="004077DC"/>
    <w:rsid w:val="00436D92"/>
    <w:rsid w:val="00460E70"/>
    <w:rsid w:val="00461F8D"/>
    <w:rsid w:val="004820BA"/>
    <w:rsid w:val="00482F8C"/>
    <w:rsid w:val="00487DCC"/>
    <w:rsid w:val="004A774D"/>
    <w:rsid w:val="004B17A6"/>
    <w:rsid w:val="004B1BE2"/>
    <w:rsid w:val="004C0842"/>
    <w:rsid w:val="004C3B7B"/>
    <w:rsid w:val="004D1465"/>
    <w:rsid w:val="004D59D6"/>
    <w:rsid w:val="004E75B0"/>
    <w:rsid w:val="00502466"/>
    <w:rsid w:val="00507FE6"/>
    <w:rsid w:val="005103D9"/>
    <w:rsid w:val="00513373"/>
    <w:rsid w:val="005320A9"/>
    <w:rsid w:val="00533F3B"/>
    <w:rsid w:val="00537DE5"/>
    <w:rsid w:val="00545217"/>
    <w:rsid w:val="005537C5"/>
    <w:rsid w:val="00560C8F"/>
    <w:rsid w:val="0057172E"/>
    <w:rsid w:val="00573698"/>
    <w:rsid w:val="0058152D"/>
    <w:rsid w:val="00582677"/>
    <w:rsid w:val="005A7F03"/>
    <w:rsid w:val="005B1110"/>
    <w:rsid w:val="005B4CF7"/>
    <w:rsid w:val="005B6378"/>
    <w:rsid w:val="005C46B3"/>
    <w:rsid w:val="005C5309"/>
    <w:rsid w:val="005C6BF6"/>
    <w:rsid w:val="005D4CD4"/>
    <w:rsid w:val="005E0830"/>
    <w:rsid w:val="005E16C7"/>
    <w:rsid w:val="005E6A39"/>
    <w:rsid w:val="005E7346"/>
    <w:rsid w:val="005F52C7"/>
    <w:rsid w:val="00621EEC"/>
    <w:rsid w:val="0062352F"/>
    <w:rsid w:val="00623753"/>
    <w:rsid w:val="00625509"/>
    <w:rsid w:val="006263B5"/>
    <w:rsid w:val="00642102"/>
    <w:rsid w:val="006517F6"/>
    <w:rsid w:val="0065293F"/>
    <w:rsid w:val="00663AB5"/>
    <w:rsid w:val="006736F1"/>
    <w:rsid w:val="006756DB"/>
    <w:rsid w:val="00677AD0"/>
    <w:rsid w:val="00681D42"/>
    <w:rsid w:val="00682073"/>
    <w:rsid w:val="00695385"/>
    <w:rsid w:val="00695490"/>
    <w:rsid w:val="006D7BE1"/>
    <w:rsid w:val="006E2636"/>
    <w:rsid w:val="006E6EF1"/>
    <w:rsid w:val="006F1047"/>
    <w:rsid w:val="006F1AE7"/>
    <w:rsid w:val="00706B4A"/>
    <w:rsid w:val="00712326"/>
    <w:rsid w:val="007137C8"/>
    <w:rsid w:val="00714464"/>
    <w:rsid w:val="00716BCB"/>
    <w:rsid w:val="00717343"/>
    <w:rsid w:val="0071734F"/>
    <w:rsid w:val="00733058"/>
    <w:rsid w:val="0073584B"/>
    <w:rsid w:val="00746150"/>
    <w:rsid w:val="0074638B"/>
    <w:rsid w:val="007513DF"/>
    <w:rsid w:val="007613E7"/>
    <w:rsid w:val="00780E44"/>
    <w:rsid w:val="00785FB4"/>
    <w:rsid w:val="007878F4"/>
    <w:rsid w:val="00793DDB"/>
    <w:rsid w:val="007A17F1"/>
    <w:rsid w:val="007C6BFB"/>
    <w:rsid w:val="007D0DAC"/>
    <w:rsid w:val="007D6B81"/>
    <w:rsid w:val="007E3834"/>
    <w:rsid w:val="007E4234"/>
    <w:rsid w:val="007F0F0A"/>
    <w:rsid w:val="007F1BC3"/>
    <w:rsid w:val="007F4456"/>
    <w:rsid w:val="008003F2"/>
    <w:rsid w:val="00820F05"/>
    <w:rsid w:val="00822288"/>
    <w:rsid w:val="00823895"/>
    <w:rsid w:val="00823EE8"/>
    <w:rsid w:val="00824E5A"/>
    <w:rsid w:val="00833817"/>
    <w:rsid w:val="008338CE"/>
    <w:rsid w:val="00844FD7"/>
    <w:rsid w:val="0084737B"/>
    <w:rsid w:val="008532C0"/>
    <w:rsid w:val="008716DE"/>
    <w:rsid w:val="00880CAE"/>
    <w:rsid w:val="00881480"/>
    <w:rsid w:val="00891E5D"/>
    <w:rsid w:val="00893B33"/>
    <w:rsid w:val="00896698"/>
    <w:rsid w:val="008A29CA"/>
    <w:rsid w:val="008B7345"/>
    <w:rsid w:val="008C048B"/>
    <w:rsid w:val="008F0C65"/>
    <w:rsid w:val="00903FF2"/>
    <w:rsid w:val="009255EB"/>
    <w:rsid w:val="0093501E"/>
    <w:rsid w:val="00937B9A"/>
    <w:rsid w:val="0094313B"/>
    <w:rsid w:val="00947411"/>
    <w:rsid w:val="0095148E"/>
    <w:rsid w:val="00951987"/>
    <w:rsid w:val="009540FB"/>
    <w:rsid w:val="009621E0"/>
    <w:rsid w:val="00965149"/>
    <w:rsid w:val="009654D9"/>
    <w:rsid w:val="00971D51"/>
    <w:rsid w:val="00973E5B"/>
    <w:rsid w:val="0097541C"/>
    <w:rsid w:val="0098036D"/>
    <w:rsid w:val="009803E4"/>
    <w:rsid w:val="009807F9"/>
    <w:rsid w:val="009A33BE"/>
    <w:rsid w:val="009A3858"/>
    <w:rsid w:val="009B03FF"/>
    <w:rsid w:val="009C0DDD"/>
    <w:rsid w:val="009C4184"/>
    <w:rsid w:val="009C758C"/>
    <w:rsid w:val="009C79D4"/>
    <w:rsid w:val="009E2405"/>
    <w:rsid w:val="009E30AB"/>
    <w:rsid w:val="009F26E1"/>
    <w:rsid w:val="009F2B9E"/>
    <w:rsid w:val="00A05798"/>
    <w:rsid w:val="00A30797"/>
    <w:rsid w:val="00A32CF2"/>
    <w:rsid w:val="00A367D1"/>
    <w:rsid w:val="00A42CB1"/>
    <w:rsid w:val="00A50E09"/>
    <w:rsid w:val="00A57E57"/>
    <w:rsid w:val="00A615DB"/>
    <w:rsid w:val="00A66243"/>
    <w:rsid w:val="00A85065"/>
    <w:rsid w:val="00A8789E"/>
    <w:rsid w:val="00A95152"/>
    <w:rsid w:val="00A9703B"/>
    <w:rsid w:val="00AA1689"/>
    <w:rsid w:val="00AA2AB3"/>
    <w:rsid w:val="00AA3545"/>
    <w:rsid w:val="00AD1880"/>
    <w:rsid w:val="00AE128C"/>
    <w:rsid w:val="00AE3694"/>
    <w:rsid w:val="00AE3CED"/>
    <w:rsid w:val="00AF267D"/>
    <w:rsid w:val="00AF2CC0"/>
    <w:rsid w:val="00B00F38"/>
    <w:rsid w:val="00B07168"/>
    <w:rsid w:val="00B26282"/>
    <w:rsid w:val="00B30B3B"/>
    <w:rsid w:val="00B34C3D"/>
    <w:rsid w:val="00B40162"/>
    <w:rsid w:val="00B534D6"/>
    <w:rsid w:val="00B80459"/>
    <w:rsid w:val="00B8155D"/>
    <w:rsid w:val="00B82980"/>
    <w:rsid w:val="00B90D5F"/>
    <w:rsid w:val="00B95B63"/>
    <w:rsid w:val="00BB286E"/>
    <w:rsid w:val="00BB3FEB"/>
    <w:rsid w:val="00BC08E4"/>
    <w:rsid w:val="00BC2E00"/>
    <w:rsid w:val="00BD1CC6"/>
    <w:rsid w:val="00BE3923"/>
    <w:rsid w:val="00BE53C2"/>
    <w:rsid w:val="00BE7D43"/>
    <w:rsid w:val="00BF08F4"/>
    <w:rsid w:val="00BF6A32"/>
    <w:rsid w:val="00C114B7"/>
    <w:rsid w:val="00C13DD6"/>
    <w:rsid w:val="00C24DC7"/>
    <w:rsid w:val="00C320F7"/>
    <w:rsid w:val="00C32AA3"/>
    <w:rsid w:val="00C44D42"/>
    <w:rsid w:val="00C510E4"/>
    <w:rsid w:val="00C626D9"/>
    <w:rsid w:val="00C9096E"/>
    <w:rsid w:val="00C96C5A"/>
    <w:rsid w:val="00CA1DDA"/>
    <w:rsid w:val="00CB72BC"/>
    <w:rsid w:val="00CC67CE"/>
    <w:rsid w:val="00CD0455"/>
    <w:rsid w:val="00CD2956"/>
    <w:rsid w:val="00CF102E"/>
    <w:rsid w:val="00CF1332"/>
    <w:rsid w:val="00D049DE"/>
    <w:rsid w:val="00D051A8"/>
    <w:rsid w:val="00D10332"/>
    <w:rsid w:val="00D11362"/>
    <w:rsid w:val="00D207AD"/>
    <w:rsid w:val="00D21115"/>
    <w:rsid w:val="00D335E4"/>
    <w:rsid w:val="00D50A13"/>
    <w:rsid w:val="00D57E38"/>
    <w:rsid w:val="00D67E48"/>
    <w:rsid w:val="00D70072"/>
    <w:rsid w:val="00D82832"/>
    <w:rsid w:val="00D90430"/>
    <w:rsid w:val="00D94CCD"/>
    <w:rsid w:val="00DA40FB"/>
    <w:rsid w:val="00DC2101"/>
    <w:rsid w:val="00DC2C1F"/>
    <w:rsid w:val="00DC2CC4"/>
    <w:rsid w:val="00DD2569"/>
    <w:rsid w:val="00E12197"/>
    <w:rsid w:val="00E241FF"/>
    <w:rsid w:val="00E32A5E"/>
    <w:rsid w:val="00E50097"/>
    <w:rsid w:val="00E5314C"/>
    <w:rsid w:val="00E5638A"/>
    <w:rsid w:val="00E571E9"/>
    <w:rsid w:val="00E5791A"/>
    <w:rsid w:val="00E94E9D"/>
    <w:rsid w:val="00EB252D"/>
    <w:rsid w:val="00EC7350"/>
    <w:rsid w:val="00ED1095"/>
    <w:rsid w:val="00EE3E86"/>
    <w:rsid w:val="00EE5C18"/>
    <w:rsid w:val="00F1223C"/>
    <w:rsid w:val="00F26323"/>
    <w:rsid w:val="00F322A9"/>
    <w:rsid w:val="00F41910"/>
    <w:rsid w:val="00F43A78"/>
    <w:rsid w:val="00F46E16"/>
    <w:rsid w:val="00F61274"/>
    <w:rsid w:val="00F61B02"/>
    <w:rsid w:val="00F70A07"/>
    <w:rsid w:val="00F84E5F"/>
    <w:rsid w:val="00F91193"/>
    <w:rsid w:val="00F947FE"/>
    <w:rsid w:val="00F94AE9"/>
    <w:rsid w:val="00FA2ABF"/>
    <w:rsid w:val="00FA7D80"/>
    <w:rsid w:val="00FB3F1B"/>
    <w:rsid w:val="00FB7ABF"/>
    <w:rsid w:val="00FC680C"/>
    <w:rsid w:val="00FE4351"/>
    <w:rsid w:val="00FE52C1"/>
    <w:rsid w:val="00FF7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E15F2"/>
  <w15:docId w15:val="{936FDC5A-0919-4B86-B9FB-DE1D577E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66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966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17F1"/>
    <w:rPr>
      <w:color w:val="0000FF"/>
      <w:u w:val="single"/>
    </w:rPr>
  </w:style>
  <w:style w:type="paragraph" w:styleId="ListParagraph">
    <w:name w:val="List Paragraph"/>
    <w:basedOn w:val="Normal"/>
    <w:uiPriority w:val="34"/>
    <w:qFormat/>
    <w:rsid w:val="00C9096E"/>
    <w:pPr>
      <w:ind w:left="720"/>
      <w:contextualSpacing/>
    </w:pPr>
  </w:style>
  <w:style w:type="paragraph" w:styleId="NormalWeb">
    <w:name w:val="Normal (Web)"/>
    <w:basedOn w:val="Normal"/>
    <w:uiPriority w:val="99"/>
    <w:unhideWhenUsed/>
    <w:rsid w:val="009514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7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5B0"/>
  </w:style>
  <w:style w:type="paragraph" w:styleId="Footer">
    <w:name w:val="footer"/>
    <w:basedOn w:val="Normal"/>
    <w:link w:val="FooterChar"/>
    <w:uiPriority w:val="99"/>
    <w:unhideWhenUsed/>
    <w:rsid w:val="004E7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5B0"/>
  </w:style>
  <w:style w:type="table" w:styleId="TableGrid">
    <w:name w:val="Table Grid"/>
    <w:basedOn w:val="TableNormal"/>
    <w:uiPriority w:val="39"/>
    <w:rsid w:val="001D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44FD7"/>
    <w:rPr>
      <w:b/>
      <w:bCs/>
    </w:rPr>
  </w:style>
  <w:style w:type="paragraph" w:styleId="NoSpacing">
    <w:name w:val="No Spacing"/>
    <w:link w:val="NoSpacingChar"/>
    <w:uiPriority w:val="1"/>
    <w:qFormat/>
    <w:rsid w:val="00B26282"/>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26282"/>
    <w:rPr>
      <w:rFonts w:eastAsiaTheme="minorEastAsia"/>
      <w:lang w:eastAsia="ja-JP"/>
    </w:rPr>
  </w:style>
  <w:style w:type="character" w:customStyle="1" w:styleId="Heading1Char">
    <w:name w:val="Heading 1 Char"/>
    <w:basedOn w:val="DefaultParagraphFont"/>
    <w:link w:val="Heading1"/>
    <w:uiPriority w:val="9"/>
    <w:rsid w:val="008966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96698"/>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DD2569"/>
    <w:rPr>
      <w:color w:val="605E5C"/>
      <w:shd w:val="clear" w:color="auto" w:fill="E1DFDD"/>
    </w:rPr>
  </w:style>
  <w:style w:type="character" w:styleId="CommentReference">
    <w:name w:val="annotation reference"/>
    <w:basedOn w:val="DefaultParagraphFont"/>
    <w:uiPriority w:val="99"/>
    <w:semiHidden/>
    <w:unhideWhenUsed/>
    <w:rsid w:val="00B534D6"/>
    <w:rPr>
      <w:sz w:val="16"/>
      <w:szCs w:val="16"/>
    </w:rPr>
  </w:style>
  <w:style w:type="paragraph" w:styleId="CommentText">
    <w:name w:val="annotation text"/>
    <w:basedOn w:val="Normal"/>
    <w:link w:val="CommentTextChar"/>
    <w:uiPriority w:val="99"/>
    <w:unhideWhenUsed/>
    <w:rsid w:val="00B534D6"/>
    <w:pPr>
      <w:spacing w:line="240" w:lineRule="auto"/>
    </w:pPr>
    <w:rPr>
      <w:sz w:val="20"/>
      <w:szCs w:val="20"/>
    </w:rPr>
  </w:style>
  <w:style w:type="character" w:customStyle="1" w:styleId="CommentTextChar">
    <w:name w:val="Comment Text Char"/>
    <w:basedOn w:val="DefaultParagraphFont"/>
    <w:link w:val="CommentText"/>
    <w:uiPriority w:val="99"/>
    <w:rsid w:val="00B534D6"/>
    <w:rPr>
      <w:sz w:val="20"/>
      <w:szCs w:val="20"/>
    </w:rPr>
  </w:style>
  <w:style w:type="paragraph" w:styleId="CommentSubject">
    <w:name w:val="annotation subject"/>
    <w:basedOn w:val="CommentText"/>
    <w:next w:val="CommentText"/>
    <w:link w:val="CommentSubjectChar"/>
    <w:uiPriority w:val="99"/>
    <w:semiHidden/>
    <w:unhideWhenUsed/>
    <w:rsid w:val="00B534D6"/>
    <w:rPr>
      <w:b/>
      <w:bCs/>
    </w:rPr>
  </w:style>
  <w:style w:type="character" w:customStyle="1" w:styleId="CommentSubjectChar">
    <w:name w:val="Comment Subject Char"/>
    <w:basedOn w:val="CommentTextChar"/>
    <w:link w:val="CommentSubject"/>
    <w:uiPriority w:val="99"/>
    <w:semiHidden/>
    <w:rsid w:val="00B534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8464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udexchange.info/homelessness-assistance/coc-esg-virtual-binders/coc-eligible-activities/supportive-servi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80245d-fc67-47fc-b623-a66ff827eeb2">
      <Terms xmlns="http://schemas.microsoft.com/office/infopath/2007/PartnerControls"/>
    </lcf76f155ced4ddcb4097134ff3c332f>
    <TaxCatchAll xmlns="99b20357-07a2-49af-a711-32b1ce39b75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AC98DE1320E54C8C5CD31216E44D6F" ma:contentTypeVersion="13" ma:contentTypeDescription="Create a new document." ma:contentTypeScope="" ma:versionID="4cd30e0ef413c0cec016a0a356fb6cfd">
  <xsd:schema xmlns:xsd="http://www.w3.org/2001/XMLSchema" xmlns:xs="http://www.w3.org/2001/XMLSchema" xmlns:p="http://schemas.microsoft.com/office/2006/metadata/properties" xmlns:ns2="3f80245d-fc67-47fc-b623-a66ff827eeb2" xmlns:ns3="99b20357-07a2-49af-a711-32b1ce39b75f" targetNamespace="http://schemas.microsoft.com/office/2006/metadata/properties" ma:root="true" ma:fieldsID="0979dab53aa28274902df060dc4d124d" ns2:_="" ns3:_="">
    <xsd:import namespace="3f80245d-fc67-47fc-b623-a66ff827eeb2"/>
    <xsd:import namespace="99b20357-07a2-49af-a711-32b1ce39b7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0245d-fc67-47fc-b623-a66ff827e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5b456c-28f0-4dfa-b07c-28e5773fffa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20357-07a2-49af-a711-32b1ce39b7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67197ed-775d-44e9-b14a-8a89aecbb292}" ma:internalName="TaxCatchAll" ma:showField="CatchAllData" ma:web="99b20357-07a2-49af-a711-32b1ce39b7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003D02-7256-4F7F-87B6-C5E73ECB8E45}">
  <ds:schemaRefs>
    <ds:schemaRef ds:uri="http://schemas.openxmlformats.org/officeDocument/2006/bibliography"/>
  </ds:schemaRefs>
</ds:datastoreItem>
</file>

<file path=customXml/itemProps2.xml><?xml version="1.0" encoding="utf-8"?>
<ds:datastoreItem xmlns:ds="http://schemas.openxmlformats.org/officeDocument/2006/customXml" ds:itemID="{F5866043-F38E-460D-A2C5-60340105F28F}">
  <ds:schemaRefs>
    <ds:schemaRef ds:uri="http://schemas.microsoft.com/office/2006/metadata/properties"/>
    <ds:schemaRef ds:uri="http://schemas.microsoft.com/office/infopath/2007/PartnerControls"/>
    <ds:schemaRef ds:uri="3f80245d-fc67-47fc-b623-a66ff827eeb2"/>
    <ds:schemaRef ds:uri="99b20357-07a2-49af-a711-32b1ce39b75f"/>
  </ds:schemaRefs>
</ds:datastoreItem>
</file>

<file path=customXml/itemProps3.xml><?xml version="1.0" encoding="utf-8"?>
<ds:datastoreItem xmlns:ds="http://schemas.openxmlformats.org/officeDocument/2006/customXml" ds:itemID="{F4F8090E-0C82-46AE-8C63-F1A0BD197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0245d-fc67-47fc-b623-a66ff827eeb2"/>
    <ds:schemaRef ds:uri="99b20357-07a2-49af-a711-32b1ce39b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39F45C-010D-4F43-B1DE-80352919B0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5952</Words>
  <Characters>33932</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 Montressor</dc:creator>
  <cp:keywords/>
  <dc:description/>
  <cp:lastModifiedBy>Tina Roalef</cp:lastModifiedBy>
  <cp:revision>2</cp:revision>
  <dcterms:created xsi:type="dcterms:W3CDTF">2026-09-24T20:18:00Z</dcterms:created>
  <dcterms:modified xsi:type="dcterms:W3CDTF">2026-09-24T20:18:00Z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acdea5e2c3caf5055570aab7e5c0626fd25a792f4c7856ca8fec6fe1fb78e9b4</vt:lpwstr>
  </property>
  <property fmtid="{D5CDD505-2E9C-101B-9397-08002B2CF9AE}" pid="3" name="ContentTypeId">
    <vt:lpwstr>0x010100C7AC98DE1320E54C8C5CD31216E44D6F</vt:lpwstr>
  </property>
  <property fmtid="{D5CDD505-2E9C-101B-9397-08002B2CF9AE}" pid="4" name="MediaServiceImageTags">
    <vt:lpwstr/>
  </property>
</Properties>
</file>